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91B" w:rsidRDefault="00CC791B">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CC791B" w:rsidRDefault="00CC791B">
      <w:pPr>
        <w:pStyle w:val="ConsPlusNormal"/>
        <w:outlineLvl w:val="0"/>
      </w:pPr>
    </w:p>
    <w:p w:rsidR="00CC791B" w:rsidRDefault="00CC791B">
      <w:pPr>
        <w:pStyle w:val="ConsPlusTitle"/>
        <w:jc w:val="center"/>
        <w:outlineLvl w:val="0"/>
      </w:pPr>
      <w:r>
        <w:t>АДМИНИСТРАЦИЯ СМОЛЕНСКОЙ ОБЛАСТИ</w:t>
      </w:r>
    </w:p>
    <w:p w:rsidR="00CC791B" w:rsidRDefault="00CC791B">
      <w:pPr>
        <w:pStyle w:val="ConsPlusTitle"/>
        <w:jc w:val="center"/>
      </w:pPr>
    </w:p>
    <w:p w:rsidR="00CC791B" w:rsidRDefault="00CC791B">
      <w:pPr>
        <w:pStyle w:val="ConsPlusTitle"/>
        <w:jc w:val="center"/>
      </w:pPr>
      <w:r>
        <w:t>ПОСТАНОВЛЕНИЕ</w:t>
      </w:r>
    </w:p>
    <w:p w:rsidR="00CC791B" w:rsidRDefault="00CC791B">
      <w:pPr>
        <w:pStyle w:val="ConsPlusTitle"/>
        <w:jc w:val="center"/>
      </w:pPr>
      <w:r>
        <w:t>от 10 сентября 2018 г. N 603</w:t>
      </w:r>
    </w:p>
    <w:p w:rsidR="00CC791B" w:rsidRDefault="00CC791B">
      <w:pPr>
        <w:pStyle w:val="ConsPlusTitle"/>
        <w:jc w:val="center"/>
      </w:pPr>
    </w:p>
    <w:p w:rsidR="00CC791B" w:rsidRDefault="00CC791B">
      <w:pPr>
        <w:pStyle w:val="ConsPlusTitle"/>
        <w:jc w:val="center"/>
      </w:pPr>
      <w:r>
        <w:t>О ПОРЯДКЕ НАПРАВЛЕНИЯ СРЕДСТВ (ЧАСТИ СРЕДСТВ) ОБЛАСТНОГО</w:t>
      </w:r>
    </w:p>
    <w:p w:rsidR="00CC791B" w:rsidRDefault="00CC791B">
      <w:pPr>
        <w:pStyle w:val="ConsPlusTitle"/>
        <w:jc w:val="center"/>
      </w:pPr>
      <w:r>
        <w:t xml:space="preserve">МАТЕРИНСКОГО (СЕМЕЙНОГО) КАПИТАЛА НА УЛУЧШЕНИЕ </w:t>
      </w:r>
      <w:proofErr w:type="gramStart"/>
      <w:r>
        <w:t>ЖИЛИЩНЫХ</w:t>
      </w:r>
      <w:proofErr w:type="gramEnd"/>
    </w:p>
    <w:p w:rsidR="00CC791B" w:rsidRDefault="00CC791B">
      <w:pPr>
        <w:pStyle w:val="ConsPlusTitle"/>
        <w:jc w:val="center"/>
      </w:pPr>
      <w:r>
        <w:t>УСЛОВИЙ, НА ПОЛУЧЕНИЕ ОБРАЗОВАНИЯ РЕБЕНКОМ (ДЕТЬМИ),</w:t>
      </w:r>
    </w:p>
    <w:p w:rsidR="00CC791B" w:rsidRDefault="00CC791B">
      <w:pPr>
        <w:pStyle w:val="ConsPlusTitle"/>
        <w:jc w:val="center"/>
      </w:pPr>
      <w:r>
        <w:t>НА ПРИОБРЕТЕНИЕ АВТОТРАНСПОРТНОГО СРЕДСТВА</w:t>
      </w:r>
    </w:p>
    <w:p w:rsidR="00CC791B" w:rsidRDefault="00CC791B">
      <w:pPr>
        <w:pStyle w:val="ConsPlusNormal"/>
        <w:jc w:val="both"/>
      </w:pPr>
    </w:p>
    <w:p w:rsidR="00CC791B" w:rsidRDefault="00CC791B">
      <w:pPr>
        <w:pStyle w:val="ConsPlusNormal"/>
        <w:ind w:firstLine="540"/>
        <w:jc w:val="both"/>
      </w:pPr>
      <w:r>
        <w:t xml:space="preserve">В соответствии со </w:t>
      </w:r>
      <w:hyperlink r:id="rId5" w:history="1">
        <w:r>
          <w:rPr>
            <w:color w:val="0000FF"/>
          </w:rPr>
          <w:t>статьями 9</w:t>
        </w:r>
      </w:hyperlink>
      <w:r>
        <w:t xml:space="preserve"> - </w:t>
      </w:r>
      <w:hyperlink r:id="rId6" w:history="1">
        <w:r>
          <w:rPr>
            <w:color w:val="0000FF"/>
          </w:rPr>
          <w:t>11</w:t>
        </w:r>
      </w:hyperlink>
      <w:r>
        <w:t xml:space="preserve"> областного закона "О дополнительных мерах поддержки семей, имеющих трех и более детей, на территории Смоленской области" Администрация Смоленской области постановляет:</w:t>
      </w:r>
    </w:p>
    <w:p w:rsidR="00CC791B" w:rsidRDefault="00CC791B">
      <w:pPr>
        <w:pStyle w:val="ConsPlusNormal"/>
        <w:spacing w:before="220"/>
        <w:ind w:firstLine="540"/>
        <w:jc w:val="both"/>
      </w:pPr>
      <w:r>
        <w:t>Утвердить прилагаемые:</w:t>
      </w:r>
    </w:p>
    <w:p w:rsidR="00CC791B" w:rsidRDefault="00CC791B">
      <w:pPr>
        <w:pStyle w:val="ConsPlusNormal"/>
        <w:spacing w:before="220"/>
        <w:ind w:firstLine="540"/>
        <w:jc w:val="both"/>
      </w:pPr>
      <w:r>
        <w:t xml:space="preserve">- </w:t>
      </w:r>
      <w:hyperlink w:anchor="P31" w:history="1">
        <w:r>
          <w:rPr>
            <w:color w:val="0000FF"/>
          </w:rPr>
          <w:t>Правила</w:t>
        </w:r>
      </w:hyperlink>
      <w:r>
        <w:t xml:space="preserve"> направления средств (части средств) областного материнского (семейного) капитала на улучшение жилищных условий;</w:t>
      </w:r>
    </w:p>
    <w:p w:rsidR="00CC791B" w:rsidRDefault="00CC791B">
      <w:pPr>
        <w:pStyle w:val="ConsPlusNormal"/>
        <w:spacing w:before="220"/>
        <w:ind w:firstLine="540"/>
        <w:jc w:val="both"/>
      </w:pPr>
      <w:r>
        <w:t xml:space="preserve">- </w:t>
      </w:r>
      <w:hyperlink w:anchor="P104" w:history="1">
        <w:r>
          <w:rPr>
            <w:color w:val="0000FF"/>
          </w:rPr>
          <w:t>Правила</w:t>
        </w:r>
      </w:hyperlink>
      <w:r>
        <w:t xml:space="preserve"> направления средств (части средств) областного материнского (семейного) капитала на получение образования ребенком (детьми);</w:t>
      </w:r>
    </w:p>
    <w:p w:rsidR="00CC791B" w:rsidRDefault="00CC791B">
      <w:pPr>
        <w:pStyle w:val="ConsPlusNormal"/>
        <w:spacing w:before="220"/>
        <w:ind w:firstLine="540"/>
        <w:jc w:val="both"/>
      </w:pPr>
      <w:r>
        <w:t xml:space="preserve">- </w:t>
      </w:r>
      <w:hyperlink w:anchor="P148" w:history="1">
        <w:r>
          <w:rPr>
            <w:color w:val="0000FF"/>
          </w:rPr>
          <w:t>Правила</w:t>
        </w:r>
      </w:hyperlink>
      <w:r>
        <w:t xml:space="preserve"> направления средств (части средств) областного материнского (семейного) капитала на приобретение автотранспортного средства.</w:t>
      </w:r>
    </w:p>
    <w:p w:rsidR="00CC791B" w:rsidRDefault="00CC791B">
      <w:pPr>
        <w:pStyle w:val="ConsPlusNormal"/>
        <w:jc w:val="both"/>
      </w:pPr>
    </w:p>
    <w:p w:rsidR="00CC791B" w:rsidRDefault="00CC791B">
      <w:pPr>
        <w:pStyle w:val="ConsPlusNormal"/>
        <w:jc w:val="right"/>
      </w:pPr>
      <w:r>
        <w:t>Губернатор</w:t>
      </w:r>
    </w:p>
    <w:p w:rsidR="00CC791B" w:rsidRDefault="00CC791B">
      <w:pPr>
        <w:pStyle w:val="ConsPlusNormal"/>
        <w:jc w:val="right"/>
      </w:pPr>
      <w:r>
        <w:t>Смоленской области</w:t>
      </w:r>
    </w:p>
    <w:p w:rsidR="00CC791B" w:rsidRDefault="00CC791B">
      <w:pPr>
        <w:pStyle w:val="ConsPlusNormal"/>
        <w:jc w:val="right"/>
      </w:pPr>
      <w:r>
        <w:t>А.В.ОСТРОВСКИЙ</w:t>
      </w: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right"/>
        <w:outlineLvl w:val="0"/>
      </w:pPr>
      <w:r>
        <w:t>Утверждены</w:t>
      </w:r>
    </w:p>
    <w:p w:rsidR="00CC791B" w:rsidRDefault="00CC791B">
      <w:pPr>
        <w:pStyle w:val="ConsPlusNormal"/>
        <w:jc w:val="right"/>
      </w:pPr>
      <w:r>
        <w:t>постановлением</w:t>
      </w:r>
    </w:p>
    <w:p w:rsidR="00CC791B" w:rsidRDefault="00CC791B">
      <w:pPr>
        <w:pStyle w:val="ConsPlusNormal"/>
        <w:jc w:val="right"/>
      </w:pPr>
      <w:r>
        <w:t>Администрации</w:t>
      </w:r>
    </w:p>
    <w:p w:rsidR="00CC791B" w:rsidRDefault="00CC791B">
      <w:pPr>
        <w:pStyle w:val="ConsPlusNormal"/>
        <w:jc w:val="right"/>
      </w:pPr>
      <w:r>
        <w:t>Смоленской области</w:t>
      </w:r>
    </w:p>
    <w:p w:rsidR="00CC791B" w:rsidRDefault="00CC791B">
      <w:pPr>
        <w:pStyle w:val="ConsPlusNormal"/>
        <w:jc w:val="right"/>
      </w:pPr>
      <w:r>
        <w:t>от 10.09.2018 N 603</w:t>
      </w:r>
    </w:p>
    <w:p w:rsidR="00CC791B" w:rsidRDefault="00CC791B">
      <w:pPr>
        <w:pStyle w:val="ConsPlusNormal"/>
        <w:jc w:val="both"/>
      </w:pPr>
    </w:p>
    <w:p w:rsidR="00CC791B" w:rsidRDefault="00CC791B">
      <w:pPr>
        <w:pStyle w:val="ConsPlusTitle"/>
        <w:jc w:val="center"/>
      </w:pPr>
      <w:bookmarkStart w:id="0" w:name="P31"/>
      <w:bookmarkEnd w:id="0"/>
      <w:r>
        <w:t>ПРАВИЛА</w:t>
      </w:r>
    </w:p>
    <w:p w:rsidR="00CC791B" w:rsidRDefault="00CC791B">
      <w:pPr>
        <w:pStyle w:val="ConsPlusTitle"/>
        <w:jc w:val="center"/>
      </w:pPr>
      <w:r>
        <w:t>НАПРАВЛЕНИЯ СРЕДСТВ (ЧАСТИ СРЕДСТВ) ОБЛАСТНОГО МАТЕРИНСКОГО</w:t>
      </w:r>
    </w:p>
    <w:p w:rsidR="00CC791B" w:rsidRDefault="00CC791B">
      <w:pPr>
        <w:pStyle w:val="ConsPlusTitle"/>
        <w:jc w:val="center"/>
      </w:pPr>
      <w:r>
        <w:t>(СЕМЕЙНОГО) КАПИТАЛА НА УЛУЧШЕНИЕ ЖИЛИЩНЫХ УСЛОВИЙ</w:t>
      </w:r>
    </w:p>
    <w:p w:rsidR="00CC791B" w:rsidRDefault="00CC791B">
      <w:pPr>
        <w:pStyle w:val="ConsPlusNormal"/>
        <w:jc w:val="both"/>
      </w:pPr>
    </w:p>
    <w:p w:rsidR="00CC791B" w:rsidRDefault="00CC791B">
      <w:pPr>
        <w:pStyle w:val="ConsPlusNormal"/>
        <w:ind w:firstLine="540"/>
        <w:jc w:val="both"/>
      </w:pPr>
      <w:r>
        <w:t>1. Настоящие Правила устанавливают порядок направления средств (части средств) областного материнского (семейного) капитала (далее - областные средства) на улучшение жилищных условий, порядок подачи заявления о распоряжении областными средствами и перечень документов, необходимых для рассмотрения этого заявления, а также порядок и сроки перечисления областных средств.</w:t>
      </w:r>
    </w:p>
    <w:p w:rsidR="00CC791B" w:rsidRDefault="00CC791B">
      <w:pPr>
        <w:pStyle w:val="ConsPlusNormal"/>
        <w:spacing w:before="220"/>
        <w:ind w:firstLine="540"/>
        <w:jc w:val="both"/>
      </w:pPr>
      <w:r>
        <w:t xml:space="preserve">2. Лица, имеющие сертификат на областной материнский (семейный) капитал (далее - сертификат), вправе использовать областные средства </w:t>
      </w:r>
      <w:proofErr w:type="gramStart"/>
      <w:r>
        <w:t>на</w:t>
      </w:r>
      <w:proofErr w:type="gramEnd"/>
      <w:r>
        <w:t>:</w:t>
      </w:r>
    </w:p>
    <w:p w:rsidR="00CC791B" w:rsidRDefault="00CC791B">
      <w:pPr>
        <w:pStyle w:val="ConsPlusNormal"/>
        <w:spacing w:before="220"/>
        <w:ind w:firstLine="540"/>
        <w:jc w:val="both"/>
      </w:pPr>
      <w:r>
        <w:lastRenderedPageBreak/>
        <w:t>1) приобретение (строительство) жилого помещения посредством совершения любых не противоречащих закону сделок и участия в обязательствах (включая участие в жилищных, жилищно-строительных и жилищных накопительных кооперативах). Областные средства направляются путем безналичного перечисления указанных средств организации, осуществляющей отчуждение (строительство) приобретаемого (строящегося) жилого помещения, либо физическому лицу, осуществляющему отчуждение приобретаемого жилого помещения, либо организации, в том числе кредитной, предоставившей по кредитному договору (договору займа) денежные средства на указанные цели;</w:t>
      </w:r>
    </w:p>
    <w:p w:rsidR="00CC791B" w:rsidRDefault="00CC791B">
      <w:pPr>
        <w:pStyle w:val="ConsPlusNormal"/>
        <w:spacing w:before="220"/>
        <w:ind w:firstLine="540"/>
        <w:jc w:val="both"/>
      </w:pPr>
      <w:r>
        <w:t>2) строительство, реконструкцию объекта индивидуального жилищного строительства,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в том числе по договору строительного подряда. Областные средства направляются путем перечисления указанных средств на банковский счет лица, имеющего сертификат;</w:t>
      </w:r>
    </w:p>
    <w:p w:rsidR="00CC791B" w:rsidRDefault="00CC791B">
      <w:pPr>
        <w:pStyle w:val="ConsPlusNormal"/>
        <w:spacing w:before="220"/>
        <w:ind w:firstLine="540"/>
        <w:jc w:val="both"/>
      </w:pPr>
      <w:proofErr w:type="gramStart"/>
      <w:r>
        <w:t>3) компенсацию затрат за объект индивидуального жилищного строительства, построенный (реконструированный) лицом, имеющим сертификат, или его супругом (супругой) не ранее возникновения права на дополнительные меры поддержки семей, имеющих трех и более детей (далее также - дополнительные меры поддержки), без привлечения организации, осуществляющей строительство (реконструкцию) объекта индивидуального жилищного строительства, в том числе по договору строительного подряда.</w:t>
      </w:r>
      <w:proofErr w:type="gramEnd"/>
      <w:r>
        <w:t xml:space="preserve"> Областные средства направляются путем перечисления указанных средств на банковский счет лица, имеющего сертификат.</w:t>
      </w:r>
    </w:p>
    <w:p w:rsidR="00CC791B" w:rsidRDefault="00CC791B">
      <w:pPr>
        <w:pStyle w:val="ConsPlusNormal"/>
        <w:spacing w:before="220"/>
        <w:ind w:firstLine="540"/>
        <w:jc w:val="both"/>
      </w:pPr>
      <w:r>
        <w:t xml:space="preserve">3. </w:t>
      </w:r>
      <w:proofErr w:type="gramStart"/>
      <w:r>
        <w:t>В случае предоставления лицу, имеющему сертификат, кредита (займа), в том числе ипотечного, на приобретение, строительство или реконструкцию жилья либо кредита (займа), в том числе ипотечного, на погашение ранее предоставленного кредита (займа) на приобретение, строительство или реконструкцию жилья областные средства при условии оплаты указанным лицом не менее 50 процентов основного долга по кредиту (займу) могут быть направлены на:</w:t>
      </w:r>
      <w:proofErr w:type="gramEnd"/>
    </w:p>
    <w:p w:rsidR="00CC791B" w:rsidRDefault="00CC791B">
      <w:pPr>
        <w:pStyle w:val="ConsPlusNormal"/>
        <w:spacing w:before="220"/>
        <w:ind w:firstLine="540"/>
        <w:jc w:val="both"/>
      </w:pPr>
      <w:proofErr w:type="gramStart"/>
      <w:r>
        <w:t>1) погашение основного долга и уплату процентов по кредитам или займам, в том числе ипотечным, на приобретение, строительство или реконструкцию жилья (за исключением штрафов, комиссий, пеней за просрочку исполнения обязательств по указанным кредитам или займам), в том числе по кредитам или займам, обязательство по которым возникло до возникновения права на дополнительные меры поддержки;</w:t>
      </w:r>
      <w:proofErr w:type="gramEnd"/>
    </w:p>
    <w:p w:rsidR="00CC791B" w:rsidRDefault="00CC791B">
      <w:pPr>
        <w:pStyle w:val="ConsPlusNormal"/>
        <w:spacing w:before="220"/>
        <w:ind w:firstLine="540"/>
        <w:jc w:val="both"/>
      </w:pPr>
      <w:r>
        <w:t xml:space="preserve">2)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строительство или реконструкцию жилья (за исключением штрафов, комиссий, пеней за просрочку исполнения обязательств по указанному кредиту (займу)), обязательства по которому </w:t>
      </w:r>
      <w:proofErr w:type="gramStart"/>
      <w:r>
        <w:t>возникли</w:t>
      </w:r>
      <w:proofErr w:type="gramEnd"/>
      <w:r>
        <w:t xml:space="preserve"> в том числе до возникновения права на дополнительные меры поддержки.</w:t>
      </w:r>
    </w:p>
    <w:p w:rsidR="00CC791B" w:rsidRDefault="00CC791B">
      <w:pPr>
        <w:pStyle w:val="ConsPlusNormal"/>
        <w:spacing w:before="220"/>
        <w:ind w:firstLine="540"/>
        <w:jc w:val="both"/>
      </w:pPr>
      <w:r>
        <w:t xml:space="preserve">4. </w:t>
      </w:r>
      <w:proofErr w:type="gramStart"/>
      <w:r>
        <w:t>Лица, имеющие сертификат, вправе лично либо через законного представителя или через представителя обратиться в уполномоченный орган исполнительной власти Смоленской области в сфере социальной защиты населения (далее - уполномоченный орган) или многофункциональный центр предоставления государственных и муниципальных услуг (далее - МФЦ) по месту жительства лица, имеющего сертификат, с заявлением о распоряжении областными средствами (далее - заявление) с приложением к нему документов, определенных в правилах</w:t>
      </w:r>
      <w:proofErr w:type="gramEnd"/>
      <w:r>
        <w:t xml:space="preserve"> подачи заявления о распоряжении средствами областного материнского (семейного) капитала, утверждаемых нормативным правовым актом Администрации Смоленской области (далее - правила подачи заявления), и документов, указанных в настоящих Правилах.</w:t>
      </w:r>
    </w:p>
    <w:p w:rsidR="00CC791B" w:rsidRDefault="00CC791B">
      <w:pPr>
        <w:pStyle w:val="ConsPlusNormal"/>
        <w:spacing w:before="220"/>
        <w:ind w:firstLine="540"/>
        <w:jc w:val="both"/>
      </w:pPr>
      <w:r>
        <w:t xml:space="preserve">5. В случае если в соответствии с правилами подачи заявления, пунктами 6, 8 - 13 настоящих Правил к заявлению прилагаются копии документов и верность этих копий не засвидетельствована в установленном федеральным законодательством порядке, одновременно </w:t>
      </w:r>
      <w:r>
        <w:lastRenderedPageBreak/>
        <w:t>представляются их оригиналы. Копии документов после проверки их соответствия оригиналам заверяются должностным лицом уполномоченного органа или работником МФЦ, после чего оригиналы документов возвращаются лицу, имеющему сертификат (его представителю).</w:t>
      </w:r>
    </w:p>
    <w:p w:rsidR="00CC791B" w:rsidRDefault="00CC791B">
      <w:pPr>
        <w:pStyle w:val="ConsPlusNormal"/>
        <w:spacing w:before="220"/>
        <w:ind w:firstLine="540"/>
        <w:jc w:val="both"/>
      </w:pPr>
      <w:bookmarkStart w:id="1" w:name="P45"/>
      <w:bookmarkEnd w:id="1"/>
      <w:r>
        <w:t>6. В случае направления областных средств на оплату приобретаемого жилого помещения лицо, имеющее сертификат, одновременно с документами, указанными в правилах подачи заявления, представляет:</w:t>
      </w:r>
    </w:p>
    <w:p w:rsidR="00CC791B" w:rsidRDefault="00CC791B">
      <w:pPr>
        <w:pStyle w:val="ConsPlusNormal"/>
        <w:spacing w:before="220"/>
        <w:ind w:firstLine="540"/>
        <w:jc w:val="both"/>
      </w:pPr>
      <w:r>
        <w:t xml:space="preserve">1) копию договора купли-продажи жилого помещения (договора купли-продажи жилого помещения с рассрочкой платежа), переход права </w:t>
      </w:r>
      <w:proofErr w:type="gramStart"/>
      <w:r>
        <w:t>собственности</w:t>
      </w:r>
      <w:proofErr w:type="gramEnd"/>
      <w:r>
        <w:t xml:space="preserve"> на которое прошел государственную регистрацию;</w:t>
      </w:r>
    </w:p>
    <w:p w:rsidR="00CC791B" w:rsidRDefault="00CC791B">
      <w:pPr>
        <w:pStyle w:val="ConsPlusNormal"/>
        <w:spacing w:before="220"/>
        <w:ind w:firstLine="540"/>
        <w:jc w:val="both"/>
      </w:pPr>
      <w:bookmarkStart w:id="2" w:name="P47"/>
      <w:bookmarkEnd w:id="2"/>
      <w:proofErr w:type="gramStart"/>
      <w:r>
        <w:t>2) выписку из Единого государственного реестра недвижимости о зарегистрированных правах на жилое помещение лица, имеющего сертификат, осуществляющего приобретение жилого помещения с использованием областных средств (за исключением случая, когда договором купли-продажи жилого помещения с рассрочкой платежа предусмотрено, что право собственности на приобретаемое жилое помещение переходит к покупателю после полной выплаты цены договора) (представляется по собственной инициативе);</w:t>
      </w:r>
      <w:proofErr w:type="gramEnd"/>
    </w:p>
    <w:p w:rsidR="00CC791B" w:rsidRDefault="00CC791B">
      <w:pPr>
        <w:pStyle w:val="ConsPlusNormal"/>
        <w:spacing w:before="220"/>
        <w:ind w:firstLine="540"/>
        <w:jc w:val="both"/>
      </w:pPr>
      <w:r>
        <w:t>3) справку лица, осуществляющего отчуждение жилого помещения по договору купли-продажи жилого помещения с рассрочкой платежа, заключенному с лицом, имеющим сертификат, о размерах оставшейся неуплаченной суммы по договору в произвольной форме (в случае если приобретение жилого помещения осуществляется по договору купли-продажи жилого помещения с рассрочкой платежа).</w:t>
      </w:r>
    </w:p>
    <w:p w:rsidR="00CC791B" w:rsidRDefault="00CC791B">
      <w:pPr>
        <w:pStyle w:val="ConsPlusNormal"/>
        <w:spacing w:before="220"/>
        <w:ind w:firstLine="540"/>
        <w:jc w:val="both"/>
      </w:pPr>
      <w:r>
        <w:t>7. Размер областных средств, направляемых на оплату обязательств по договору купли-продажи жилого помещения (договору купли-продажи жилого помещения с рассрочкой платежа), не может превышать цену договора или размер оставшейся неуплаченной суммы по договору.</w:t>
      </w:r>
    </w:p>
    <w:p w:rsidR="00CC791B" w:rsidRDefault="00CC791B">
      <w:pPr>
        <w:pStyle w:val="ConsPlusNormal"/>
        <w:spacing w:before="220"/>
        <w:ind w:firstLine="540"/>
        <w:jc w:val="both"/>
      </w:pPr>
      <w:bookmarkStart w:id="3" w:name="P50"/>
      <w:bookmarkEnd w:id="3"/>
      <w:r>
        <w:t>8. В случае направления областных сре</w:t>
      </w:r>
      <w:proofErr w:type="gramStart"/>
      <w:r>
        <w:t>дств в сч</w:t>
      </w:r>
      <w:proofErr w:type="gramEnd"/>
      <w:r>
        <w:t>ет уплаты цены договора участия в долевом строительстве лицо, имеющее сертификат, одновременно с документами, указанными в правилах подачи заявления, представляет:</w:t>
      </w:r>
    </w:p>
    <w:p w:rsidR="00CC791B" w:rsidRDefault="00CC791B">
      <w:pPr>
        <w:pStyle w:val="ConsPlusNormal"/>
        <w:spacing w:before="220"/>
        <w:ind w:firstLine="540"/>
        <w:jc w:val="both"/>
      </w:pPr>
      <w:r>
        <w:t>1) копию договора участия в долевом строительстве, прошедшего государственную регистрацию в установленном порядке;</w:t>
      </w:r>
    </w:p>
    <w:p w:rsidR="00CC791B" w:rsidRDefault="00CC791B">
      <w:pPr>
        <w:pStyle w:val="ConsPlusNormal"/>
        <w:spacing w:before="220"/>
        <w:ind w:firstLine="540"/>
        <w:jc w:val="both"/>
      </w:pPr>
      <w:r>
        <w:t>2) документ, содержащий сведения о внесенной сумме в счет уплаты цены договора участия в долевом строительстве и об оставшейся неуплаченной сумме по договору.</w:t>
      </w:r>
    </w:p>
    <w:p w:rsidR="00CC791B" w:rsidRDefault="00CC791B">
      <w:pPr>
        <w:pStyle w:val="ConsPlusNormal"/>
        <w:spacing w:before="220"/>
        <w:ind w:firstLine="540"/>
        <w:jc w:val="both"/>
      </w:pPr>
      <w:r>
        <w:t>9. В случае направления областных средств на оплату строительства объекта индивидуального жилищного строительства, выполняемого с привлечением строительной организации, лицо, имеющее сертификат, одновременно с документами, указанными в правилах подачи заявления, представляет:</w:t>
      </w:r>
    </w:p>
    <w:p w:rsidR="00CC791B" w:rsidRDefault="00CC791B">
      <w:pPr>
        <w:pStyle w:val="ConsPlusNormal"/>
        <w:spacing w:before="220"/>
        <w:ind w:firstLine="540"/>
        <w:jc w:val="both"/>
      </w:pPr>
      <w:bookmarkStart w:id="4" w:name="P54"/>
      <w:bookmarkEnd w:id="4"/>
      <w:r>
        <w:t>1) копию разрешения на строительство, оформленного на лицо, имеющее сертификат (представляется по собственной инициативе);</w:t>
      </w:r>
    </w:p>
    <w:p w:rsidR="00CC791B" w:rsidRDefault="00CC791B">
      <w:pPr>
        <w:pStyle w:val="ConsPlusNormal"/>
        <w:spacing w:before="220"/>
        <w:ind w:firstLine="540"/>
        <w:jc w:val="both"/>
      </w:pPr>
      <w:r>
        <w:t>2) копию договора строительного подряда;</w:t>
      </w:r>
    </w:p>
    <w:p w:rsidR="00CC791B" w:rsidRDefault="00CC791B">
      <w:pPr>
        <w:pStyle w:val="ConsPlusNormal"/>
        <w:spacing w:before="220"/>
        <w:ind w:firstLine="540"/>
        <w:jc w:val="both"/>
      </w:pPr>
      <w:bookmarkStart w:id="5" w:name="P56"/>
      <w:bookmarkEnd w:id="5"/>
      <w:proofErr w:type="gramStart"/>
      <w:r>
        <w:t>3) копию документа, подтверждающего право собственности лица, имеющего сертификат, на земельный участок, на котором осуществляется строительство объекта индивидуального жилищного строительства,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строительство объекта индивидуального</w:t>
      </w:r>
      <w:proofErr w:type="gramEnd"/>
      <w:r>
        <w:t xml:space="preserve"> жилищного строительства (представляется по </w:t>
      </w:r>
      <w:r>
        <w:lastRenderedPageBreak/>
        <w:t>собственной инициативе).</w:t>
      </w:r>
    </w:p>
    <w:p w:rsidR="00CC791B" w:rsidRDefault="00CC791B">
      <w:pPr>
        <w:pStyle w:val="ConsPlusNormal"/>
        <w:spacing w:before="220"/>
        <w:ind w:firstLine="540"/>
        <w:jc w:val="both"/>
      </w:pPr>
      <w:r>
        <w:t>10. В случае направления областных средств на строительство, реконструкцию объекта индивидуального жилищного строительства,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лицо, имеющее сертификат, одновременно с документами, указанными в правилах подачи заявления, представляет:</w:t>
      </w:r>
    </w:p>
    <w:p w:rsidR="00CC791B" w:rsidRDefault="00CC791B">
      <w:pPr>
        <w:pStyle w:val="ConsPlusNormal"/>
        <w:spacing w:before="220"/>
        <w:ind w:firstLine="540"/>
        <w:jc w:val="both"/>
      </w:pPr>
      <w:bookmarkStart w:id="6" w:name="P58"/>
      <w:bookmarkEnd w:id="6"/>
      <w:proofErr w:type="gramStart"/>
      <w:r>
        <w:t>1) копию документа, подтверждающего право собственности лица, имеющего сертификат, на земельный участок, на котором осуществляется строительство (реконструкция) объекта индивидуального жилищного строительства,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строительство (реконструкция</w:t>
      </w:r>
      <w:proofErr w:type="gramEnd"/>
      <w:r>
        <w:t>) объекта индивидуального жилищного строительства (представляется по собственной инициативе);</w:t>
      </w:r>
    </w:p>
    <w:p w:rsidR="00CC791B" w:rsidRDefault="00CC791B">
      <w:pPr>
        <w:pStyle w:val="ConsPlusNormal"/>
        <w:spacing w:before="220"/>
        <w:ind w:firstLine="540"/>
        <w:jc w:val="both"/>
      </w:pPr>
      <w:r>
        <w:t>2) копию разрешения на строительство, выданного лицу, имеющему сертификат (представляется по собственной инициативе);</w:t>
      </w:r>
    </w:p>
    <w:p w:rsidR="00CC791B" w:rsidRDefault="00CC791B">
      <w:pPr>
        <w:pStyle w:val="ConsPlusNormal"/>
        <w:spacing w:before="220"/>
        <w:ind w:firstLine="540"/>
        <w:jc w:val="both"/>
      </w:pPr>
      <w:bookmarkStart w:id="7" w:name="P60"/>
      <w:bookmarkEnd w:id="7"/>
      <w:r>
        <w:t>3) выписку из Единого государственного реестра недвижимости о зарегистрированных правах на объект индивидуального жилищного строительства лица, имеющего сертификат, в случае его реконструкции (представляется по собственной инициативе);</w:t>
      </w:r>
    </w:p>
    <w:p w:rsidR="00CC791B" w:rsidRDefault="00CC791B">
      <w:pPr>
        <w:pStyle w:val="ConsPlusNormal"/>
        <w:spacing w:before="220"/>
        <w:ind w:firstLine="540"/>
        <w:jc w:val="both"/>
      </w:pPr>
      <w:r>
        <w:t>4) документ, подтверждающий наличие у лица, имеющего сертификат, банковского счета, с указанием реквизитов этого счета.</w:t>
      </w:r>
    </w:p>
    <w:p w:rsidR="00CC791B" w:rsidRDefault="00CC791B">
      <w:pPr>
        <w:pStyle w:val="ConsPlusNormal"/>
        <w:spacing w:before="220"/>
        <w:ind w:firstLine="540"/>
        <w:jc w:val="both"/>
      </w:pPr>
      <w:r>
        <w:t xml:space="preserve">11. </w:t>
      </w:r>
      <w:proofErr w:type="gramStart"/>
      <w:r>
        <w:t>В случае направления областных средств на компенсацию затрат за объект индивидуального жилищного строительства, построенный (реконструированный) лицом, имеющим сертификат, или супругом лица, имеющего сертификат, не ранее возникновения права на дополнительные меры поддержки, без привлечения организации, осуществляющей строительство (реконструкцию) объекта индивидуального жилищного строительства, в том числе по договору строительного подряда, лицо, имеющее сертификат, одновременно с документами, указанными в правилах подачи заявления, представляет</w:t>
      </w:r>
      <w:proofErr w:type="gramEnd"/>
      <w:r>
        <w:t>:</w:t>
      </w:r>
    </w:p>
    <w:p w:rsidR="00CC791B" w:rsidRDefault="00CC791B">
      <w:pPr>
        <w:pStyle w:val="ConsPlusNormal"/>
        <w:spacing w:before="220"/>
        <w:ind w:firstLine="540"/>
        <w:jc w:val="both"/>
      </w:pPr>
      <w:bookmarkStart w:id="8" w:name="P63"/>
      <w:bookmarkEnd w:id="8"/>
      <w:proofErr w:type="gramStart"/>
      <w:r>
        <w:t>1) копию документа, подтверждающего право собственности лица, имеющего сертификат, или супруга лица, имеющего сертификат, на земельный участок, на котором построен, реконструирован объект индивидуального жилищного строительства,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w:t>
      </w:r>
      <w:proofErr w:type="gramEnd"/>
      <w:r>
        <w:t xml:space="preserve"> </w:t>
      </w:r>
      <w:proofErr w:type="gramStart"/>
      <w:r>
        <w:t>котором</w:t>
      </w:r>
      <w:proofErr w:type="gramEnd"/>
      <w:r>
        <w:t xml:space="preserve"> осуществлено строительство (реконструкция) объекта индивидуального жилищного строительства (представляется по собственной инициативе);</w:t>
      </w:r>
    </w:p>
    <w:p w:rsidR="00CC791B" w:rsidRDefault="00CC791B">
      <w:pPr>
        <w:pStyle w:val="ConsPlusNormal"/>
        <w:spacing w:before="220"/>
        <w:ind w:firstLine="540"/>
        <w:jc w:val="both"/>
      </w:pPr>
      <w:bookmarkStart w:id="9" w:name="P64"/>
      <w:bookmarkEnd w:id="9"/>
      <w:r>
        <w:t>2) выписку из Единого государственного реестра недвижимости о зарегистрированных правах на объект индивидуального жилищного строительства лица, имеющего сертификат, или супруга лица, имеющего сертификат, построенный (реконструированный) не ранее возникновения права на дополнительные меры поддержки (представляется по собственной инициативе);</w:t>
      </w:r>
    </w:p>
    <w:p w:rsidR="00CC791B" w:rsidRDefault="00CC791B">
      <w:pPr>
        <w:pStyle w:val="ConsPlusNormal"/>
        <w:spacing w:before="220"/>
        <w:ind w:firstLine="540"/>
        <w:jc w:val="both"/>
      </w:pPr>
      <w:r>
        <w:t>3) документ, подтверждающий наличие у лица, имеющего сертификат, банковского счета, с указанием реквизитов этого счета.</w:t>
      </w:r>
    </w:p>
    <w:p w:rsidR="00CC791B" w:rsidRDefault="00CC791B">
      <w:pPr>
        <w:pStyle w:val="ConsPlusNormal"/>
        <w:spacing w:before="220"/>
        <w:ind w:firstLine="540"/>
        <w:jc w:val="both"/>
      </w:pPr>
      <w:r>
        <w:t xml:space="preserve">12. </w:t>
      </w:r>
      <w:proofErr w:type="gramStart"/>
      <w:r>
        <w:t xml:space="preserve">В случае направления областных средств в качестве платежа в счет уплаты вступительного взноса и (или) паевого взноса лицом, имеющим сертификат, являющимся членом жилищного, жилищно-строительного, жилищного накопительного кооператива (далее - </w:t>
      </w:r>
      <w:r>
        <w:lastRenderedPageBreak/>
        <w:t>кооператив), лицо, имеющее сертификат, одновременно с документами, указанными в правилах подачи заявления, представляет:</w:t>
      </w:r>
      <w:proofErr w:type="gramEnd"/>
    </w:p>
    <w:p w:rsidR="00CC791B" w:rsidRDefault="00CC791B">
      <w:pPr>
        <w:pStyle w:val="ConsPlusNormal"/>
        <w:spacing w:before="220"/>
        <w:ind w:firstLine="540"/>
        <w:jc w:val="both"/>
      </w:pPr>
      <w:r>
        <w:t>1) выписку из реестра членов кооператива, подтверждающую членство в кооперативе лица, имеющего сертификат (документ, подтверждающий подачу гражданином заявления о приеме в члены кооператива, или решение о приеме в члены кооператива);</w:t>
      </w:r>
    </w:p>
    <w:p w:rsidR="00CC791B" w:rsidRDefault="00CC791B">
      <w:pPr>
        <w:pStyle w:val="ConsPlusNormal"/>
        <w:spacing w:before="220"/>
        <w:ind w:firstLine="540"/>
        <w:jc w:val="both"/>
      </w:pPr>
      <w:r>
        <w:t>2) справку о внесенной сумме паевого взноса за жилое помещение и об оставшейся неуплаченной сумме паевого взноса, необходимой для приобретения права собственности на жилое помещение (для членов кооператива);</w:t>
      </w:r>
    </w:p>
    <w:p w:rsidR="00CC791B" w:rsidRDefault="00CC791B">
      <w:pPr>
        <w:pStyle w:val="ConsPlusNormal"/>
        <w:spacing w:before="220"/>
        <w:ind w:firstLine="540"/>
        <w:jc w:val="both"/>
      </w:pPr>
      <w:r>
        <w:t>3) копию устава кооператива.</w:t>
      </w:r>
    </w:p>
    <w:p w:rsidR="00CC791B" w:rsidRDefault="00CC791B">
      <w:pPr>
        <w:pStyle w:val="ConsPlusNormal"/>
        <w:spacing w:before="220"/>
        <w:ind w:firstLine="540"/>
        <w:jc w:val="both"/>
      </w:pPr>
      <w:bookmarkStart w:id="10" w:name="P70"/>
      <w:bookmarkEnd w:id="10"/>
      <w:r>
        <w:t xml:space="preserve">13. </w:t>
      </w:r>
      <w:proofErr w:type="gramStart"/>
      <w:r>
        <w:t>В случае направления областных средств на погашение основного долга и уплату процентов по кредитам или займам, в том числе ипотечным, на приобретение, строительство или реконструкцию жилья (за исключением штрафов, комиссий, пеней за просрочку исполнения обязательств по указанным кредитам или займам) лицо, имеющее сертификат, одновременно с документами, указанными в правилах подачи заявления, представляет:</w:t>
      </w:r>
      <w:proofErr w:type="gramEnd"/>
    </w:p>
    <w:p w:rsidR="00CC791B" w:rsidRDefault="00CC791B">
      <w:pPr>
        <w:pStyle w:val="ConsPlusNormal"/>
        <w:spacing w:before="220"/>
        <w:ind w:firstLine="540"/>
        <w:jc w:val="both"/>
      </w:pPr>
      <w:r>
        <w:t>1) копию кредитного договора (договора займа);</w:t>
      </w:r>
    </w:p>
    <w:p w:rsidR="00CC791B" w:rsidRDefault="00CC791B">
      <w:pPr>
        <w:pStyle w:val="ConsPlusNormal"/>
        <w:spacing w:before="220"/>
        <w:ind w:firstLine="540"/>
        <w:jc w:val="both"/>
      </w:pPr>
      <w:r>
        <w:t xml:space="preserve">2) справку кредитора (заимодавца) о размерах остатка основного долга и остатка задолженности по выплате процентов за пользование кредитом (займом), согласно которой размер остатка основного долга должен составлять не более 50 процентов от суммы предоставленного кредита (займа). </w:t>
      </w:r>
      <w:proofErr w:type="gramStart"/>
      <w:r>
        <w:t xml:space="preserve">В случае если право (требование), принадлежащее на основании обязательства кредитору, передано им другому лицу (уступка права требования, передача прав на закладную) в порядке передачи прав по кредитным договорам, обеспеченным ипотекой, установленном </w:t>
      </w:r>
      <w:hyperlink r:id="rId7" w:history="1">
        <w:r>
          <w:rPr>
            <w:color w:val="0000FF"/>
          </w:rPr>
          <w:t>статьями 47</w:t>
        </w:r>
      </w:hyperlink>
      <w:r>
        <w:t xml:space="preserve"> и </w:t>
      </w:r>
      <w:hyperlink r:id="rId8" w:history="1">
        <w:r>
          <w:rPr>
            <w:color w:val="0000FF"/>
          </w:rPr>
          <w:t>48</w:t>
        </w:r>
      </w:hyperlink>
      <w:r>
        <w:t xml:space="preserve"> Федерального закона "Об ипотеке (залоге недвижимости)", или перешло к другому лицу на основании закона, в справке указываются сведения о наименовании и месте нахождения кредитора, которому</w:t>
      </w:r>
      <w:proofErr w:type="gramEnd"/>
      <w:r>
        <w:t xml:space="preserve"> права по кредитному договору (договору займа) принадлежат на дату составления справки. В случае если от имени кредитора справка представляется третьим лицом, действующим на основании доверенности, представляется копия доверенности кредитора третьему лицу;</w:t>
      </w:r>
    </w:p>
    <w:p w:rsidR="00CC791B" w:rsidRDefault="00CC791B">
      <w:pPr>
        <w:pStyle w:val="ConsPlusNormal"/>
        <w:spacing w:before="220"/>
        <w:ind w:firstLine="540"/>
        <w:jc w:val="both"/>
      </w:pPr>
      <w:r>
        <w:t>3) копию договора об ипотеке, прошедшего государственную регистрацию в установленном порядке (в случае если кредитным договором (договором займа) предусмотрено его заключение);</w:t>
      </w:r>
    </w:p>
    <w:p w:rsidR="00CC791B" w:rsidRDefault="00CC791B">
      <w:pPr>
        <w:pStyle w:val="ConsPlusNormal"/>
        <w:spacing w:before="220"/>
        <w:ind w:firstLine="540"/>
        <w:jc w:val="both"/>
      </w:pPr>
      <w:bookmarkStart w:id="11" w:name="P74"/>
      <w:bookmarkEnd w:id="11"/>
      <w:r>
        <w:t>4) выписку из Единого государственного реестра недвижимости о зарегистрированных правах на жилое помещение, приобретенное или построенное с использованием кредитных (заемных) средств (в случае приобретения жилого помещения, а также в случае ввода в эксплуатацию объекта жилищного строительства) (представляется по собственной инициативе);</w:t>
      </w:r>
    </w:p>
    <w:p w:rsidR="00CC791B" w:rsidRDefault="00CC791B">
      <w:pPr>
        <w:pStyle w:val="ConsPlusNormal"/>
        <w:spacing w:before="220"/>
        <w:ind w:firstLine="540"/>
        <w:jc w:val="both"/>
      </w:pPr>
      <w:r>
        <w:t>5) копию договора участия в долевом строительстве, прошедшего государственную регистрацию в установленном порядке, или копию разрешения на строительство индивидуального жилого дома (в случае если объект жилищного строительства не введен в эксплуатацию);</w:t>
      </w:r>
    </w:p>
    <w:p w:rsidR="00CC791B" w:rsidRDefault="00CC791B">
      <w:pPr>
        <w:pStyle w:val="ConsPlusNormal"/>
        <w:spacing w:before="220"/>
        <w:ind w:firstLine="540"/>
        <w:jc w:val="both"/>
      </w:pPr>
      <w:proofErr w:type="gramStart"/>
      <w:r>
        <w:t>6) выписку из реестра членов кооператива, подтверждающую членство в кооперативе лица, имеющего сертификат (документ, подтверждающий подачу гражданином заявления о приеме в члены жилищного накопительного кооператива, или решение о приеме в члены жилищного, жилищно-строительного кооператива) (в случае если кредит (заем) предоставлен для уплаты вступительного взноса и (или) паевого взноса в кооператив).</w:t>
      </w:r>
      <w:proofErr w:type="gramEnd"/>
    </w:p>
    <w:p w:rsidR="00CC791B" w:rsidRDefault="00CC791B">
      <w:pPr>
        <w:pStyle w:val="ConsPlusNormal"/>
        <w:spacing w:before="220"/>
        <w:ind w:firstLine="540"/>
        <w:jc w:val="both"/>
      </w:pPr>
      <w:r>
        <w:t xml:space="preserve">14. </w:t>
      </w:r>
      <w:proofErr w:type="gramStart"/>
      <w:r>
        <w:t xml:space="preserve">В случае если лицо, имеющее сертификат, при подаче заявления не представило по собственной инициативе документы, указанные в </w:t>
      </w:r>
      <w:hyperlink w:anchor="P47" w:history="1">
        <w:r>
          <w:rPr>
            <w:color w:val="0000FF"/>
          </w:rPr>
          <w:t>подпункте 2 пункта 6</w:t>
        </w:r>
      </w:hyperlink>
      <w:r>
        <w:t xml:space="preserve">, </w:t>
      </w:r>
      <w:hyperlink w:anchor="P54" w:history="1">
        <w:r>
          <w:rPr>
            <w:color w:val="0000FF"/>
          </w:rPr>
          <w:t>подпунктах 1</w:t>
        </w:r>
      </w:hyperlink>
      <w:r>
        <w:t xml:space="preserve"> и </w:t>
      </w:r>
      <w:hyperlink w:anchor="P56" w:history="1">
        <w:r>
          <w:rPr>
            <w:color w:val="0000FF"/>
          </w:rPr>
          <w:t>3 пункта 9</w:t>
        </w:r>
      </w:hyperlink>
      <w:r>
        <w:t xml:space="preserve">, </w:t>
      </w:r>
      <w:hyperlink w:anchor="P58" w:history="1">
        <w:r>
          <w:rPr>
            <w:color w:val="0000FF"/>
          </w:rPr>
          <w:t>подпунктах 1</w:t>
        </w:r>
      </w:hyperlink>
      <w:r>
        <w:t xml:space="preserve"> - </w:t>
      </w:r>
      <w:hyperlink w:anchor="P60" w:history="1">
        <w:r>
          <w:rPr>
            <w:color w:val="0000FF"/>
          </w:rPr>
          <w:t>3 пункта 10</w:t>
        </w:r>
      </w:hyperlink>
      <w:r>
        <w:t xml:space="preserve">, </w:t>
      </w:r>
      <w:hyperlink w:anchor="P63" w:history="1">
        <w:r>
          <w:rPr>
            <w:color w:val="0000FF"/>
          </w:rPr>
          <w:t>подпунктах 1</w:t>
        </w:r>
      </w:hyperlink>
      <w:r>
        <w:t xml:space="preserve"> и </w:t>
      </w:r>
      <w:hyperlink w:anchor="P64" w:history="1">
        <w:r>
          <w:rPr>
            <w:color w:val="0000FF"/>
          </w:rPr>
          <w:t>2 пункта 11</w:t>
        </w:r>
      </w:hyperlink>
      <w:r>
        <w:t xml:space="preserve">, </w:t>
      </w:r>
      <w:hyperlink w:anchor="P74" w:history="1">
        <w:r>
          <w:rPr>
            <w:color w:val="0000FF"/>
          </w:rPr>
          <w:t>подпункте 4 пункта 13</w:t>
        </w:r>
      </w:hyperlink>
      <w:r>
        <w:t xml:space="preserve"> настоящих Правил, уполномоченный орган или МФЦ запрашивает указанные документы (содержащиеся в них сведения) в органах, предоставляющих государственные и</w:t>
      </w:r>
      <w:proofErr w:type="gramEnd"/>
      <w:r>
        <w:t xml:space="preserve"> </w:t>
      </w:r>
      <w:proofErr w:type="gramStart"/>
      <w:r>
        <w:t>муниципальные услуги, в иных государственных органах или органах местного самоуправления и подведомственных им организациях, которые участвуют в предоставлении государственных или муниципальных услуг и в распоряжении которых такие документы (содержащиеся в них сведения) находятся в соответствии с федеральными нормативными правовыми актами, областными нормативными правовыми актами и муниципальными правовыми актами, в порядке, определенном федеральным законодательством.</w:t>
      </w:r>
      <w:proofErr w:type="gramEnd"/>
    </w:p>
    <w:p w:rsidR="00CC791B" w:rsidRDefault="00CC791B">
      <w:pPr>
        <w:pStyle w:val="ConsPlusNormal"/>
        <w:spacing w:before="220"/>
        <w:ind w:firstLine="540"/>
        <w:jc w:val="both"/>
      </w:pPr>
      <w:r>
        <w:t xml:space="preserve">15. Заявление и документы, указанные в </w:t>
      </w:r>
      <w:hyperlink w:anchor="P45" w:history="1">
        <w:r>
          <w:rPr>
            <w:color w:val="0000FF"/>
          </w:rPr>
          <w:t>пунктах 6</w:t>
        </w:r>
      </w:hyperlink>
      <w:r>
        <w:t xml:space="preserve">, </w:t>
      </w:r>
      <w:hyperlink w:anchor="P50" w:history="1">
        <w:r>
          <w:rPr>
            <w:color w:val="0000FF"/>
          </w:rPr>
          <w:t>8</w:t>
        </w:r>
      </w:hyperlink>
      <w:r>
        <w:t xml:space="preserve"> - </w:t>
      </w:r>
      <w:hyperlink w:anchor="P70" w:history="1">
        <w:r>
          <w:rPr>
            <w:color w:val="0000FF"/>
          </w:rPr>
          <w:t>13</w:t>
        </w:r>
      </w:hyperlink>
      <w:r>
        <w:t xml:space="preserve"> настоящих Правил, не позднее 1 рабочего дня, следующего за днем их поступления в МФЦ, направляются МФЦ в уполномоченный орган.</w:t>
      </w:r>
    </w:p>
    <w:p w:rsidR="00CC791B" w:rsidRDefault="00CC791B">
      <w:pPr>
        <w:pStyle w:val="ConsPlusNormal"/>
        <w:spacing w:before="220"/>
        <w:ind w:firstLine="540"/>
        <w:jc w:val="both"/>
      </w:pPr>
      <w:r>
        <w:t xml:space="preserve">16. </w:t>
      </w:r>
      <w:proofErr w:type="gramStart"/>
      <w:r>
        <w:t>Размер областных средств, направляемых на погашение основного долга и уплату процентов за пользование кредитом или займом, в том числе ипотечным, на приобретение, строительство или реконструкцию жилья либо в качестве платежа в счет уплаты паевого взноса, не может превышать соответственно размер остатка основного долга и задолженности по выплате процентов за пользование указанным кредитом (займом) либо размер оставшейся неуплаченной суммы паевого взноса</w:t>
      </w:r>
      <w:proofErr w:type="gramEnd"/>
      <w:r>
        <w:t>, необходимой для приобретения права собственности на жилое помещение.</w:t>
      </w:r>
    </w:p>
    <w:p w:rsidR="00CC791B" w:rsidRDefault="00CC791B">
      <w:pPr>
        <w:pStyle w:val="ConsPlusNormal"/>
        <w:spacing w:before="220"/>
        <w:ind w:firstLine="540"/>
        <w:jc w:val="both"/>
      </w:pPr>
      <w:r>
        <w:t>17. Жилое помещение, объект индивидуального жилищного строительства, на приобретение, строительство или реконструкцию которых направляются областные средства, должны находиться на территории Смоленской области.</w:t>
      </w:r>
    </w:p>
    <w:p w:rsidR="00CC791B" w:rsidRDefault="00CC791B">
      <w:pPr>
        <w:pStyle w:val="ConsPlusNormal"/>
        <w:spacing w:before="220"/>
        <w:ind w:firstLine="540"/>
        <w:jc w:val="both"/>
      </w:pPr>
      <w:r>
        <w:t xml:space="preserve">18. </w:t>
      </w:r>
      <w:proofErr w:type="gramStart"/>
      <w:r>
        <w:t>Уполномоченный орган в течение 30 календарных дней с даты приема заявления со всеми необходимыми документами (их копиями, верность которых засвидетельствована в установленном федеральным законодательством порядке) выносит решение об удовлетворении или об отказе в удовлетворении заявления и не позднее чем через 5 календарных дней с даты вынесения соответствующего решения направляет лицу, имеющему сертификат, либо его представителю (законному представителю) уведомление об удовлетворении</w:t>
      </w:r>
      <w:proofErr w:type="gramEnd"/>
      <w:r>
        <w:t xml:space="preserve"> или об отказе в удовлетворении заявления с изложением оснований для отказа. В случае подачи заявления через МФЦ указанное уведомление направляется уполномоченным органом в МФЦ.</w:t>
      </w:r>
    </w:p>
    <w:p w:rsidR="00CC791B" w:rsidRDefault="00CC791B">
      <w:pPr>
        <w:pStyle w:val="ConsPlusNormal"/>
        <w:spacing w:before="220"/>
        <w:ind w:firstLine="540"/>
        <w:jc w:val="both"/>
      </w:pPr>
      <w:r>
        <w:t>19. Основаниями для отказа в удовлетворении заявления являются:</w:t>
      </w:r>
    </w:p>
    <w:p w:rsidR="00CC791B" w:rsidRDefault="00CC791B">
      <w:pPr>
        <w:pStyle w:val="ConsPlusNormal"/>
        <w:spacing w:before="220"/>
        <w:ind w:firstLine="540"/>
        <w:jc w:val="both"/>
      </w:pPr>
      <w:r>
        <w:t xml:space="preserve">1) прекращение права на дополнительные меры поддержки по основаниям, установленным </w:t>
      </w:r>
      <w:hyperlink r:id="rId9" w:history="1">
        <w:r>
          <w:rPr>
            <w:color w:val="0000FF"/>
          </w:rPr>
          <w:t>частями 3</w:t>
        </w:r>
      </w:hyperlink>
      <w:r>
        <w:t xml:space="preserve">, </w:t>
      </w:r>
      <w:hyperlink r:id="rId10" w:history="1">
        <w:r>
          <w:rPr>
            <w:color w:val="0000FF"/>
          </w:rPr>
          <w:t>4</w:t>
        </w:r>
      </w:hyperlink>
      <w:r>
        <w:t xml:space="preserve"> и </w:t>
      </w:r>
      <w:hyperlink r:id="rId11" w:history="1">
        <w:r>
          <w:rPr>
            <w:color w:val="0000FF"/>
          </w:rPr>
          <w:t>6 статьи 3</w:t>
        </w:r>
      </w:hyperlink>
      <w:r>
        <w:t xml:space="preserve"> областного закона "О дополнительных мерах поддержки семей, имеющих трех и более детей, на территории Смоленской области";</w:t>
      </w:r>
    </w:p>
    <w:p w:rsidR="00CC791B" w:rsidRDefault="00CC791B">
      <w:pPr>
        <w:pStyle w:val="ConsPlusNormal"/>
        <w:spacing w:before="220"/>
        <w:ind w:firstLine="540"/>
        <w:jc w:val="both"/>
      </w:pPr>
      <w:r>
        <w:t>2) нарушение установленного порядка подачи заявления;</w:t>
      </w:r>
    </w:p>
    <w:p w:rsidR="00CC791B" w:rsidRDefault="00CC791B">
      <w:pPr>
        <w:pStyle w:val="ConsPlusNormal"/>
        <w:spacing w:before="220"/>
        <w:ind w:firstLine="540"/>
        <w:jc w:val="both"/>
      </w:pPr>
      <w:r>
        <w:t xml:space="preserve">3) указание в заявлении направления использования областных средств, не предусмотренного областным </w:t>
      </w:r>
      <w:hyperlink r:id="rId12" w:history="1">
        <w:r>
          <w:rPr>
            <w:color w:val="0000FF"/>
          </w:rPr>
          <w:t>законом</w:t>
        </w:r>
      </w:hyperlink>
      <w:r>
        <w:t xml:space="preserve"> "О дополнительных мерах поддержки семей, имеющих трех и более детей, на территории Смоленской области";</w:t>
      </w:r>
    </w:p>
    <w:p w:rsidR="00CC791B" w:rsidRDefault="00CC791B">
      <w:pPr>
        <w:pStyle w:val="ConsPlusNormal"/>
        <w:spacing w:before="220"/>
        <w:ind w:firstLine="540"/>
        <w:jc w:val="both"/>
      </w:pPr>
      <w:r>
        <w:t>4) указание в заявлении суммы (ее частей в совокупности), превышающей полный объем областных средств, которыми вправе распорядиться лицо, подавшее заявление;</w:t>
      </w:r>
    </w:p>
    <w:p w:rsidR="00CC791B" w:rsidRDefault="00CC791B">
      <w:pPr>
        <w:pStyle w:val="ConsPlusNormal"/>
        <w:spacing w:before="220"/>
        <w:ind w:firstLine="540"/>
        <w:jc w:val="both"/>
      </w:pPr>
      <w:proofErr w:type="gramStart"/>
      <w:r>
        <w:t xml:space="preserve">5) отобрание ребенка, в связи с рождением которого возникло право на дополнительные меры поддержки, у лица, указанного в </w:t>
      </w:r>
      <w:hyperlink r:id="rId13" w:history="1">
        <w:r>
          <w:rPr>
            <w:color w:val="0000FF"/>
          </w:rPr>
          <w:t>частях 1</w:t>
        </w:r>
      </w:hyperlink>
      <w:r>
        <w:t xml:space="preserve"> и </w:t>
      </w:r>
      <w:hyperlink r:id="rId14" w:history="1">
        <w:r>
          <w:rPr>
            <w:color w:val="0000FF"/>
          </w:rPr>
          <w:t>3 статьи 3</w:t>
        </w:r>
      </w:hyperlink>
      <w:r>
        <w:t xml:space="preserve"> областного закона "О дополнительных мерах поддержки семей, имеющих трех и более детей, на территории Смоленской области", в порядке, предусмотренном </w:t>
      </w:r>
      <w:hyperlink r:id="rId15" w:history="1">
        <w:r>
          <w:rPr>
            <w:color w:val="0000FF"/>
          </w:rPr>
          <w:t>статьей 77</w:t>
        </w:r>
      </w:hyperlink>
      <w:r>
        <w:t xml:space="preserve"> Семейного кодекса Российской Федерации (на период отобрания ребенка).</w:t>
      </w:r>
      <w:proofErr w:type="gramEnd"/>
    </w:p>
    <w:p w:rsidR="00CC791B" w:rsidRDefault="00CC791B">
      <w:pPr>
        <w:pStyle w:val="ConsPlusNormal"/>
        <w:spacing w:before="220"/>
        <w:ind w:firstLine="540"/>
        <w:jc w:val="both"/>
      </w:pPr>
      <w:r>
        <w:lastRenderedPageBreak/>
        <w:t>20.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CC791B" w:rsidRDefault="00CC791B">
      <w:pPr>
        <w:pStyle w:val="ConsPlusNormal"/>
        <w:spacing w:before="220"/>
        <w:ind w:firstLine="540"/>
        <w:jc w:val="both"/>
      </w:pPr>
      <w:r>
        <w:t xml:space="preserve">21. В случае удовлетворения заявления уполномоченный орган перечисляет областные средства в счет оплаты приобретаемого, строящегося или реконструированного жилья в течение 90 календарных дней </w:t>
      </w:r>
      <w:proofErr w:type="gramStart"/>
      <w:r>
        <w:t>с даты принятия</w:t>
      </w:r>
      <w:proofErr w:type="gramEnd"/>
      <w:r>
        <w:t xml:space="preserve"> решения об удовлетворении заявления.</w:t>
      </w:r>
    </w:p>
    <w:p w:rsidR="00CC791B" w:rsidRDefault="00CC791B">
      <w:pPr>
        <w:pStyle w:val="ConsPlusNormal"/>
        <w:spacing w:before="220"/>
        <w:ind w:firstLine="540"/>
        <w:jc w:val="both"/>
      </w:pPr>
      <w:r>
        <w:t xml:space="preserve">22. </w:t>
      </w:r>
      <w:proofErr w:type="gramStart"/>
      <w:r>
        <w:t>Областные средства перечисляются уполномоченным органом в безналичном порядке на указанный в соответствующем договоре банковский счет физического лица (юридического лица, индивидуального предпринимателя), осуществляющего отчуждение (строительство) жилого помещения, либо на банковский счет кооператива, либо на банковский счет организации (индивидуального предпринимателя), предоставившей лицу, имеющему сертификат, кредит (заем), в том числе ипотечный, либо на банковский счет лица, имеющего сертификат, в случае направления указанных средств</w:t>
      </w:r>
      <w:proofErr w:type="gramEnd"/>
      <w:r>
        <w:t xml:space="preserve"> </w:t>
      </w:r>
      <w:proofErr w:type="gramStart"/>
      <w:r>
        <w:t>на строительство, реконструкцию объекта индивидуального жилищного строительства,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в том числе по договору строительного подряда, или в случае направления указанных средств на компенсацию затрат за объект индивидуального жилищного строительства, построенный (реконструированный) лицом, имеющим сертификат, или супругом лица, имеющего сертификат, не ранее возникновения права на дополнительные меры поддержки без привлечения</w:t>
      </w:r>
      <w:proofErr w:type="gramEnd"/>
      <w:r>
        <w:t xml:space="preserve"> организации, осуществляющей строительство (реконструкцию) объекта индивидуального жилищного строительства, в том числе по договору строительного подряда.</w:t>
      </w:r>
    </w:p>
    <w:p w:rsidR="00CC791B" w:rsidRDefault="00CC791B">
      <w:pPr>
        <w:pStyle w:val="ConsPlusNormal"/>
        <w:spacing w:before="220"/>
        <w:ind w:firstLine="540"/>
        <w:jc w:val="both"/>
      </w:pPr>
      <w:r>
        <w:t xml:space="preserve">23. </w:t>
      </w:r>
      <w:proofErr w:type="gramStart"/>
      <w:r>
        <w:t>В случае если сумма областных средств, указанная в заявлении и перечисленная на счет организации-кредитора (заимодавца), превышает размер остатка основного долга и процентов за пользование кредитом (займом) на момент поступления средств на счет организации, разница между указанными суммами в течение 5 банковских дней со дня поступления средств на счет организации подлежит возврату в уполномоченный орган на счет, с которого осуществлялось перечисление</w:t>
      </w:r>
      <w:proofErr w:type="gramEnd"/>
      <w:r>
        <w:t xml:space="preserve"> областных средств.</w:t>
      </w:r>
    </w:p>
    <w:p w:rsidR="00CC791B" w:rsidRDefault="00CC791B">
      <w:pPr>
        <w:pStyle w:val="ConsPlusNormal"/>
        <w:spacing w:before="220"/>
        <w:ind w:firstLine="540"/>
        <w:jc w:val="both"/>
      </w:pPr>
      <w:r>
        <w:t>Уполномоченный орган вносит информацию о возвращенном остатке областных сре</w:t>
      </w:r>
      <w:proofErr w:type="gramStart"/>
      <w:r>
        <w:t>дств в св</w:t>
      </w:r>
      <w:proofErr w:type="gramEnd"/>
      <w:r>
        <w:t>едения о лице, имеющем право на дополнительные меры поддержки, по заявлению которого осуществлялось перечисление областных средств, содержащиеся в регистре лиц, имеющих право на дополнительные меры поддержки.</w:t>
      </w: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right"/>
        <w:outlineLvl w:val="0"/>
      </w:pPr>
      <w:r>
        <w:t>Утверждены</w:t>
      </w:r>
    </w:p>
    <w:p w:rsidR="00CC791B" w:rsidRDefault="00CC791B">
      <w:pPr>
        <w:pStyle w:val="ConsPlusNormal"/>
        <w:jc w:val="right"/>
      </w:pPr>
      <w:r>
        <w:t>постановлением</w:t>
      </w:r>
    </w:p>
    <w:p w:rsidR="00CC791B" w:rsidRDefault="00CC791B">
      <w:pPr>
        <w:pStyle w:val="ConsPlusNormal"/>
        <w:jc w:val="right"/>
      </w:pPr>
      <w:r>
        <w:t>Администрации</w:t>
      </w:r>
    </w:p>
    <w:p w:rsidR="00CC791B" w:rsidRDefault="00CC791B">
      <w:pPr>
        <w:pStyle w:val="ConsPlusNormal"/>
        <w:jc w:val="right"/>
      </w:pPr>
      <w:r>
        <w:t>Смоленской области</w:t>
      </w:r>
    </w:p>
    <w:p w:rsidR="00CC791B" w:rsidRDefault="00CC791B">
      <w:pPr>
        <w:pStyle w:val="ConsPlusNormal"/>
        <w:jc w:val="right"/>
      </w:pPr>
      <w:r>
        <w:t>от 10.09.2018 N 603</w:t>
      </w:r>
    </w:p>
    <w:p w:rsidR="00CC791B" w:rsidRDefault="00CC791B">
      <w:pPr>
        <w:pStyle w:val="ConsPlusNormal"/>
        <w:jc w:val="both"/>
      </w:pPr>
    </w:p>
    <w:p w:rsidR="00CC791B" w:rsidRDefault="00CC791B">
      <w:pPr>
        <w:pStyle w:val="ConsPlusTitle"/>
        <w:jc w:val="center"/>
      </w:pPr>
      <w:bookmarkStart w:id="12" w:name="P104"/>
      <w:bookmarkEnd w:id="12"/>
      <w:r>
        <w:t>ПРАВИЛА</w:t>
      </w:r>
    </w:p>
    <w:p w:rsidR="00CC791B" w:rsidRDefault="00CC791B">
      <w:pPr>
        <w:pStyle w:val="ConsPlusTitle"/>
        <w:jc w:val="center"/>
      </w:pPr>
      <w:r>
        <w:t>НАПРАВЛЕНИЯ СРЕДСТВ (ЧАСТИ СРЕДСТВ) ОБЛАСТНОГО МАТЕРИНСКОГО</w:t>
      </w:r>
    </w:p>
    <w:p w:rsidR="00CC791B" w:rsidRDefault="00CC791B">
      <w:pPr>
        <w:pStyle w:val="ConsPlusTitle"/>
        <w:jc w:val="center"/>
      </w:pPr>
      <w:r>
        <w:t>(СЕМЕЙНОГО) КАПИТАЛА НА ПОЛУЧЕНИЕ ОБРАЗОВАНИЯ</w:t>
      </w:r>
    </w:p>
    <w:p w:rsidR="00CC791B" w:rsidRDefault="00CC791B">
      <w:pPr>
        <w:pStyle w:val="ConsPlusTitle"/>
        <w:jc w:val="center"/>
      </w:pPr>
      <w:r>
        <w:t>РЕБЕНКОМ (ДЕТЬМИ)</w:t>
      </w:r>
    </w:p>
    <w:p w:rsidR="00CC791B" w:rsidRDefault="00CC791B">
      <w:pPr>
        <w:pStyle w:val="ConsPlusNormal"/>
        <w:jc w:val="both"/>
      </w:pPr>
    </w:p>
    <w:p w:rsidR="00CC791B" w:rsidRDefault="00CC791B">
      <w:pPr>
        <w:pStyle w:val="ConsPlusNormal"/>
        <w:ind w:firstLine="540"/>
        <w:jc w:val="both"/>
      </w:pPr>
      <w:r>
        <w:t xml:space="preserve">1. Настоящие Правила устанавливают порядок направления средств (части средств) областного материнского (семейного) капитала (далее - областные средства) на получение </w:t>
      </w:r>
      <w:r>
        <w:lastRenderedPageBreak/>
        <w:t>образования ребенком (детьми) в любой образовательной организации на территории Российской Федерации, имеющей право на оказание соответствующих образовательных услуг (далее - образовательная организация), и определяют перечень документов, необходимых для направления областных средств на указанные цели.</w:t>
      </w:r>
    </w:p>
    <w:p w:rsidR="00CC791B" w:rsidRDefault="00CC791B">
      <w:pPr>
        <w:pStyle w:val="ConsPlusNormal"/>
        <w:spacing w:before="220"/>
        <w:ind w:firstLine="540"/>
        <w:jc w:val="both"/>
      </w:pPr>
      <w:r>
        <w:t xml:space="preserve">2. </w:t>
      </w:r>
      <w:proofErr w:type="gramStart"/>
      <w:r>
        <w:t>Областные средства могут быть направлены на оплату платных образовательных услуг, оказываемых по имеющим государственную аккредитацию образовательным программам (далее - платные образовательные услуги), на оплату иных связанных с получением образования расходов.</w:t>
      </w:r>
      <w:proofErr w:type="gramEnd"/>
    </w:p>
    <w:p w:rsidR="00CC791B" w:rsidRDefault="00CC791B">
      <w:pPr>
        <w:pStyle w:val="ConsPlusNormal"/>
        <w:spacing w:before="220"/>
        <w:ind w:firstLine="540"/>
        <w:jc w:val="both"/>
      </w:pPr>
      <w:r>
        <w:t xml:space="preserve">3. </w:t>
      </w:r>
      <w:proofErr w:type="gramStart"/>
      <w:r>
        <w:t>Распоряжение областными средствами, направляемыми на получение образования ребенком (детьми) в образовательной организации, осуществляется лицом, имеющим сертификат на областной материнский (семейный) капитал (далее - сертификат), путем подачи в уполномоченный орган исполнительной власти Смоленской области в сфере социальной защиты населения (далее - уполномоченный орган) или многофункциональный центр предоставления государственных и муниципальных услуг (далее - МФЦ) по месту жительства лица, имеющего сертификат, лично либо через представителя</w:t>
      </w:r>
      <w:proofErr w:type="gramEnd"/>
      <w:r>
        <w:t xml:space="preserve"> заявления о распоряжении областными средствами.</w:t>
      </w:r>
    </w:p>
    <w:p w:rsidR="00CC791B" w:rsidRDefault="00CC791B">
      <w:pPr>
        <w:pStyle w:val="ConsPlusNormal"/>
        <w:spacing w:before="220"/>
        <w:ind w:firstLine="540"/>
        <w:jc w:val="both"/>
      </w:pPr>
      <w:r>
        <w:t>4. Лица, имеющие сертификат, выехавшие на постоянное место жительства за пределы территории Смоленской области и не имеющие подтвержденного регистрацией места жительства и места пребывания на территории Смоленской области, подают заявление о распоряжении областными средствами в уполномоченный орган.</w:t>
      </w:r>
    </w:p>
    <w:p w:rsidR="00CC791B" w:rsidRDefault="00CC791B">
      <w:pPr>
        <w:pStyle w:val="ConsPlusNormal"/>
        <w:spacing w:before="220"/>
        <w:ind w:firstLine="540"/>
        <w:jc w:val="both"/>
      </w:pPr>
      <w:r>
        <w:t xml:space="preserve">5. </w:t>
      </w:r>
      <w:proofErr w:type="gramStart"/>
      <w:r>
        <w:t>Областные средства направляются на оплату предоставляемых образовательными организациями платных образовательных услуг уполномоченным органом в соответствии с договором на оказание платных образовательных услуг, заключенным между лицом, имеющим сертификат, или лицом, состоящим в зарегистрированном браке с лицом, имеющим сертификат, и образовательной организацией, путем безналичного перечисления на счет (лицевой счет) образовательной организации, указанный в договоре на оказание платных образовательных услуг.</w:t>
      </w:r>
      <w:proofErr w:type="gramEnd"/>
    </w:p>
    <w:p w:rsidR="00CC791B" w:rsidRDefault="00CC791B">
      <w:pPr>
        <w:pStyle w:val="ConsPlusNormal"/>
        <w:spacing w:before="220"/>
        <w:ind w:firstLine="540"/>
        <w:jc w:val="both"/>
      </w:pPr>
      <w:bookmarkStart w:id="13" w:name="P114"/>
      <w:bookmarkEnd w:id="13"/>
      <w:r>
        <w:t>6. При направлении областных средств на оплату платных образовательных услуг, предоставляемых образовательной организацией, к заявлению о распоряжении областными средствами прилагаются заверенные образовательной организацией копии следующих документов:</w:t>
      </w:r>
    </w:p>
    <w:p w:rsidR="00CC791B" w:rsidRDefault="00CC791B">
      <w:pPr>
        <w:pStyle w:val="ConsPlusNormal"/>
        <w:spacing w:before="220"/>
        <w:ind w:firstLine="540"/>
        <w:jc w:val="both"/>
      </w:pPr>
      <w:r>
        <w:t>1) договора на оказание платных образовательных услуг;</w:t>
      </w:r>
    </w:p>
    <w:p w:rsidR="00CC791B" w:rsidRDefault="00CC791B">
      <w:pPr>
        <w:pStyle w:val="ConsPlusNormal"/>
        <w:spacing w:before="220"/>
        <w:ind w:firstLine="540"/>
        <w:jc w:val="both"/>
      </w:pPr>
      <w:r>
        <w:t>2) справки из образовательной организации, подтверждающей обучение ребенка (детей) лица, имеющего сертификат, и содержащей реквизиты образовательной организации, необходимые для перечисления областных средств.</w:t>
      </w:r>
    </w:p>
    <w:p w:rsidR="00CC791B" w:rsidRDefault="00CC791B">
      <w:pPr>
        <w:pStyle w:val="ConsPlusNormal"/>
        <w:spacing w:before="220"/>
        <w:ind w:firstLine="540"/>
        <w:jc w:val="both"/>
      </w:pPr>
      <w:r>
        <w:t>7. Областные средства могут быть направлены на оплату проживания в общежитии, предоставляемом образовательной организацией иногородним обучающимся на период обучения.</w:t>
      </w:r>
    </w:p>
    <w:p w:rsidR="00CC791B" w:rsidRDefault="00CC791B">
      <w:pPr>
        <w:pStyle w:val="ConsPlusNormal"/>
        <w:spacing w:before="220"/>
        <w:ind w:firstLine="540"/>
        <w:jc w:val="both"/>
      </w:pPr>
      <w:bookmarkStart w:id="14" w:name="P118"/>
      <w:bookmarkEnd w:id="14"/>
      <w:r>
        <w:t xml:space="preserve">8. </w:t>
      </w:r>
      <w:proofErr w:type="gramStart"/>
      <w:r>
        <w:t>При направлении областных средств на оплату проживания в общежитии к заявлению о распоряжении</w:t>
      </w:r>
      <w:proofErr w:type="gramEnd"/>
      <w:r>
        <w:t xml:space="preserve"> областными средствами прилагаются следующие документы:</w:t>
      </w:r>
    </w:p>
    <w:p w:rsidR="00CC791B" w:rsidRDefault="00CC791B">
      <w:pPr>
        <w:pStyle w:val="ConsPlusNormal"/>
        <w:spacing w:before="220"/>
        <w:ind w:firstLine="540"/>
        <w:jc w:val="both"/>
      </w:pPr>
      <w:r>
        <w:t>1) договор найма жилого помещения в общежитии (с указанием суммы и сроков внесения платы);</w:t>
      </w:r>
    </w:p>
    <w:p w:rsidR="00CC791B" w:rsidRDefault="00CC791B">
      <w:pPr>
        <w:pStyle w:val="ConsPlusNormal"/>
        <w:spacing w:before="220"/>
        <w:ind w:firstLine="540"/>
        <w:jc w:val="both"/>
      </w:pPr>
      <w:r>
        <w:t>2) справка из образовательной организации, подтверждающая факт проживания ребенка (детей) в общежитии.</w:t>
      </w:r>
    </w:p>
    <w:p w:rsidR="00CC791B" w:rsidRDefault="00CC791B">
      <w:pPr>
        <w:pStyle w:val="ConsPlusNormal"/>
        <w:spacing w:before="220"/>
        <w:ind w:firstLine="540"/>
        <w:jc w:val="both"/>
      </w:pPr>
      <w:r>
        <w:t xml:space="preserve">9. Заявление и документы, указанные в пунктах 6 и 8 настоящих Правил, не позднее 1 </w:t>
      </w:r>
      <w:r>
        <w:lastRenderedPageBreak/>
        <w:t>рабочего дня, следующего за днем их поступления в МФЦ, направляются МФЦ в уполномоченный орган.</w:t>
      </w:r>
    </w:p>
    <w:p w:rsidR="00CC791B" w:rsidRDefault="00CC791B">
      <w:pPr>
        <w:pStyle w:val="ConsPlusNormal"/>
        <w:spacing w:before="220"/>
        <w:ind w:firstLine="540"/>
        <w:jc w:val="both"/>
      </w:pPr>
      <w:r>
        <w:t xml:space="preserve">10. Областные средства направляются </w:t>
      </w:r>
      <w:proofErr w:type="gramStart"/>
      <w:r>
        <w:t>на оплату проживания в общежитии уполномоченным органом в соответствии с договором найма жилого помещения в общежитии</w:t>
      </w:r>
      <w:proofErr w:type="gramEnd"/>
      <w:r>
        <w:t xml:space="preserve"> путем безналичного перечисления на счет (лицевой счет) образовательной организации, указанный в договоре найма жилого помещения в общежитии.</w:t>
      </w:r>
    </w:p>
    <w:p w:rsidR="00CC791B" w:rsidRDefault="00CC791B">
      <w:pPr>
        <w:pStyle w:val="ConsPlusNormal"/>
        <w:spacing w:before="220"/>
        <w:ind w:firstLine="540"/>
        <w:jc w:val="both"/>
      </w:pPr>
      <w:r>
        <w:t xml:space="preserve">11. Областные средства направляются на получение образования ребенком (детьми) уполномоченным органом на счет (лицевой счет) образовательной организации, указанный в договоре на оказание платных образовательных услуг или в договоре найма жилого помещения в общежитии, в течение 90 календарных дней </w:t>
      </w:r>
      <w:proofErr w:type="gramStart"/>
      <w:r>
        <w:t>с даты принятия</w:t>
      </w:r>
      <w:proofErr w:type="gramEnd"/>
      <w:r>
        <w:t xml:space="preserve"> решения об удовлетворении заявления о распоряжении областными средствами.</w:t>
      </w:r>
    </w:p>
    <w:p w:rsidR="00CC791B" w:rsidRDefault="00CC791B">
      <w:pPr>
        <w:pStyle w:val="ConsPlusNormal"/>
        <w:spacing w:before="220"/>
        <w:ind w:firstLine="540"/>
        <w:jc w:val="both"/>
      </w:pPr>
      <w:r>
        <w:t xml:space="preserve">12. Перечисление уполномоченным органом областных средств, направляемых на получение образования ребенком (детьми), на счет (лицевой счет) образовательной организации приостанавливается в связи с предоставлением </w:t>
      </w:r>
      <w:proofErr w:type="gramStart"/>
      <w:r>
        <w:t>обучающемуся</w:t>
      </w:r>
      <w:proofErr w:type="gramEnd"/>
      <w:r>
        <w:t xml:space="preserve"> академического отпуска. Лицо, имеющее сертификат, вправе направить в уполномоченный орган заявление об отказе в направлении областных средств на получение образования ребенком (детьми) (далее - заявление об отказе в направлении областных средств) с приложением копии приказа о предоставлении </w:t>
      </w:r>
      <w:proofErr w:type="gramStart"/>
      <w:r>
        <w:t>обучающемуся</w:t>
      </w:r>
      <w:proofErr w:type="gramEnd"/>
      <w:r>
        <w:t xml:space="preserve"> академического отпуска, заверенной образовательной организацией.</w:t>
      </w:r>
    </w:p>
    <w:p w:rsidR="00CC791B" w:rsidRDefault="00CC791B">
      <w:pPr>
        <w:pStyle w:val="ConsPlusNormal"/>
        <w:spacing w:before="220"/>
        <w:ind w:firstLine="540"/>
        <w:jc w:val="both"/>
      </w:pPr>
      <w:r>
        <w:t xml:space="preserve">Возобновление перечисления уполномоченным органом областных средств, направляемых на получение образования ребенком (детьми), осуществляется на основании заявления о распоряжении областными средствами, к которому прилагается копия приказа о допуске обучающегося к образовательному процессу, без представления документов, указанных в </w:t>
      </w:r>
      <w:hyperlink w:anchor="P114" w:history="1">
        <w:r>
          <w:rPr>
            <w:color w:val="0000FF"/>
          </w:rPr>
          <w:t>пунктах 6</w:t>
        </w:r>
      </w:hyperlink>
      <w:r>
        <w:t xml:space="preserve"> и </w:t>
      </w:r>
      <w:hyperlink w:anchor="P118" w:history="1">
        <w:r>
          <w:rPr>
            <w:color w:val="0000FF"/>
          </w:rPr>
          <w:t>8</w:t>
        </w:r>
      </w:hyperlink>
      <w:r>
        <w:t xml:space="preserve"> настоящих Правил.</w:t>
      </w:r>
    </w:p>
    <w:p w:rsidR="00CC791B" w:rsidRDefault="00CC791B">
      <w:pPr>
        <w:pStyle w:val="ConsPlusNormal"/>
        <w:spacing w:before="220"/>
        <w:ind w:firstLine="540"/>
        <w:jc w:val="both"/>
      </w:pPr>
      <w:r>
        <w:t>13. В случае прекращения получения ребенком (детьми) образовательных услуг до истечения срока действия договора на оказание платных образовательных услуг в связи с отчислением из образовательной организации, в том числе по собственному желанию или в случае неуспеваемости, а также в связи со смертью ребенка (детей) (объявлением его (их) умерши</w:t>
      </w:r>
      <w:proofErr w:type="gramStart"/>
      <w:r>
        <w:t>м(</w:t>
      </w:r>
      <w:proofErr w:type="gramEnd"/>
      <w:r>
        <w:t>и)) лицо, имеющее сертификат, обязано известить уполномоченный орган, направив заявление об отказе в направлении областных средств (с указанием причины отказа), к которому прилагается документ (его заверенная копия) об отчислении из образовательной организации или свидетельство о смерти ребенка (детей) (решение суда об объявлении его (их) умерши</w:t>
      </w:r>
      <w:proofErr w:type="gramStart"/>
      <w:r>
        <w:t>м(</w:t>
      </w:r>
      <w:proofErr w:type="gramEnd"/>
      <w:r>
        <w:t>и).</w:t>
      </w:r>
    </w:p>
    <w:p w:rsidR="00CC791B" w:rsidRDefault="00CC791B">
      <w:pPr>
        <w:pStyle w:val="ConsPlusNormal"/>
        <w:spacing w:before="220"/>
        <w:ind w:firstLine="540"/>
        <w:jc w:val="both"/>
      </w:pPr>
      <w:r>
        <w:t>На основании заявления об отказе в направлении областных средств перечисление уполномоченным органом областных средств на счет (лицевой счет) образовательной организации прекращается с 1-го рабочего дня месяца, следующего за месяцем подачи заявления об отказе в направлении областных средств.</w:t>
      </w:r>
    </w:p>
    <w:p w:rsidR="00CC791B" w:rsidRDefault="00CC791B">
      <w:pPr>
        <w:pStyle w:val="ConsPlusNormal"/>
        <w:spacing w:before="220"/>
        <w:ind w:firstLine="540"/>
        <w:jc w:val="both"/>
      </w:pPr>
      <w:r>
        <w:t xml:space="preserve">14. Образовательная организация при отчислении обучающегося, на получение образования которым направлены областные средства, в течение 7 календарных дней с даты издания приказа об отчислении направляет </w:t>
      </w:r>
      <w:proofErr w:type="gramStart"/>
      <w:r>
        <w:t>информацию</w:t>
      </w:r>
      <w:proofErr w:type="gramEnd"/>
      <w:r>
        <w:t xml:space="preserve"> об этом в уполномоченный орган и лицу, имеющему сертификат.</w:t>
      </w:r>
    </w:p>
    <w:p w:rsidR="00CC791B" w:rsidRDefault="00CC791B">
      <w:pPr>
        <w:pStyle w:val="ConsPlusNormal"/>
        <w:spacing w:before="220"/>
        <w:ind w:firstLine="540"/>
        <w:jc w:val="both"/>
      </w:pPr>
      <w:r>
        <w:t xml:space="preserve">15. </w:t>
      </w:r>
      <w:proofErr w:type="gramStart"/>
      <w:r>
        <w:t>Уполномоченный орган в течение 30 календарных дней с даты приема заявления о распоряжении областными средствами со всеми необходимыми документами (их копиями, верность которых засвидетельствована в установленном законом порядке) выносит решение об удовлетворении или об отказе в удовлетворении заявления о распоряжении областными средствами и не позднее чем через 5 календарных дней с даты вынесения соответствующего решения направляет лицу, имеющему сертификат, либо</w:t>
      </w:r>
      <w:proofErr w:type="gramEnd"/>
      <w:r>
        <w:t xml:space="preserve"> его представителю уведомление об удовлетворении или </w:t>
      </w:r>
      <w:proofErr w:type="gramStart"/>
      <w:r>
        <w:t>об отказе в удовлетворении заявления о распоряжении областными средствами с изложением оснований для отказа</w:t>
      </w:r>
      <w:proofErr w:type="gramEnd"/>
      <w:r>
        <w:t xml:space="preserve">. В случае подачи заявления о распоряжении </w:t>
      </w:r>
      <w:r>
        <w:lastRenderedPageBreak/>
        <w:t>областными средствами через МФЦ указанное уведомление направляется уполномоченным органом в МФЦ.</w:t>
      </w:r>
    </w:p>
    <w:p w:rsidR="00CC791B" w:rsidRDefault="00CC791B">
      <w:pPr>
        <w:pStyle w:val="ConsPlusNormal"/>
        <w:spacing w:before="220"/>
        <w:ind w:firstLine="540"/>
        <w:jc w:val="both"/>
      </w:pPr>
      <w:r>
        <w:t>16. Основаниями для отказа в удовлетворении заявления о распоряжении областными средствами являются:</w:t>
      </w:r>
    </w:p>
    <w:p w:rsidR="00CC791B" w:rsidRDefault="00CC791B">
      <w:pPr>
        <w:pStyle w:val="ConsPlusNormal"/>
        <w:spacing w:before="220"/>
        <w:ind w:firstLine="540"/>
        <w:jc w:val="both"/>
      </w:pPr>
      <w:proofErr w:type="gramStart"/>
      <w:r>
        <w:t xml:space="preserve">1) прекращение права на дополнительные меры поддержки семей, имеющих трех и более детей, по основаниям, установленным </w:t>
      </w:r>
      <w:hyperlink r:id="rId16" w:history="1">
        <w:r>
          <w:rPr>
            <w:color w:val="0000FF"/>
          </w:rPr>
          <w:t>частями 3</w:t>
        </w:r>
      </w:hyperlink>
      <w:r>
        <w:t xml:space="preserve">, </w:t>
      </w:r>
      <w:hyperlink r:id="rId17" w:history="1">
        <w:r>
          <w:rPr>
            <w:color w:val="0000FF"/>
          </w:rPr>
          <w:t>4</w:t>
        </w:r>
      </w:hyperlink>
      <w:r>
        <w:t xml:space="preserve"> и </w:t>
      </w:r>
      <w:hyperlink r:id="rId18" w:history="1">
        <w:r>
          <w:rPr>
            <w:color w:val="0000FF"/>
          </w:rPr>
          <w:t>6 статьи 3</w:t>
        </w:r>
      </w:hyperlink>
      <w:r>
        <w:t xml:space="preserve"> областного закона "О дополнительных мерах поддержки семей, имеющих трех и более детей, на территории Смоленской области";</w:t>
      </w:r>
      <w:proofErr w:type="gramEnd"/>
    </w:p>
    <w:p w:rsidR="00CC791B" w:rsidRDefault="00CC791B">
      <w:pPr>
        <w:pStyle w:val="ConsPlusNormal"/>
        <w:spacing w:before="220"/>
        <w:ind w:firstLine="540"/>
        <w:jc w:val="both"/>
      </w:pPr>
      <w:r>
        <w:t>2) нарушение установленного порядка подачи заявления о распоряжении областными средствами;</w:t>
      </w:r>
    </w:p>
    <w:p w:rsidR="00CC791B" w:rsidRDefault="00CC791B">
      <w:pPr>
        <w:pStyle w:val="ConsPlusNormal"/>
        <w:spacing w:before="220"/>
        <w:ind w:firstLine="540"/>
        <w:jc w:val="both"/>
      </w:pPr>
      <w:r>
        <w:t xml:space="preserve">3) указание в заявлении о распоряжении областными средствами направления использования областных средств, не предусмотренного областным </w:t>
      </w:r>
      <w:hyperlink r:id="rId19" w:history="1">
        <w:r>
          <w:rPr>
            <w:color w:val="0000FF"/>
          </w:rPr>
          <w:t>законом</w:t>
        </w:r>
      </w:hyperlink>
      <w:r>
        <w:t xml:space="preserve"> "О дополнительных мерах поддержки семей, имеющих трех и более детей, на территории Смоленской области";</w:t>
      </w:r>
    </w:p>
    <w:p w:rsidR="00CC791B" w:rsidRDefault="00CC791B">
      <w:pPr>
        <w:pStyle w:val="ConsPlusNormal"/>
        <w:spacing w:before="220"/>
        <w:ind w:firstLine="540"/>
        <w:jc w:val="both"/>
      </w:pPr>
      <w:r>
        <w:t>4) указание в заявлении о распоряжении областными средствами суммы (ее частей в совокупности), превышающей полный объем областных средств, которыми вправе распорядиться лицо, подавшее указанное заявление;</w:t>
      </w:r>
    </w:p>
    <w:p w:rsidR="00CC791B" w:rsidRDefault="00CC791B">
      <w:pPr>
        <w:pStyle w:val="ConsPlusNormal"/>
        <w:spacing w:before="220"/>
        <w:ind w:firstLine="540"/>
        <w:jc w:val="both"/>
      </w:pPr>
      <w:proofErr w:type="gramStart"/>
      <w:r>
        <w:t xml:space="preserve">5) отобрание ребенка, в связи с рождением которого возникло право на дополнительные меры поддержки семей, имеющих трех и более детей, у лица, указанного в </w:t>
      </w:r>
      <w:hyperlink r:id="rId20" w:history="1">
        <w:r>
          <w:rPr>
            <w:color w:val="0000FF"/>
          </w:rPr>
          <w:t>частях 1</w:t>
        </w:r>
      </w:hyperlink>
      <w:r>
        <w:t xml:space="preserve"> и </w:t>
      </w:r>
      <w:hyperlink r:id="rId21" w:history="1">
        <w:r>
          <w:rPr>
            <w:color w:val="0000FF"/>
          </w:rPr>
          <w:t>3 статьи 3</w:t>
        </w:r>
      </w:hyperlink>
      <w:r>
        <w:t xml:space="preserve"> областного закона "О дополнительных мерах поддержки семей, имеющих трех и более детей, на территории Смоленской области", в порядке, предусмотренном </w:t>
      </w:r>
      <w:hyperlink r:id="rId22" w:history="1">
        <w:r>
          <w:rPr>
            <w:color w:val="0000FF"/>
          </w:rPr>
          <w:t>статьей 77</w:t>
        </w:r>
      </w:hyperlink>
      <w:r>
        <w:t xml:space="preserve"> Семейного кодекса Российской Федерации (на период отобрания ребенка).</w:t>
      </w:r>
      <w:proofErr w:type="gramEnd"/>
    </w:p>
    <w:p w:rsidR="00CC791B" w:rsidRDefault="00CC791B">
      <w:pPr>
        <w:pStyle w:val="ConsPlusNormal"/>
        <w:spacing w:before="220"/>
        <w:ind w:firstLine="540"/>
        <w:jc w:val="both"/>
      </w:pPr>
      <w:r>
        <w:t>17.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both"/>
      </w:pPr>
    </w:p>
    <w:p w:rsidR="00CC791B" w:rsidRDefault="00CC791B">
      <w:pPr>
        <w:pStyle w:val="ConsPlusNormal"/>
        <w:jc w:val="right"/>
        <w:outlineLvl w:val="0"/>
      </w:pPr>
      <w:r>
        <w:t>Утверждены</w:t>
      </w:r>
    </w:p>
    <w:p w:rsidR="00CC791B" w:rsidRDefault="00CC791B">
      <w:pPr>
        <w:pStyle w:val="ConsPlusNormal"/>
        <w:jc w:val="right"/>
      </w:pPr>
      <w:r>
        <w:t>постановлением</w:t>
      </w:r>
    </w:p>
    <w:p w:rsidR="00CC791B" w:rsidRDefault="00CC791B">
      <w:pPr>
        <w:pStyle w:val="ConsPlusNormal"/>
        <w:jc w:val="right"/>
      </w:pPr>
      <w:r>
        <w:t>Администрации</w:t>
      </w:r>
    </w:p>
    <w:p w:rsidR="00CC791B" w:rsidRDefault="00CC791B">
      <w:pPr>
        <w:pStyle w:val="ConsPlusNormal"/>
        <w:jc w:val="right"/>
      </w:pPr>
      <w:r>
        <w:t>Смоленской области</w:t>
      </w:r>
    </w:p>
    <w:p w:rsidR="00CC791B" w:rsidRDefault="00CC791B">
      <w:pPr>
        <w:pStyle w:val="ConsPlusNormal"/>
        <w:jc w:val="right"/>
      </w:pPr>
      <w:r>
        <w:t>от 10.09.2018 N 603</w:t>
      </w:r>
    </w:p>
    <w:p w:rsidR="00CC791B" w:rsidRDefault="00CC791B">
      <w:pPr>
        <w:pStyle w:val="ConsPlusNormal"/>
        <w:jc w:val="both"/>
      </w:pPr>
    </w:p>
    <w:p w:rsidR="00CC791B" w:rsidRDefault="00CC791B">
      <w:pPr>
        <w:pStyle w:val="ConsPlusTitle"/>
        <w:jc w:val="center"/>
      </w:pPr>
      <w:bookmarkStart w:id="15" w:name="P148"/>
      <w:bookmarkEnd w:id="15"/>
      <w:r>
        <w:t>ПРАВИЛА</w:t>
      </w:r>
    </w:p>
    <w:p w:rsidR="00CC791B" w:rsidRDefault="00CC791B">
      <w:pPr>
        <w:pStyle w:val="ConsPlusTitle"/>
        <w:jc w:val="center"/>
      </w:pPr>
      <w:r>
        <w:t>НАПРАВЛЕНИЯ СРЕДСТВ (ЧАСТИ СРЕДСТВ) ОБЛАСТНОГО МАТЕРИНСКОГО</w:t>
      </w:r>
    </w:p>
    <w:p w:rsidR="00CC791B" w:rsidRDefault="00CC791B">
      <w:pPr>
        <w:pStyle w:val="ConsPlusTitle"/>
        <w:jc w:val="center"/>
      </w:pPr>
      <w:r>
        <w:t>(СЕМЕЙНОГО) КАПИТАЛА НА ПРИОБРЕТЕНИЕ</w:t>
      </w:r>
    </w:p>
    <w:p w:rsidR="00CC791B" w:rsidRDefault="00CC791B">
      <w:pPr>
        <w:pStyle w:val="ConsPlusTitle"/>
        <w:jc w:val="center"/>
      </w:pPr>
      <w:r>
        <w:t>АВТОТРАНСПОРТНОГО СРЕДСТВА</w:t>
      </w:r>
    </w:p>
    <w:p w:rsidR="00CC791B" w:rsidRDefault="00CC791B">
      <w:pPr>
        <w:pStyle w:val="ConsPlusNormal"/>
        <w:jc w:val="both"/>
      </w:pPr>
    </w:p>
    <w:p w:rsidR="00CC791B" w:rsidRDefault="00CC791B">
      <w:pPr>
        <w:pStyle w:val="ConsPlusNormal"/>
        <w:ind w:firstLine="540"/>
        <w:jc w:val="both"/>
      </w:pPr>
      <w:r>
        <w:t>1. Настоящие Правила устанавливают порядок направления средств (части средств) областного материнского (семейного) капитала (далее - областные средства) на приобретение автотранспортного средства, порядок подачи заявления о распоряжении областными средствами и перечень документов, необходимых для рассмотрения данного заявления, а также порядок и сроки перечисления областных средств.</w:t>
      </w:r>
    </w:p>
    <w:p w:rsidR="00CC791B" w:rsidRDefault="00CC791B">
      <w:pPr>
        <w:pStyle w:val="ConsPlusNormal"/>
        <w:spacing w:before="220"/>
        <w:ind w:firstLine="540"/>
        <w:jc w:val="both"/>
      </w:pPr>
      <w:r>
        <w:t xml:space="preserve">2. </w:t>
      </w:r>
      <w:proofErr w:type="gramStart"/>
      <w:r>
        <w:t xml:space="preserve">Лица из числа лиц, имеющих сертификат на областной материнский (семейный) капитал, </w:t>
      </w:r>
      <w:r>
        <w:lastRenderedPageBreak/>
        <w:t xml:space="preserve">указанных в </w:t>
      </w:r>
      <w:hyperlink r:id="rId23" w:history="1">
        <w:r>
          <w:rPr>
            <w:color w:val="0000FF"/>
          </w:rPr>
          <w:t>частях 1</w:t>
        </w:r>
      </w:hyperlink>
      <w:r>
        <w:t xml:space="preserve"> и </w:t>
      </w:r>
      <w:hyperlink r:id="rId24" w:history="1">
        <w:r>
          <w:rPr>
            <w:color w:val="0000FF"/>
          </w:rPr>
          <w:t>3 статьи 3</w:t>
        </w:r>
      </w:hyperlink>
      <w:r>
        <w:t xml:space="preserve"> областного закона "О дополнительных мерах поддержки семей, имеющих трех и более детей, на территории Смоленской области" (далее - областной закон), имеющие семерых и более детей в возрасте до 18 лет (далее - лица, имеющие сертификат), могут направлять областные средства в полном объеме либо</w:t>
      </w:r>
      <w:proofErr w:type="gramEnd"/>
      <w:r>
        <w:t xml:space="preserve"> их часть на приобретение автотранспортного средства (легкового автомобиля с мощностью двигателя до 200 лошадиных сил (до 147,1 кВт) включительно или автобуса с мощностью двигателя до 200 лошадиных сил (до 147,1 кВт) включительно), произведенного на территории Российской Федерации (далее - автотранспортное средство).</w:t>
      </w:r>
    </w:p>
    <w:p w:rsidR="00CC791B" w:rsidRDefault="00CC791B">
      <w:pPr>
        <w:pStyle w:val="ConsPlusNormal"/>
        <w:spacing w:before="220"/>
        <w:ind w:firstLine="540"/>
        <w:jc w:val="both"/>
      </w:pPr>
      <w:r>
        <w:t>3. Лицо, имеющее сертификат, вправе использовать областные средства на приобретение автотранспортного средства, осуществляемое лицом, состоящим в зарегистрированном браке с лицом, имеющим сертификат.</w:t>
      </w:r>
    </w:p>
    <w:p w:rsidR="00CC791B" w:rsidRDefault="00CC791B">
      <w:pPr>
        <w:pStyle w:val="ConsPlusNormal"/>
        <w:spacing w:before="220"/>
        <w:ind w:firstLine="540"/>
        <w:jc w:val="both"/>
      </w:pPr>
      <w:r>
        <w:t xml:space="preserve">4. </w:t>
      </w:r>
      <w:proofErr w:type="gramStart"/>
      <w:r>
        <w:t>Лица, имеющие сертификат, вправе лично либо через представителя обратиться в уполномоченный орган исполнительной власти Смоленской области в сфере социальной защиты населения (далее - уполномоченный орган) или многофункциональный центр предоставления государственных и муниципальных услуг (далее - МФЦ) по месту жительства лица, имеющего сертификат, с заявлением о распоряжении областными средствами (далее - заявление) с приложением к нему документов, определенных в правилах подачи заявления о распоряжении</w:t>
      </w:r>
      <w:proofErr w:type="gramEnd"/>
      <w:r>
        <w:t xml:space="preserve"> средствами областного материнского (семейного) капитала, утверждаемых нормативным правовым актом Администрации Смоленской области (далее - правила подачи заявления), и документов, указанных в настоящих Правилах.</w:t>
      </w:r>
    </w:p>
    <w:p w:rsidR="00CC791B" w:rsidRDefault="00CC791B">
      <w:pPr>
        <w:pStyle w:val="ConsPlusNormal"/>
        <w:spacing w:before="220"/>
        <w:ind w:firstLine="540"/>
        <w:jc w:val="both"/>
      </w:pPr>
      <w:r>
        <w:t>5. В случае если в соответствии с правилами подачи заявления, пунктом 6 настоящих Правил к заявлению прилагаются копии документов и верность этих копий не засвидетельствована в установленном федеральным законодательством порядке, одновременно представляются их оригиналы. Копии документов после проверки их соответствия оригиналам заверяются должностным лицом уполномоченного органа или работником МФЦ, после чего оригиналы документов возвращаются лицу, имеющему сертификат (его представителю).</w:t>
      </w:r>
    </w:p>
    <w:p w:rsidR="00CC791B" w:rsidRDefault="00CC791B">
      <w:pPr>
        <w:pStyle w:val="ConsPlusNormal"/>
        <w:spacing w:before="220"/>
        <w:ind w:firstLine="540"/>
        <w:jc w:val="both"/>
      </w:pPr>
      <w:r>
        <w:t>6. В случае направления областных средств на приобретение автотранспортного средства лицо, имеющее сертификат, одновременно с документами, указанными в правилах подачи заявления, представляет копию договора купли-продажи автотранспортного средства с указанием его общей стоимости, в котором должно быть указано, что стоимость (часть стоимости) автотранспортного средства будет погашена за счет областных средств.</w:t>
      </w:r>
    </w:p>
    <w:p w:rsidR="00CC791B" w:rsidRDefault="00CC791B">
      <w:pPr>
        <w:pStyle w:val="ConsPlusNormal"/>
        <w:spacing w:before="220"/>
        <w:ind w:firstLine="540"/>
        <w:jc w:val="both"/>
      </w:pPr>
      <w:r>
        <w:t>7. Заявление и документы, указанные в пункте 6 настоящих Правил, не позднее 1 рабочего дня, следующего за днем их поступления в МФЦ, направляются МФЦ в уполномоченный орган.</w:t>
      </w:r>
    </w:p>
    <w:p w:rsidR="00CC791B" w:rsidRDefault="00CC791B">
      <w:pPr>
        <w:pStyle w:val="ConsPlusNormal"/>
        <w:spacing w:before="220"/>
        <w:ind w:firstLine="540"/>
        <w:jc w:val="both"/>
      </w:pPr>
      <w:r>
        <w:t>8. Размер областных средств, направляемых на оплату обязательств по договору купли-продажи автотранспортного средства, не может превышать цену договора.</w:t>
      </w:r>
    </w:p>
    <w:p w:rsidR="00CC791B" w:rsidRDefault="00CC791B">
      <w:pPr>
        <w:pStyle w:val="ConsPlusNormal"/>
        <w:spacing w:before="220"/>
        <w:ind w:firstLine="540"/>
        <w:jc w:val="both"/>
      </w:pPr>
      <w:r>
        <w:t xml:space="preserve">9. </w:t>
      </w:r>
      <w:proofErr w:type="gramStart"/>
      <w:r>
        <w:t>Уполномоченный орган в течение 30 календарных дней с даты приема заявления со всеми необходимыми документами (их копиями, верность которых засвидетельствована в установленном федеральным законодательством порядке) выносит решение об удовлетворении или об отказе в удовлетворении заявления и не позднее чем через 5 календарных дней с даты вынесения соответствующего решения направляет лицу, имеющему сертификат, либо его представителю уведомление об удовлетворении или об</w:t>
      </w:r>
      <w:proofErr w:type="gramEnd"/>
      <w:r>
        <w:t xml:space="preserve"> </w:t>
      </w:r>
      <w:proofErr w:type="gramStart"/>
      <w:r>
        <w:t>отказе</w:t>
      </w:r>
      <w:proofErr w:type="gramEnd"/>
      <w:r>
        <w:t xml:space="preserve"> в удовлетворении заявления с указанием оснований для отказа. В случае подачи заявления через МФЦ указанное уведомление направляется уполномоченным органом в МФЦ.</w:t>
      </w:r>
    </w:p>
    <w:p w:rsidR="00CC791B" w:rsidRDefault="00CC791B">
      <w:pPr>
        <w:pStyle w:val="ConsPlusNormal"/>
        <w:spacing w:before="220"/>
        <w:ind w:firstLine="540"/>
        <w:jc w:val="both"/>
      </w:pPr>
      <w:r>
        <w:t>10. Основаниями для отказа в удовлетворении заявления являются:</w:t>
      </w:r>
    </w:p>
    <w:p w:rsidR="00CC791B" w:rsidRDefault="00CC791B">
      <w:pPr>
        <w:pStyle w:val="ConsPlusNormal"/>
        <w:spacing w:before="220"/>
        <w:ind w:firstLine="540"/>
        <w:jc w:val="both"/>
      </w:pPr>
      <w:r>
        <w:t xml:space="preserve">1) прекращение права на дополнительные меры поддержки семей, имеющих трех и более детей, по основаниям, установленным </w:t>
      </w:r>
      <w:hyperlink r:id="rId25" w:history="1">
        <w:r>
          <w:rPr>
            <w:color w:val="0000FF"/>
          </w:rPr>
          <w:t>частями 3</w:t>
        </w:r>
      </w:hyperlink>
      <w:r>
        <w:t xml:space="preserve">, </w:t>
      </w:r>
      <w:hyperlink r:id="rId26" w:history="1">
        <w:r>
          <w:rPr>
            <w:color w:val="0000FF"/>
          </w:rPr>
          <w:t>4</w:t>
        </w:r>
      </w:hyperlink>
      <w:r>
        <w:t xml:space="preserve"> и </w:t>
      </w:r>
      <w:hyperlink r:id="rId27" w:history="1">
        <w:r>
          <w:rPr>
            <w:color w:val="0000FF"/>
          </w:rPr>
          <w:t>6 статьи 3</w:t>
        </w:r>
      </w:hyperlink>
      <w:r>
        <w:t xml:space="preserve"> областного закона;</w:t>
      </w:r>
    </w:p>
    <w:p w:rsidR="00CC791B" w:rsidRDefault="00CC791B">
      <w:pPr>
        <w:pStyle w:val="ConsPlusNormal"/>
        <w:spacing w:before="220"/>
        <w:ind w:firstLine="540"/>
        <w:jc w:val="both"/>
      </w:pPr>
      <w:r>
        <w:lastRenderedPageBreak/>
        <w:t>2) нарушение установленного порядка подачи заявления;</w:t>
      </w:r>
    </w:p>
    <w:p w:rsidR="00CC791B" w:rsidRDefault="00CC791B">
      <w:pPr>
        <w:pStyle w:val="ConsPlusNormal"/>
        <w:spacing w:before="220"/>
        <w:ind w:firstLine="540"/>
        <w:jc w:val="both"/>
      </w:pPr>
      <w:r>
        <w:t>3) указание в заявлении направления использования областных средств, не предусмотренного областным законом;</w:t>
      </w:r>
    </w:p>
    <w:p w:rsidR="00CC791B" w:rsidRDefault="00CC791B">
      <w:pPr>
        <w:pStyle w:val="ConsPlusNormal"/>
        <w:spacing w:before="220"/>
        <w:ind w:firstLine="540"/>
        <w:jc w:val="both"/>
      </w:pPr>
      <w:r>
        <w:t>4) указание в заявлении суммы (ее частей в совокупности), превышающей полный объем областных средств, которыми вправе распорядиться лицо, подавшее заявление;</w:t>
      </w:r>
    </w:p>
    <w:p w:rsidR="00CC791B" w:rsidRDefault="00CC791B">
      <w:pPr>
        <w:pStyle w:val="ConsPlusNormal"/>
        <w:spacing w:before="220"/>
        <w:ind w:firstLine="540"/>
        <w:jc w:val="both"/>
      </w:pPr>
      <w:r>
        <w:t xml:space="preserve">5) отобрание ребенка, в связи с рождением которого возникло право на дополнительные меры поддержки семей, имеющих трех и более детей, у лица, указанного в </w:t>
      </w:r>
      <w:hyperlink r:id="rId28" w:history="1">
        <w:r>
          <w:rPr>
            <w:color w:val="0000FF"/>
          </w:rPr>
          <w:t>частях 1</w:t>
        </w:r>
      </w:hyperlink>
      <w:r>
        <w:t xml:space="preserve"> и </w:t>
      </w:r>
      <w:hyperlink r:id="rId29" w:history="1">
        <w:r>
          <w:rPr>
            <w:color w:val="0000FF"/>
          </w:rPr>
          <w:t>3 статьи 3</w:t>
        </w:r>
      </w:hyperlink>
      <w:r>
        <w:t xml:space="preserve"> областного закона, в порядке, предусмотренном </w:t>
      </w:r>
      <w:hyperlink r:id="rId30" w:history="1">
        <w:r>
          <w:rPr>
            <w:color w:val="0000FF"/>
          </w:rPr>
          <w:t>статьей 77</w:t>
        </w:r>
      </w:hyperlink>
      <w:r>
        <w:t xml:space="preserve"> Семейного кодекса Российской Федерации (на период отобрания ребенка).</w:t>
      </w:r>
    </w:p>
    <w:p w:rsidR="00CC791B" w:rsidRDefault="00CC791B">
      <w:pPr>
        <w:pStyle w:val="ConsPlusNormal"/>
        <w:spacing w:before="220"/>
        <w:ind w:firstLine="540"/>
        <w:jc w:val="both"/>
      </w:pPr>
      <w:r>
        <w:t>11.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CC791B" w:rsidRDefault="00CC791B">
      <w:pPr>
        <w:pStyle w:val="ConsPlusNormal"/>
        <w:spacing w:before="220"/>
        <w:ind w:firstLine="540"/>
        <w:jc w:val="both"/>
      </w:pPr>
      <w:r>
        <w:t xml:space="preserve">12. В случае удовлетворения заявления уполномоченный орган перечисляет областные средства в счет оплаты приобретаемого автотранспортного средства в течение 90 календарных дней </w:t>
      </w:r>
      <w:proofErr w:type="gramStart"/>
      <w:r>
        <w:t>с даты принятия</w:t>
      </w:r>
      <w:proofErr w:type="gramEnd"/>
      <w:r>
        <w:t xml:space="preserve"> решения об удовлетворении заявления.</w:t>
      </w:r>
    </w:p>
    <w:p w:rsidR="00CC791B" w:rsidRDefault="00CC791B">
      <w:pPr>
        <w:pStyle w:val="ConsPlusNormal"/>
        <w:spacing w:before="220"/>
        <w:ind w:firstLine="540"/>
        <w:jc w:val="both"/>
      </w:pPr>
      <w:r>
        <w:t>13. Областные средства перечисляются уполномоченным органом в безналичном порядке на указанный в соответствующем договоре банковский счет организации, осуществляющей продажу приобретаемого автотранспортного средства.</w:t>
      </w:r>
    </w:p>
    <w:p w:rsidR="00CC791B" w:rsidRDefault="00CC791B">
      <w:pPr>
        <w:pStyle w:val="ConsPlusNormal"/>
        <w:jc w:val="both"/>
      </w:pPr>
    </w:p>
    <w:p w:rsidR="00CC791B" w:rsidRDefault="00CC791B">
      <w:pPr>
        <w:pStyle w:val="ConsPlusNormal"/>
        <w:jc w:val="both"/>
      </w:pPr>
    </w:p>
    <w:p w:rsidR="00CC791B" w:rsidRDefault="00CC791B">
      <w:pPr>
        <w:pStyle w:val="ConsPlusNormal"/>
        <w:pBdr>
          <w:top w:val="single" w:sz="6" w:space="0" w:color="auto"/>
        </w:pBdr>
        <w:spacing w:before="100" w:after="100"/>
        <w:jc w:val="both"/>
        <w:rPr>
          <w:sz w:val="2"/>
          <w:szCs w:val="2"/>
        </w:rPr>
      </w:pPr>
    </w:p>
    <w:p w:rsidR="00262158" w:rsidRDefault="00262158"/>
    <w:sectPr w:rsidR="00262158" w:rsidSect="008617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791B"/>
    <w:rsid w:val="00262158"/>
    <w:rsid w:val="00CC79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1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79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79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C791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5815357E50C76177746DE9C9B58ADAD6C01B469C57D24505EEAAB95B76DA6C922171E9m0a2M" TargetMode="External"/><Relationship Id="rId13" Type="http://schemas.openxmlformats.org/officeDocument/2006/relationships/hyperlink" Target="consultantplus://offline/ref=F65815357E50C761777473E4DFD9D7D0D2C3424F9C52DD1A59B1F1E40C7FD03BD56E28A34E47C657464BC7m5a6M" TargetMode="External"/><Relationship Id="rId18" Type="http://schemas.openxmlformats.org/officeDocument/2006/relationships/hyperlink" Target="consultantplus://offline/ref=F65815357E50C761777473E4DFD9D7D0D2C3424F9C52DD1A59B1F1E40C7FD03BD56E28A34E47C657464BCCm5a6M" TargetMode="External"/><Relationship Id="rId26" Type="http://schemas.openxmlformats.org/officeDocument/2006/relationships/hyperlink" Target="consultantplus://offline/ref=F65815357E50C761777473E4DFD9D7D0D2C3424F9C52DD1A59B1F1E40C7FD03BD56E28A34E47C657464BCCm5a4M" TargetMode="External"/><Relationship Id="rId3" Type="http://schemas.openxmlformats.org/officeDocument/2006/relationships/webSettings" Target="webSettings.xml"/><Relationship Id="rId21" Type="http://schemas.openxmlformats.org/officeDocument/2006/relationships/hyperlink" Target="consultantplus://offline/ref=F65815357E50C761777473E4DFD9D7D0D2C3424F9C52DD1A59B1F1E40C7FD03BD56E28A34E47C657464BCCm5a5M" TargetMode="External"/><Relationship Id="rId7" Type="http://schemas.openxmlformats.org/officeDocument/2006/relationships/hyperlink" Target="consultantplus://offline/ref=F65815357E50C76177746DE9C9B58ADAD6C01B469C57D24505EEAAB95B76DA6C922171E20Dm4a2M" TargetMode="External"/><Relationship Id="rId12" Type="http://schemas.openxmlformats.org/officeDocument/2006/relationships/hyperlink" Target="consultantplus://offline/ref=F65815357E50C761777473E4DFD9D7D0D2C3424F9C52DD1A59B1F1E40C7FD03BmDa5M" TargetMode="External"/><Relationship Id="rId17" Type="http://schemas.openxmlformats.org/officeDocument/2006/relationships/hyperlink" Target="consultantplus://offline/ref=F65815357E50C761777473E4DFD9D7D0D2C3424F9C52DD1A59B1F1E40C7FD03BD56E28A34E47C657464BCCm5a4M" TargetMode="External"/><Relationship Id="rId25" Type="http://schemas.openxmlformats.org/officeDocument/2006/relationships/hyperlink" Target="consultantplus://offline/ref=F65815357E50C761777473E4DFD9D7D0D2C3424F9C52DD1A59B1F1E40C7FD03BD56E28A34E47C657464BCCm5a5M" TargetMode="External"/><Relationship Id="rId2" Type="http://schemas.openxmlformats.org/officeDocument/2006/relationships/settings" Target="settings.xml"/><Relationship Id="rId16" Type="http://schemas.openxmlformats.org/officeDocument/2006/relationships/hyperlink" Target="consultantplus://offline/ref=F65815357E50C761777473E4DFD9D7D0D2C3424F9C52DD1A59B1F1E40C7FD03BD56E28A34E47C657464BCCm5a5M" TargetMode="External"/><Relationship Id="rId20" Type="http://schemas.openxmlformats.org/officeDocument/2006/relationships/hyperlink" Target="consultantplus://offline/ref=F65815357E50C761777473E4DFD9D7D0D2C3424F9C52DD1A59B1F1E40C7FD03BD56E28A34E47C657464BC7m5a6M" TargetMode="External"/><Relationship Id="rId29" Type="http://schemas.openxmlformats.org/officeDocument/2006/relationships/hyperlink" Target="consultantplus://offline/ref=F65815357E50C761777473E4DFD9D7D0D2C3424F9C52DD1A59B1F1E40C7FD03BD56E28A34E47C657464BCCm5a5M" TargetMode="External"/><Relationship Id="rId1" Type="http://schemas.openxmlformats.org/officeDocument/2006/relationships/styles" Target="styles.xml"/><Relationship Id="rId6" Type="http://schemas.openxmlformats.org/officeDocument/2006/relationships/hyperlink" Target="consultantplus://offline/ref=F65815357E50C761777473E4DFD9D7D0D2C3424F9C52DD1A59B1F1E40C7FD03BD56E28A34E47C657464BC7m5a0M" TargetMode="External"/><Relationship Id="rId11" Type="http://schemas.openxmlformats.org/officeDocument/2006/relationships/hyperlink" Target="consultantplus://offline/ref=F65815357E50C761777473E4DFD9D7D0D2C3424F9C52DD1A59B1F1E40C7FD03BD56E28A34E47C657464BCCm5a6M" TargetMode="External"/><Relationship Id="rId24" Type="http://schemas.openxmlformats.org/officeDocument/2006/relationships/hyperlink" Target="consultantplus://offline/ref=F65815357E50C761777473E4DFD9D7D0D2C3424F9C52DD1A59B1F1E40C7FD03BD56E28A34E47C657464BCCm5a5M" TargetMode="External"/><Relationship Id="rId32" Type="http://schemas.openxmlformats.org/officeDocument/2006/relationships/theme" Target="theme/theme1.xml"/><Relationship Id="rId5" Type="http://schemas.openxmlformats.org/officeDocument/2006/relationships/hyperlink" Target="consultantplus://offline/ref=F65815357E50C761777473E4DFD9D7D0D2C3424F9C52DD1A59B1F1E40C7FD03BD56E28A34E47C657464BC9m5a9M" TargetMode="External"/><Relationship Id="rId15" Type="http://schemas.openxmlformats.org/officeDocument/2006/relationships/hyperlink" Target="consultantplus://offline/ref=F65815357E50C76177746DE9C9B58ADAD7C81F449657D24505EEAAB95B76DA6C922171E10A4AC451m4aFM" TargetMode="External"/><Relationship Id="rId23" Type="http://schemas.openxmlformats.org/officeDocument/2006/relationships/hyperlink" Target="consultantplus://offline/ref=F65815357E50C761777473E4DFD9D7D0D2C3424F9C52DD1A59B1F1E40C7FD03BD56E28A34E47C657464BC7m5a6M" TargetMode="External"/><Relationship Id="rId28" Type="http://schemas.openxmlformats.org/officeDocument/2006/relationships/hyperlink" Target="consultantplus://offline/ref=F65815357E50C761777473E4DFD9D7D0D2C3424F9C52DD1A59B1F1E40C7FD03BD56E28A34E47C657464BC7m5a6M" TargetMode="External"/><Relationship Id="rId10" Type="http://schemas.openxmlformats.org/officeDocument/2006/relationships/hyperlink" Target="consultantplus://offline/ref=F65815357E50C761777473E4DFD9D7D0D2C3424F9C52DD1A59B1F1E40C7FD03BD56E28A34E47C657464BCCm5a4M" TargetMode="External"/><Relationship Id="rId19" Type="http://schemas.openxmlformats.org/officeDocument/2006/relationships/hyperlink" Target="consultantplus://offline/ref=F65815357E50C761777473E4DFD9D7D0D2C3424F9C52DD1A59B1F1E40C7FD03BmDa5M" TargetMode="External"/><Relationship Id="rId31"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F65815357E50C761777473E4DFD9D7D0D2C3424F9C52DD1A59B1F1E40C7FD03BD56E28A34E47C657464BCCm5a5M" TargetMode="External"/><Relationship Id="rId14" Type="http://schemas.openxmlformats.org/officeDocument/2006/relationships/hyperlink" Target="consultantplus://offline/ref=F65815357E50C761777473E4DFD9D7D0D2C3424F9C52DD1A59B1F1E40C7FD03BD56E28A34E47C657464BCCm5a5M" TargetMode="External"/><Relationship Id="rId22" Type="http://schemas.openxmlformats.org/officeDocument/2006/relationships/hyperlink" Target="consultantplus://offline/ref=F65815357E50C76177746DE9C9B58ADAD7C81F449657D24505EEAAB95B76DA6C922171E10A4AC451m4aFM" TargetMode="External"/><Relationship Id="rId27" Type="http://schemas.openxmlformats.org/officeDocument/2006/relationships/hyperlink" Target="consultantplus://offline/ref=F65815357E50C761777473E4DFD9D7D0D2C3424F9C52DD1A59B1F1E40C7FD03BD56E28A34E47C657464BCCm5a6M" TargetMode="External"/><Relationship Id="rId30" Type="http://schemas.openxmlformats.org/officeDocument/2006/relationships/hyperlink" Target="consultantplus://offline/ref=F65815357E50C76177746DE9C9B58ADAD7C81F449657D24505EEAAB95B76DA6C922171E10A4AC451m4a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5982</Words>
  <Characters>34101</Characters>
  <Application>Microsoft Office Word</Application>
  <DocSecurity>0</DocSecurity>
  <Lines>284</Lines>
  <Paragraphs>80</Paragraphs>
  <ScaleCrop>false</ScaleCrop>
  <Company/>
  <LinksUpToDate>false</LinksUpToDate>
  <CharactersWithSpaces>40003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2018-09-20T12:26:00Z</dcterms:created>
  <dcterms:modified xsi:type="dcterms:W3CDTF">2018-09-20T12:29:00Z</dcterms:modified>
</cp:coreProperties>
</file>