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A4" w:rsidRPr="007503E3" w:rsidRDefault="005D73A4" w:rsidP="00E33288"/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>АДМИНИСТРАЦИЯ СМОЛЕНСКОЙ ОБЛАСТИ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>от 27 декабря 2017 г. N 924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>ОБ ОБЛАСТНОМ ЕЖЕМЕСЯЧНОМ ПОСОБИИ НА РЕБЕНКА, ИМЕЮЩЕГО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>МЕДИЦИНСКИЕ ПОКАЗАНИЯ, КОТОРЫЕ ЯВЛЯЮТСЯ ОСНОВАНИЕМ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 xml:space="preserve">ДЛЯ НЕПОСЕЩЕНИЯ </w:t>
      </w:r>
      <w:proofErr w:type="gramStart"/>
      <w:r w:rsidRPr="007503E3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proofErr w:type="gramEnd"/>
      <w:r w:rsidRPr="007503E3">
        <w:rPr>
          <w:rFonts w:ascii="Times New Roman" w:hAnsi="Times New Roman" w:cs="Times New Roman"/>
          <w:b/>
          <w:bCs/>
          <w:sz w:val="28"/>
          <w:szCs w:val="28"/>
        </w:rPr>
        <w:t xml:space="preserve"> ИЛИ МУНИЦИПАЛЬНОЙ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ОБРАЗОВАТЕЛЬНОЙ ОРГАНИЗАЦИИ, РЕАЛИЗУЮЩЕЙ </w:t>
      </w:r>
      <w:proofErr w:type="gramStart"/>
      <w:r w:rsidRPr="007503E3">
        <w:rPr>
          <w:rFonts w:ascii="Times New Roman" w:hAnsi="Times New Roman" w:cs="Times New Roman"/>
          <w:b/>
          <w:bCs/>
          <w:sz w:val="28"/>
          <w:szCs w:val="28"/>
        </w:rPr>
        <w:t>ОБРАЗОВАТЕЛЬНУЮ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>ПРОГРАММУ ДОШКОЛЬНОГО ОБРАЗОВАНИЯ, В 2018 ГОДУ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71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771"/>
      </w:tblGrid>
      <w:tr w:rsidR="007503E3" w:rsidRPr="007503E3">
        <w:trPr>
          <w:jc w:val="center"/>
        </w:trPr>
        <w:tc>
          <w:tcPr>
            <w:tcW w:w="10711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7503E3" w:rsidRPr="007503E3" w:rsidRDefault="007503E3" w:rsidP="0075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3E3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:rsidR="007503E3" w:rsidRPr="007503E3" w:rsidRDefault="007503E3" w:rsidP="0075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03E3">
              <w:rPr>
                <w:rFonts w:ascii="Times New Roman" w:hAnsi="Times New Roman" w:cs="Times New Roman"/>
                <w:sz w:val="28"/>
                <w:szCs w:val="28"/>
              </w:rPr>
              <w:t>(в ред. постановлений Администрации Смоленской области</w:t>
            </w:r>
            <w:proofErr w:type="gramEnd"/>
          </w:p>
          <w:p w:rsidR="007503E3" w:rsidRPr="007503E3" w:rsidRDefault="007503E3" w:rsidP="0075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3E3">
              <w:rPr>
                <w:rFonts w:ascii="Times New Roman" w:hAnsi="Times New Roman" w:cs="Times New Roman"/>
                <w:sz w:val="28"/>
                <w:szCs w:val="28"/>
              </w:rPr>
              <w:t xml:space="preserve">от 23.05.2018 </w:t>
            </w:r>
            <w:hyperlink r:id="rId4" w:history="1">
              <w:r w:rsidRPr="007503E3">
                <w:rPr>
                  <w:rFonts w:ascii="Times New Roman" w:hAnsi="Times New Roman" w:cs="Times New Roman"/>
                  <w:sz w:val="28"/>
                  <w:szCs w:val="28"/>
                </w:rPr>
                <w:t>N 319</w:t>
              </w:r>
            </w:hyperlink>
            <w:r w:rsidRPr="007503E3">
              <w:rPr>
                <w:rFonts w:ascii="Times New Roman" w:hAnsi="Times New Roman" w:cs="Times New Roman"/>
                <w:sz w:val="28"/>
                <w:szCs w:val="28"/>
              </w:rPr>
              <w:t xml:space="preserve">, от 06.09.2018 </w:t>
            </w:r>
            <w:hyperlink r:id="rId5" w:history="1">
              <w:r w:rsidRPr="007503E3">
                <w:rPr>
                  <w:rFonts w:ascii="Times New Roman" w:hAnsi="Times New Roman" w:cs="Times New Roman"/>
                  <w:sz w:val="28"/>
                  <w:szCs w:val="28"/>
                </w:rPr>
                <w:t>N 598</w:t>
              </w:r>
            </w:hyperlink>
            <w:r w:rsidRPr="007503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7503E3">
          <w:rPr>
            <w:rFonts w:ascii="Times New Roman" w:hAnsi="Times New Roman" w:cs="Times New Roman"/>
            <w:sz w:val="28"/>
            <w:szCs w:val="28"/>
          </w:rPr>
          <w:t>статьей 2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государственных пособиях гражданам, имеющим детей" Администрация Смоленской области постановляет: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 w:rsidRPr="007503E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>Установить в 2018 году на территории Смоленской области дополнительный вид материальной поддержки семей с детьми - областное ежемесячное пособие на ребенка, имеющего медицинские показания, которые являются основанием для непосещения государственной или муниципальной образовательной организации, реализующей образовательную программу дошкольного образования (далее также - дошкольная образовательная организация).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2. Утвердить прилагаемое </w:t>
      </w:r>
      <w:hyperlink w:anchor="Par39" w:history="1">
        <w:r w:rsidRPr="007503E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об организации предоставления в 2018 году областного ежемесячного пособия на ребенка, имеющего медицинские показания, которые являются основанием для непосещения государственной или муниципальной образовательной организации, реализующей образовательную программу дошкольного образования.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3. Департаменту Смоленской области по социальному развитию (Т.Н. Конашенкова) обеспечить назначение и выплату областного ежемесячного пособия, указанного в </w:t>
      </w:r>
      <w:hyperlink w:anchor="Par16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постановления.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4. Департаменту Смоленской области по здравоохранению (Е.Н. </w:t>
      </w:r>
      <w:proofErr w:type="spellStart"/>
      <w:r w:rsidRPr="007503E3">
        <w:rPr>
          <w:rFonts w:ascii="Times New Roman" w:hAnsi="Times New Roman" w:cs="Times New Roman"/>
          <w:sz w:val="28"/>
          <w:szCs w:val="28"/>
        </w:rPr>
        <w:t>Войтова</w:t>
      </w:r>
      <w:proofErr w:type="spellEnd"/>
      <w:r w:rsidRPr="007503E3">
        <w:rPr>
          <w:rFonts w:ascii="Times New Roman" w:hAnsi="Times New Roman" w:cs="Times New Roman"/>
          <w:sz w:val="28"/>
          <w:szCs w:val="28"/>
        </w:rPr>
        <w:t>) обеспечить в 2018 году выдачу родителям (усыновителям, опекунам, приемным родителям) справок о наличии у ребенка медицинских показаний для непосещения дошкольной образовательной организации.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7" w:history="1">
        <w:r w:rsidRPr="007503E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 от 23.05.2018 N 319)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lastRenderedPageBreak/>
        <w:t xml:space="preserve">5. Департаменту Смоленской области по образованию и науке (Д.В. Борисов) обеспечить ежемесячное подтверждение информации о непосещении дошкольной образовательной организации ребенком, имеющим медицинские показания, которые являются основанием для непосещения дошкольной образовательной организации, на которого предоставляется областное ежемесячное пособие, указанное в </w:t>
      </w:r>
      <w:hyperlink w:anchor="Par16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постановления.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8" w:history="1">
        <w:r w:rsidRPr="007503E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 от 06.09.2018 N 598)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 1 января 2018 года.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Губернатор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А.В.ОСТРОВСКИЙ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Утверждено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от 27.12.2017 N 924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9"/>
      <w:bookmarkEnd w:id="1"/>
      <w:r w:rsidRPr="007503E3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>ОБ ОРГАНИЗАЦИИ ПРЕДОСТАВЛЕНИЯ В 2018 ГОДУ ОБЛАСТНОГО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503E3">
        <w:rPr>
          <w:rFonts w:ascii="Times New Roman" w:hAnsi="Times New Roman" w:cs="Times New Roman"/>
          <w:b/>
          <w:bCs/>
          <w:sz w:val="28"/>
          <w:szCs w:val="28"/>
        </w:rPr>
        <w:t>ЕЖЕМЕСЯЧНОГО ПОСОБИЯ НА РЕБЕНКА, ИМЕЮЩЕГО МЕДИЦИНСКИЕ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>ПОКАЗАНИЯ, КОТОРЫЕ ЯВЛЯЮТСЯ ОСНОВАНИЕМ ДЛЯ НЕПОСЕЩЕНИЯ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>ГОСУДАРСТВЕННОЙ ИЛИ МУНИЦИПАЛЬНОЙ ОБРАЗОВАТЕЛЬНОЙ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>ОРГАНИЗАЦИИ, РЕАЛИЗУЮЩЕЙ ОБРАЗОВАТЕЛЬНУЮ ПРОГРАММУ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3E3">
        <w:rPr>
          <w:rFonts w:ascii="Times New Roman" w:hAnsi="Times New Roman" w:cs="Times New Roman"/>
          <w:b/>
          <w:bCs/>
          <w:sz w:val="28"/>
          <w:szCs w:val="28"/>
        </w:rPr>
        <w:t>ДОШКОЛЬНОГО ОБРАЗОВАНИЯ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71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771"/>
      </w:tblGrid>
      <w:tr w:rsidR="007503E3" w:rsidRPr="007503E3">
        <w:trPr>
          <w:jc w:val="center"/>
        </w:trPr>
        <w:tc>
          <w:tcPr>
            <w:tcW w:w="10711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7503E3" w:rsidRPr="007503E3" w:rsidRDefault="007503E3" w:rsidP="0075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3E3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:rsidR="007503E3" w:rsidRPr="007503E3" w:rsidRDefault="007503E3" w:rsidP="0075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03E3">
              <w:rPr>
                <w:rFonts w:ascii="Times New Roman" w:hAnsi="Times New Roman" w:cs="Times New Roman"/>
                <w:sz w:val="28"/>
                <w:szCs w:val="28"/>
              </w:rPr>
              <w:t>(в ред. постановлений Администрации Смоленской области</w:t>
            </w:r>
            <w:proofErr w:type="gramEnd"/>
          </w:p>
          <w:p w:rsidR="007503E3" w:rsidRPr="007503E3" w:rsidRDefault="007503E3" w:rsidP="00750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3E3">
              <w:rPr>
                <w:rFonts w:ascii="Times New Roman" w:hAnsi="Times New Roman" w:cs="Times New Roman"/>
                <w:sz w:val="28"/>
                <w:szCs w:val="28"/>
              </w:rPr>
              <w:t xml:space="preserve">от 23.05.2018 </w:t>
            </w:r>
            <w:hyperlink r:id="rId9" w:history="1">
              <w:r w:rsidRPr="007503E3">
                <w:rPr>
                  <w:rFonts w:ascii="Times New Roman" w:hAnsi="Times New Roman" w:cs="Times New Roman"/>
                  <w:sz w:val="28"/>
                  <w:szCs w:val="28"/>
                </w:rPr>
                <w:t>N 319</w:t>
              </w:r>
            </w:hyperlink>
            <w:r w:rsidRPr="007503E3">
              <w:rPr>
                <w:rFonts w:ascii="Times New Roman" w:hAnsi="Times New Roman" w:cs="Times New Roman"/>
                <w:sz w:val="28"/>
                <w:szCs w:val="28"/>
              </w:rPr>
              <w:t xml:space="preserve">, от 06.09.2018 </w:t>
            </w:r>
            <w:hyperlink r:id="rId10" w:history="1">
              <w:r w:rsidRPr="007503E3">
                <w:rPr>
                  <w:rFonts w:ascii="Times New Roman" w:hAnsi="Times New Roman" w:cs="Times New Roman"/>
                  <w:sz w:val="28"/>
                  <w:szCs w:val="28"/>
                </w:rPr>
                <w:t>N 598</w:t>
              </w:r>
            </w:hyperlink>
            <w:r w:rsidRPr="007503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назначения и выплаты на территории Смоленской области в 2018 году областного ежемесячного пособия на ребенка, имеющего медицинские показания, которые являются основанием для непосещения государственной или муниципальной образовательной организации, реализующей образовательную программу дошкольного образования (далее соответственно - областное ежемесячное пособие, ребенок).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 xml:space="preserve">Областное ежемесячное пособие предоставляется одному из родителей (усыновителей, опекуну, приемному родителю), зарегистрированному по месту жительства (месту пребывания) на территорий Смоленской области (далее - получатель), на каждого проживающего совместно с ним ребенка в возрасте от 3 до 7 лет, имеющего медицинские показания, которые являются основанием для непосещения государственной или муниципальной образовательной организации, реализующей образовательную программу дошкольного образования, в соответствии с </w:t>
      </w:r>
      <w:hyperlink r:id="rId11" w:history="1">
        <w:r w:rsidRPr="007503E3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заболеваний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>наличие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 которых дает право на обучение по основным общеобразовательным программам на дому, утвержденным Приказом Министерства здравоохранения Российской Федерации от 30 июня 2016 г. N 436н, и получающего дошкольное образование у индивидуального предпринимателя, осуществляющего образовательную деятельность непосредственно, в размере 5000 рублей.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3. Областное ежемесячное пособие не назначается и не выплачивается: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на детей, находящихся в соответствующей организации для детей-сирот и детей, оставшихся без попечения родителей, на полном государственном обеспечении;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лицам, лишенным родительских прав либо ограниченным в родительских правах;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на детей, которые посещают частные организации, осуществляющие образовательную деятельность по образовательным программам дошкольного образования, или получают дошкольное образование у индивидуальных предпринимателей, осуществляющих образовательную деятельность с привлечением педагогических работников.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6"/>
      <w:bookmarkEnd w:id="2"/>
      <w:r w:rsidRPr="007503E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>Для получения областного ежемесячного пособия получатель обращается в период с 1 января по 31 декабря 2018 года включительно в сектор социальных выплат, приема и обработки информации смоленского областного государственного казенного учреждения "Центр социальных выплат, приема и обработки информации" по месту жительства (месту пребывания) получателя (далее - сектор Учреждения) или в многофункциональный центр предоставления государственных и муниципальных услуг по месту жительства (месту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 пребывания) получателя (далее - МФЦ) с заявлением о назначении и выплате областного ежемесячного пособия (далее - заявление).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5. Получатель вправе представить заявление и документы, указанные в </w:t>
      </w:r>
      <w:hyperlink w:anchor="Par58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через своего представителя, обладающего соответствующими полномочиями, оформленными в порядке, предусмотренном федеральным законодательством (далее - представитель получателя).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8"/>
      <w:bookmarkEnd w:id="3"/>
      <w:r w:rsidRPr="007503E3">
        <w:rPr>
          <w:rFonts w:ascii="Times New Roman" w:hAnsi="Times New Roman" w:cs="Times New Roman"/>
          <w:sz w:val="28"/>
          <w:szCs w:val="28"/>
        </w:rPr>
        <w:t>6. Получатель (представитель получателя) одновременно с заявлением представляет: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7503E3">
        <w:rPr>
          <w:rFonts w:ascii="Times New Roman" w:hAnsi="Times New Roman" w:cs="Times New Roman"/>
          <w:sz w:val="28"/>
          <w:szCs w:val="28"/>
        </w:rPr>
        <w:t>а) документ, удостоверяющий личность получателя;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0"/>
      <w:bookmarkEnd w:id="5"/>
      <w:r w:rsidRPr="007503E3">
        <w:rPr>
          <w:rFonts w:ascii="Times New Roman" w:hAnsi="Times New Roman" w:cs="Times New Roman"/>
          <w:sz w:val="28"/>
          <w:szCs w:val="28"/>
        </w:rPr>
        <w:lastRenderedPageBreak/>
        <w:t>б) документ, подтверждающий регистрацию получателя по месту жительства на территории Смоленской области (при наличии регистрации по месту жительства) (представляется по собственной инициативе);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1"/>
      <w:bookmarkEnd w:id="6"/>
      <w:proofErr w:type="gramStart"/>
      <w:r w:rsidRPr="007503E3">
        <w:rPr>
          <w:rFonts w:ascii="Times New Roman" w:hAnsi="Times New Roman" w:cs="Times New Roman"/>
          <w:sz w:val="28"/>
          <w:szCs w:val="28"/>
        </w:rPr>
        <w:t>в) документ, подтверждающий регистрацию получателя по месту пребывания (для иностранных граждан и лиц без гражданства - документ, подтверждающий регистрацию по месту временного проживания) на территории Смоленской области (при отсутствии регистрации по месту жительства)) (представляется по собственной инициативе);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62"/>
      <w:bookmarkEnd w:id="7"/>
      <w:r w:rsidRPr="007503E3">
        <w:rPr>
          <w:rFonts w:ascii="Times New Roman" w:hAnsi="Times New Roman" w:cs="Times New Roman"/>
          <w:sz w:val="28"/>
          <w:szCs w:val="28"/>
        </w:rPr>
        <w:t>г) свидетельство о рождении ребенка (детей);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503E3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7503E3">
        <w:rPr>
          <w:rFonts w:ascii="Times New Roman" w:hAnsi="Times New Roman" w:cs="Times New Roman"/>
          <w:sz w:val="28"/>
          <w:szCs w:val="28"/>
        </w:rPr>
        <w:t xml:space="preserve">. "г" в ред. </w:t>
      </w:r>
      <w:hyperlink r:id="rId12" w:history="1">
        <w:r w:rsidRPr="007503E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 от 23.05.2018 N 319)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64"/>
      <w:bookmarkEnd w:id="8"/>
      <w:proofErr w:type="spellStart"/>
      <w:r w:rsidRPr="007503E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503E3">
        <w:rPr>
          <w:rFonts w:ascii="Times New Roman" w:hAnsi="Times New Roman" w:cs="Times New Roman"/>
          <w:sz w:val="28"/>
          <w:szCs w:val="28"/>
        </w:rPr>
        <w:t xml:space="preserve">) </w:t>
      </w:r>
      <w:hyperlink w:anchor="Par141" w:history="1">
        <w:r w:rsidRPr="007503E3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о непосещении ребенком дошкольной образовательной организации по медицинским показаниям по форме согласно приложению N 1 к настоящему Положению (представляется по собственной инициативе). Для получения справки о непосещении ребенком дошкольной образовательной организации по медицинским показаниям родители (усыновители, опекуны, приемные родители) представляют в орган местного самоуправления муниципального образования Смоленской области выданную медицинской организацией </w:t>
      </w:r>
      <w:hyperlink w:anchor="Par188" w:history="1">
        <w:r w:rsidRPr="007503E3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о наличии у ребенка медицинских показаний для непосещения дошкольной образовательной организации по форме согласно приложению N 2 к настоящему Положению;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65"/>
      <w:bookmarkEnd w:id="9"/>
      <w:r w:rsidRPr="007503E3">
        <w:rPr>
          <w:rFonts w:ascii="Times New Roman" w:hAnsi="Times New Roman" w:cs="Times New Roman"/>
          <w:sz w:val="28"/>
          <w:szCs w:val="28"/>
        </w:rPr>
        <w:t>е) документы, подтверждающие совместную регистрацию по месту жительства (месту пребывания) получателя с ребенком на территории Смоленской области (представляются по собственной инициативе). Если ребенок зарегистрирован по другому адресу, но фактически проживает совместно с получателем, уполномоченное лицо Департамента Смоленской области по социальному развитию (далее также - Департамент) составляет акт о совместном проживании ребенка и получателя с выходом по месту фактического жительства ребенка и опросом соседей;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66"/>
      <w:bookmarkEnd w:id="10"/>
      <w:r w:rsidRPr="007503E3">
        <w:rPr>
          <w:rFonts w:ascii="Times New Roman" w:hAnsi="Times New Roman" w:cs="Times New Roman"/>
          <w:sz w:val="28"/>
          <w:szCs w:val="28"/>
        </w:rPr>
        <w:t>ж) документы, подтверждающие усыновление (опекунство, нахождение в приемной семье) (в отношении усыновленного ребенка, ребенка, принятого под опеку, ребенка, переданного в приемную семью);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503E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503E3">
        <w:rPr>
          <w:rFonts w:ascii="Times New Roman" w:hAnsi="Times New Roman" w:cs="Times New Roman"/>
          <w:sz w:val="28"/>
          <w:szCs w:val="28"/>
        </w:rPr>
        <w:t>) документ, удостоверяющий личность представителя получателя, и документ, подтверждающий его полномочия (в случае обращения за получением областного ежемесячного пособия представителя получателя);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68"/>
      <w:bookmarkEnd w:id="11"/>
      <w:r w:rsidRPr="007503E3">
        <w:rPr>
          <w:rFonts w:ascii="Times New Roman" w:hAnsi="Times New Roman" w:cs="Times New Roman"/>
          <w:sz w:val="28"/>
          <w:szCs w:val="28"/>
        </w:rPr>
        <w:t>и) договор об образовании по образовательным программам дошкольного образования, заключенный между получателем и индивидуальным предпринимателем, осуществляющим образовательную деятельность непосредственно, на основании представленной им информации о государственной регистрации в качестве индивидуального предпринимателя и уровне своего профессионального образования;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69"/>
      <w:bookmarkEnd w:id="12"/>
      <w:r w:rsidRPr="007503E3">
        <w:rPr>
          <w:rFonts w:ascii="Times New Roman" w:hAnsi="Times New Roman" w:cs="Times New Roman"/>
          <w:sz w:val="28"/>
          <w:szCs w:val="28"/>
        </w:rPr>
        <w:t xml:space="preserve">к) выписку из Единого государственного реестра индивидуальных предпринимателей (в отношении индивидуального предпринимателя, осуществляющего </w:t>
      </w:r>
      <w:r w:rsidRPr="007503E3">
        <w:rPr>
          <w:rFonts w:ascii="Times New Roman" w:hAnsi="Times New Roman" w:cs="Times New Roman"/>
          <w:sz w:val="28"/>
          <w:szCs w:val="28"/>
        </w:rPr>
        <w:lastRenderedPageBreak/>
        <w:t>образовательную деятельность непосредственно) (представляется по собственной инициативе).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70"/>
      <w:bookmarkEnd w:id="13"/>
      <w:r w:rsidRPr="007503E3">
        <w:rPr>
          <w:rFonts w:ascii="Times New Roman" w:hAnsi="Times New Roman" w:cs="Times New Roman"/>
          <w:sz w:val="28"/>
          <w:szCs w:val="28"/>
          <w:highlight w:val="yellow"/>
        </w:rPr>
        <w:t xml:space="preserve">7. </w:t>
      </w:r>
      <w:proofErr w:type="gramStart"/>
      <w:r w:rsidRPr="007503E3">
        <w:rPr>
          <w:rFonts w:ascii="Times New Roman" w:hAnsi="Times New Roman" w:cs="Times New Roman"/>
          <w:sz w:val="28"/>
          <w:szCs w:val="28"/>
          <w:highlight w:val="yellow"/>
        </w:rPr>
        <w:t xml:space="preserve">В случае если документы, указанные в </w:t>
      </w:r>
      <w:hyperlink w:anchor="Par60" w:history="1">
        <w:r w:rsidRPr="007503E3">
          <w:rPr>
            <w:rFonts w:ascii="Times New Roman" w:hAnsi="Times New Roman" w:cs="Times New Roman"/>
            <w:sz w:val="28"/>
            <w:szCs w:val="28"/>
            <w:highlight w:val="yellow"/>
          </w:rPr>
          <w:t>подпунктах "б"</w:t>
        </w:r>
      </w:hyperlink>
      <w:r w:rsidRPr="007503E3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hyperlink w:anchor="Par61" w:history="1">
        <w:r w:rsidRPr="007503E3">
          <w:rPr>
            <w:rFonts w:ascii="Times New Roman" w:hAnsi="Times New Roman" w:cs="Times New Roman"/>
            <w:sz w:val="28"/>
            <w:szCs w:val="28"/>
            <w:highlight w:val="yellow"/>
          </w:rPr>
          <w:t>"в"</w:t>
        </w:r>
      </w:hyperlink>
      <w:r w:rsidRPr="007503E3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hyperlink w:anchor="Par64" w:history="1">
        <w:r w:rsidRPr="007503E3">
          <w:rPr>
            <w:rFonts w:ascii="Times New Roman" w:hAnsi="Times New Roman" w:cs="Times New Roman"/>
            <w:sz w:val="28"/>
            <w:szCs w:val="28"/>
            <w:highlight w:val="yellow"/>
          </w:rPr>
          <w:t>"</w:t>
        </w:r>
        <w:proofErr w:type="spellStart"/>
        <w:r w:rsidRPr="007503E3">
          <w:rPr>
            <w:rFonts w:ascii="Times New Roman" w:hAnsi="Times New Roman" w:cs="Times New Roman"/>
            <w:sz w:val="28"/>
            <w:szCs w:val="28"/>
            <w:highlight w:val="yellow"/>
          </w:rPr>
          <w:t>д</w:t>
        </w:r>
        <w:proofErr w:type="spellEnd"/>
        <w:r w:rsidRPr="007503E3">
          <w:rPr>
            <w:rFonts w:ascii="Times New Roman" w:hAnsi="Times New Roman" w:cs="Times New Roman"/>
            <w:sz w:val="28"/>
            <w:szCs w:val="28"/>
            <w:highlight w:val="yellow"/>
          </w:rPr>
          <w:t>"</w:t>
        </w:r>
      </w:hyperlink>
      <w:r w:rsidRPr="007503E3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hyperlink w:anchor="Par65" w:history="1">
        <w:r w:rsidRPr="007503E3">
          <w:rPr>
            <w:rFonts w:ascii="Times New Roman" w:hAnsi="Times New Roman" w:cs="Times New Roman"/>
            <w:sz w:val="28"/>
            <w:szCs w:val="28"/>
            <w:highlight w:val="yellow"/>
          </w:rPr>
          <w:t>"е"</w:t>
        </w:r>
      </w:hyperlink>
      <w:r w:rsidRPr="007503E3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hyperlink w:anchor="Par69" w:history="1">
        <w:r w:rsidRPr="007503E3">
          <w:rPr>
            <w:rFonts w:ascii="Times New Roman" w:hAnsi="Times New Roman" w:cs="Times New Roman"/>
            <w:sz w:val="28"/>
            <w:szCs w:val="28"/>
            <w:highlight w:val="yellow"/>
          </w:rPr>
          <w:t>"к" пункта 6</w:t>
        </w:r>
      </w:hyperlink>
      <w:r w:rsidRPr="007503E3">
        <w:rPr>
          <w:rFonts w:ascii="Times New Roman" w:hAnsi="Times New Roman" w:cs="Times New Roman"/>
          <w:sz w:val="28"/>
          <w:szCs w:val="28"/>
          <w:highlight w:val="yellow"/>
        </w:rPr>
        <w:t xml:space="preserve"> настоящего Положения, не представлены получателем или представителем получателя по собственной инициативе, сектор Учреждения или МФЦ запрашивает указанные документы (сведения, содержащиеся в них) путем направления межведомственных запросов в органы, предоставляющие государственные услуги, органы, предоставляющие муниципальные услуги, иные государственные органы, органы местного самоуправления муниципальных образований Смоленской области либо</w:t>
      </w:r>
      <w:proofErr w:type="gramEnd"/>
      <w:r w:rsidRPr="007503E3">
        <w:rPr>
          <w:rFonts w:ascii="Times New Roman" w:hAnsi="Times New Roman" w:cs="Times New Roman"/>
          <w:sz w:val="28"/>
          <w:szCs w:val="28"/>
          <w:highlight w:val="yellow"/>
        </w:rPr>
        <w:t xml:space="preserve"> подведомственные государственным органам или органам местного самоуправления муниципальных образования Смоленской области организации, участвующие в предоставлении государственных услуг, в срок, не превышающий трех рабочих дней со дня представления получателем (представителем получателя) заявления, указанного в </w:t>
      </w:r>
      <w:hyperlink w:anchor="Par56" w:history="1">
        <w:r w:rsidRPr="007503E3">
          <w:rPr>
            <w:rFonts w:ascii="Times New Roman" w:hAnsi="Times New Roman" w:cs="Times New Roman"/>
            <w:sz w:val="28"/>
            <w:szCs w:val="28"/>
            <w:highlight w:val="yellow"/>
          </w:rPr>
          <w:t>пункте 4</w:t>
        </w:r>
      </w:hyperlink>
      <w:r w:rsidRPr="007503E3">
        <w:rPr>
          <w:rFonts w:ascii="Times New Roman" w:hAnsi="Times New Roman" w:cs="Times New Roman"/>
          <w:sz w:val="28"/>
          <w:szCs w:val="28"/>
          <w:highlight w:val="yellow"/>
        </w:rPr>
        <w:t xml:space="preserve"> настоящего Положения, в порядке, определенном федеральным законодательством.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3" w:history="1">
        <w:r w:rsidRPr="007503E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 от 23.05.2018 N 319)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8. Перечень документов, указанных в </w:t>
      </w:r>
      <w:hyperlink w:anchor="Par58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является исчерпывающим.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Не допускается требовать от получателя либо представителя получателя представления сведений и (или) документов, не предусмотренных настоящим Положением.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74"/>
      <w:bookmarkEnd w:id="14"/>
      <w:r w:rsidRPr="007503E3">
        <w:rPr>
          <w:rFonts w:ascii="Times New Roman" w:hAnsi="Times New Roman" w:cs="Times New Roman"/>
          <w:sz w:val="28"/>
          <w:szCs w:val="28"/>
        </w:rPr>
        <w:t xml:space="preserve">9. Документы, указанные в </w:t>
      </w:r>
      <w:hyperlink w:anchor="Par59" w:history="1">
        <w:r w:rsidRPr="007503E3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62" w:history="1">
        <w:r w:rsidRPr="007503E3">
          <w:rPr>
            <w:rFonts w:ascii="Times New Roman" w:hAnsi="Times New Roman" w:cs="Times New Roman"/>
            <w:sz w:val="28"/>
            <w:szCs w:val="28"/>
          </w:rPr>
          <w:t>"г"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6" w:history="1">
        <w:r w:rsidRPr="007503E3">
          <w:rPr>
            <w:rFonts w:ascii="Times New Roman" w:hAnsi="Times New Roman" w:cs="Times New Roman"/>
            <w:sz w:val="28"/>
            <w:szCs w:val="28"/>
          </w:rPr>
          <w:t>"ж"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68" w:history="1">
        <w:r w:rsidRPr="007503E3">
          <w:rPr>
            <w:rFonts w:ascii="Times New Roman" w:hAnsi="Times New Roman" w:cs="Times New Roman"/>
            <w:sz w:val="28"/>
            <w:szCs w:val="28"/>
          </w:rPr>
          <w:t>"и" пункта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представляются в подлинниках с одновременным представлением их копий. Сотрудник сектора Учреждения или работник МФЦ сверяет представленные подлинники документов с их копиями, заверяет копии документов, после чего подлинники документов возвращаются получателю или представителю получателя.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Заявление и документы, указанные в </w:t>
      </w:r>
      <w:hyperlink w:anchor="Par58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могут быть направлены получателем (представителем получателя) в форме электронного документа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регионального портала государственных и муниципальных услуг.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10. МФЦ не позднее одного рабочего дня, следующего за днем приема от получателя (представителя получателя) заявления и документов, указанных в </w:t>
      </w:r>
      <w:hyperlink w:anchor="Par58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направляет заявление, документы, указанные в </w:t>
      </w:r>
      <w:hyperlink w:anchor="Par64" w:history="1">
        <w:r w:rsidRPr="007503E3">
          <w:rPr>
            <w:rFonts w:ascii="Times New Roman" w:hAnsi="Times New Roman" w:cs="Times New Roman"/>
            <w:sz w:val="28"/>
            <w:szCs w:val="28"/>
          </w:rPr>
          <w:t>подпунктах "</w:t>
        </w:r>
        <w:proofErr w:type="spellStart"/>
        <w:r w:rsidRPr="007503E3">
          <w:rPr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Pr="007503E3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5" w:history="1">
        <w:r w:rsidRPr="007503E3">
          <w:rPr>
            <w:rFonts w:ascii="Times New Roman" w:hAnsi="Times New Roman" w:cs="Times New Roman"/>
            <w:sz w:val="28"/>
            <w:szCs w:val="28"/>
          </w:rPr>
          <w:t>"е"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9" w:history="1">
        <w:r w:rsidRPr="007503E3">
          <w:rPr>
            <w:rFonts w:ascii="Times New Roman" w:hAnsi="Times New Roman" w:cs="Times New Roman"/>
            <w:sz w:val="28"/>
            <w:szCs w:val="28"/>
          </w:rPr>
          <w:t>"к" пункта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и копии документов, указанных в </w:t>
      </w:r>
      <w:hyperlink w:anchor="Par74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в сектор Учреждения.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03E3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hyperlink w:anchor="Par70" w:history="1">
        <w:r w:rsidRPr="007503E3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заявление, копии документов, указанных в </w:t>
      </w:r>
      <w:hyperlink w:anchor="Par74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документы, указанные в </w:t>
      </w:r>
      <w:hyperlink w:anchor="Par64" w:history="1">
        <w:r w:rsidRPr="007503E3">
          <w:rPr>
            <w:rFonts w:ascii="Times New Roman" w:hAnsi="Times New Roman" w:cs="Times New Roman"/>
            <w:sz w:val="28"/>
            <w:szCs w:val="28"/>
          </w:rPr>
          <w:t>подпунктах "</w:t>
        </w:r>
        <w:proofErr w:type="spellStart"/>
        <w:r w:rsidRPr="007503E3">
          <w:rPr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Pr="007503E3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5" w:history="1">
        <w:r w:rsidRPr="007503E3">
          <w:rPr>
            <w:rFonts w:ascii="Times New Roman" w:hAnsi="Times New Roman" w:cs="Times New Roman"/>
            <w:sz w:val="28"/>
            <w:szCs w:val="28"/>
          </w:rPr>
          <w:t>"е"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9" w:history="1">
        <w:r w:rsidRPr="007503E3">
          <w:rPr>
            <w:rFonts w:ascii="Times New Roman" w:hAnsi="Times New Roman" w:cs="Times New Roman"/>
            <w:sz w:val="28"/>
            <w:szCs w:val="28"/>
          </w:rPr>
          <w:t>"к" пункта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либо ответы на </w:t>
      </w:r>
      <w:r w:rsidRPr="007503E3">
        <w:rPr>
          <w:rFonts w:ascii="Times New Roman" w:hAnsi="Times New Roman" w:cs="Times New Roman"/>
          <w:sz w:val="28"/>
          <w:szCs w:val="28"/>
        </w:rPr>
        <w:lastRenderedPageBreak/>
        <w:t>соответствующие межведомственные запросы направляются МФЦ в сектор Учреждения не позднее одного рабочего дня, следующего за днем поступления всех ответов на такие межведомственные запросы.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 xml:space="preserve">Сектор Учреждения не позднее трех рабочих дней, следующих за днем приема от получателя (представителя получателя) заявления и документов, указанных в </w:t>
      </w:r>
      <w:hyperlink w:anchor="Par58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или от МФЦ заявления, копий документов, указанных в </w:t>
      </w:r>
      <w:hyperlink w:anchor="Par74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документов, указанных в </w:t>
      </w:r>
      <w:hyperlink w:anchor="Par64" w:history="1">
        <w:r w:rsidRPr="007503E3">
          <w:rPr>
            <w:rFonts w:ascii="Times New Roman" w:hAnsi="Times New Roman" w:cs="Times New Roman"/>
            <w:sz w:val="28"/>
            <w:szCs w:val="28"/>
          </w:rPr>
          <w:t>подпунктах "</w:t>
        </w:r>
        <w:proofErr w:type="spellStart"/>
        <w:r w:rsidRPr="007503E3">
          <w:rPr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Pr="007503E3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5" w:history="1">
        <w:r w:rsidRPr="007503E3">
          <w:rPr>
            <w:rFonts w:ascii="Times New Roman" w:hAnsi="Times New Roman" w:cs="Times New Roman"/>
            <w:sz w:val="28"/>
            <w:szCs w:val="28"/>
          </w:rPr>
          <w:t>"е"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9" w:history="1">
        <w:r w:rsidRPr="007503E3">
          <w:rPr>
            <w:rFonts w:ascii="Times New Roman" w:hAnsi="Times New Roman" w:cs="Times New Roman"/>
            <w:sz w:val="28"/>
            <w:szCs w:val="28"/>
          </w:rPr>
          <w:t>"к" пункта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либо ответов на соответствующие межведомственные запросы, направляет заявление, копии документов, указанных в </w:t>
      </w:r>
      <w:hyperlink w:anchor="Par74" w:history="1">
        <w:r w:rsidRPr="007503E3">
          <w:rPr>
            <w:rFonts w:ascii="Times New Roman" w:hAnsi="Times New Roman" w:cs="Times New Roman"/>
            <w:sz w:val="28"/>
            <w:szCs w:val="28"/>
          </w:rPr>
          <w:t>пункте</w:t>
        </w:r>
        <w:proofErr w:type="gramEnd"/>
        <w:r w:rsidRPr="007503E3">
          <w:rPr>
            <w:rFonts w:ascii="Times New Roman" w:hAnsi="Times New Roman" w:cs="Times New Roman"/>
            <w:sz w:val="28"/>
            <w:szCs w:val="28"/>
          </w:rPr>
          <w:t xml:space="preserve"> 9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документы, указанные в </w:t>
      </w:r>
      <w:hyperlink w:anchor="Par64" w:history="1">
        <w:r w:rsidRPr="007503E3">
          <w:rPr>
            <w:rFonts w:ascii="Times New Roman" w:hAnsi="Times New Roman" w:cs="Times New Roman"/>
            <w:sz w:val="28"/>
            <w:szCs w:val="28"/>
          </w:rPr>
          <w:t>подпунктах "</w:t>
        </w:r>
        <w:proofErr w:type="spellStart"/>
        <w:r w:rsidRPr="007503E3">
          <w:rPr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Pr="007503E3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5" w:history="1">
        <w:r w:rsidRPr="007503E3">
          <w:rPr>
            <w:rFonts w:ascii="Times New Roman" w:hAnsi="Times New Roman" w:cs="Times New Roman"/>
            <w:sz w:val="28"/>
            <w:szCs w:val="28"/>
          </w:rPr>
          <w:t>"е"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9" w:history="1">
        <w:r w:rsidRPr="007503E3">
          <w:rPr>
            <w:rFonts w:ascii="Times New Roman" w:hAnsi="Times New Roman" w:cs="Times New Roman"/>
            <w:sz w:val="28"/>
            <w:szCs w:val="28"/>
          </w:rPr>
          <w:t>"к" пункта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либо ответы на соответствующие межведомственные запросы в отдел (сектор) социальной защиты населения Департамента Смоленской области по социальному развитию по месту жительства (месту пребывания) получателя (далее - ОСЗН).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03E3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hyperlink w:anchor="Par70" w:history="1">
        <w:r w:rsidRPr="007503E3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заявление, копии документов, указанных в </w:t>
      </w:r>
      <w:hyperlink w:anchor="Par74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документы, указанные в </w:t>
      </w:r>
      <w:hyperlink w:anchor="Par64" w:history="1">
        <w:r w:rsidRPr="007503E3">
          <w:rPr>
            <w:rFonts w:ascii="Times New Roman" w:hAnsi="Times New Roman" w:cs="Times New Roman"/>
            <w:sz w:val="28"/>
            <w:szCs w:val="28"/>
          </w:rPr>
          <w:t>подпунктах "</w:t>
        </w:r>
        <w:proofErr w:type="spellStart"/>
        <w:r w:rsidRPr="007503E3">
          <w:rPr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Pr="007503E3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5" w:history="1">
        <w:r w:rsidRPr="007503E3">
          <w:rPr>
            <w:rFonts w:ascii="Times New Roman" w:hAnsi="Times New Roman" w:cs="Times New Roman"/>
            <w:sz w:val="28"/>
            <w:szCs w:val="28"/>
          </w:rPr>
          <w:t>"е"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9" w:history="1">
        <w:r w:rsidRPr="007503E3">
          <w:rPr>
            <w:rFonts w:ascii="Times New Roman" w:hAnsi="Times New Roman" w:cs="Times New Roman"/>
            <w:sz w:val="28"/>
            <w:szCs w:val="28"/>
          </w:rPr>
          <w:t>"к" пункта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либо ответы на соответствующие межведомственные запросы направляются сектором Учреждения в ОСЗН не позднее трех рабочих дней, следующих за днем поступления всех ответов на такие межведомственные запросы.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12. При рассмотрении заявления ОСЗН проверяет достоверность сведений, содержащихся в представленных документах, и в случае необходимости запрашивает в соответствующих органах дополнительные сведения, необходимые для принятия решения о назначении областного ежемесячного пособия.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13. Областное ежемесячное пособие назначается с 1-го числа месяца обращения за ним, но не ранее месяца возникновения права на областное ежемесячное пособие.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 xml:space="preserve">Решение о назначении областного ежемесячного пособия или об отказе в его назначении принимается ОСЗН в течение 7 рабочих дней со дня поступления от сектора Учреждения заявления, копий документов, указанных в </w:t>
      </w:r>
      <w:hyperlink w:anchor="Par74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документов, указанных в </w:t>
      </w:r>
      <w:hyperlink w:anchor="Par64" w:history="1">
        <w:r w:rsidRPr="007503E3">
          <w:rPr>
            <w:rFonts w:ascii="Times New Roman" w:hAnsi="Times New Roman" w:cs="Times New Roman"/>
            <w:sz w:val="28"/>
            <w:szCs w:val="28"/>
          </w:rPr>
          <w:t>подпунктах "</w:t>
        </w:r>
        <w:proofErr w:type="spellStart"/>
        <w:r w:rsidRPr="007503E3">
          <w:rPr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Pr="007503E3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5" w:history="1">
        <w:r w:rsidRPr="007503E3">
          <w:rPr>
            <w:rFonts w:ascii="Times New Roman" w:hAnsi="Times New Roman" w:cs="Times New Roman"/>
            <w:sz w:val="28"/>
            <w:szCs w:val="28"/>
          </w:rPr>
          <w:t>"е"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9" w:history="1">
        <w:r w:rsidRPr="007503E3">
          <w:rPr>
            <w:rFonts w:ascii="Times New Roman" w:hAnsi="Times New Roman" w:cs="Times New Roman"/>
            <w:sz w:val="28"/>
            <w:szCs w:val="28"/>
          </w:rPr>
          <w:t>"к" пункта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либо ответов на соответствующие межведомственные запросы в ОСЗН.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03E3">
        <w:rPr>
          <w:rFonts w:ascii="Times New Roman" w:hAnsi="Times New Roman" w:cs="Times New Roman"/>
          <w:sz w:val="28"/>
          <w:szCs w:val="28"/>
        </w:rPr>
        <w:t xml:space="preserve">После принятия решения о назначении областного ежемесячного пособия или об отказе в его назначении ОСЗН в течение 3 рабочих дней возвращает в сектор Учреждения заявление, копии документов, указанных в </w:t>
      </w:r>
      <w:hyperlink w:anchor="Par74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документы, указанные в </w:t>
      </w:r>
      <w:hyperlink w:anchor="Par64" w:history="1">
        <w:r w:rsidRPr="007503E3">
          <w:rPr>
            <w:rFonts w:ascii="Times New Roman" w:hAnsi="Times New Roman" w:cs="Times New Roman"/>
            <w:sz w:val="28"/>
            <w:szCs w:val="28"/>
          </w:rPr>
          <w:t>подпунктах "</w:t>
        </w:r>
        <w:proofErr w:type="spellStart"/>
        <w:r w:rsidRPr="007503E3">
          <w:rPr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Pr="007503E3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5" w:history="1">
        <w:r w:rsidRPr="007503E3">
          <w:rPr>
            <w:rFonts w:ascii="Times New Roman" w:hAnsi="Times New Roman" w:cs="Times New Roman"/>
            <w:sz w:val="28"/>
            <w:szCs w:val="28"/>
          </w:rPr>
          <w:t>"е"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9" w:history="1">
        <w:r w:rsidRPr="007503E3">
          <w:rPr>
            <w:rFonts w:ascii="Times New Roman" w:hAnsi="Times New Roman" w:cs="Times New Roman"/>
            <w:sz w:val="28"/>
            <w:szCs w:val="28"/>
          </w:rPr>
          <w:t>"к" пункта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либо ответы на межведомственные запросы и решение о назначении или об отказе в назначении областного ежемесячного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 пособия.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Уведомление об отказе в назначении областного ежемесячного пособия направляется получателю или выдается получателю (представителю получателя) </w:t>
      </w:r>
      <w:r w:rsidRPr="007503E3">
        <w:rPr>
          <w:rFonts w:ascii="Times New Roman" w:hAnsi="Times New Roman" w:cs="Times New Roman"/>
          <w:sz w:val="28"/>
          <w:szCs w:val="28"/>
        </w:rPr>
        <w:lastRenderedPageBreak/>
        <w:t>сектором Учреждения в письменной форме в течение 5 рабочих дней со дня принятия соответствующего решения.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В случае назначения областного ежемесячного пособия уведомление о назначении областного ежемесячного пособия получателю (представителю получателя) не вручается и не высылается.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15. Основаниями для отказа в назначении областного ежемесячного пособия являются: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отсутствие у получателя права на получение областного ежемесячного пособия;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88"/>
      <w:bookmarkEnd w:id="15"/>
      <w:r w:rsidRPr="007503E3">
        <w:rPr>
          <w:rFonts w:ascii="Times New Roman" w:hAnsi="Times New Roman" w:cs="Times New Roman"/>
          <w:sz w:val="28"/>
          <w:szCs w:val="28"/>
        </w:rPr>
        <w:t xml:space="preserve">- непредставление или представление не в полном объеме документов, указанных в </w:t>
      </w:r>
      <w:hyperlink w:anchor="Par58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за исключением документов, указанных в </w:t>
      </w:r>
      <w:hyperlink w:anchor="Par60" w:history="1">
        <w:r w:rsidRPr="007503E3">
          <w:rPr>
            <w:rFonts w:ascii="Times New Roman" w:hAnsi="Times New Roman" w:cs="Times New Roman"/>
            <w:sz w:val="28"/>
            <w:szCs w:val="28"/>
          </w:rPr>
          <w:t>подпунктах "б"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1" w:history="1">
        <w:r w:rsidRPr="007503E3">
          <w:rPr>
            <w:rFonts w:ascii="Times New Roman" w:hAnsi="Times New Roman" w:cs="Times New Roman"/>
            <w:sz w:val="28"/>
            <w:szCs w:val="28"/>
          </w:rPr>
          <w:t>"в"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4" w:history="1">
        <w:r w:rsidRPr="007503E3">
          <w:rPr>
            <w:rFonts w:ascii="Times New Roman" w:hAnsi="Times New Roman" w:cs="Times New Roman"/>
            <w:sz w:val="28"/>
            <w:szCs w:val="28"/>
          </w:rPr>
          <w:t>"</w:t>
        </w:r>
        <w:proofErr w:type="spellStart"/>
        <w:r w:rsidRPr="007503E3">
          <w:rPr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Pr="007503E3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5" w:history="1">
        <w:r w:rsidRPr="007503E3">
          <w:rPr>
            <w:rFonts w:ascii="Times New Roman" w:hAnsi="Times New Roman" w:cs="Times New Roman"/>
            <w:sz w:val="28"/>
            <w:szCs w:val="28"/>
          </w:rPr>
          <w:t>"е"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9" w:history="1">
        <w:r w:rsidRPr="007503E3">
          <w:rPr>
            <w:rFonts w:ascii="Times New Roman" w:hAnsi="Times New Roman" w:cs="Times New Roman"/>
            <w:sz w:val="28"/>
            <w:szCs w:val="28"/>
          </w:rPr>
          <w:t>"к"</w:t>
        </w:r>
      </w:hyperlink>
      <w:r w:rsidRPr="007503E3">
        <w:rPr>
          <w:rFonts w:ascii="Times New Roman" w:hAnsi="Times New Roman" w:cs="Times New Roman"/>
          <w:sz w:val="28"/>
          <w:szCs w:val="28"/>
        </w:rPr>
        <w:t>;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 w:history="1">
        <w:r w:rsidRPr="007503E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 от 23.05.2018 N 319)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выявление в заявлении и (или) в представленных документах недостоверных сведений. Проверка достоверности сведений, содержащихся в представленных документах, осуществляется путем их сопоставления с информацией, полученной от компетентных органов или организаций, выдавших документ (документы), а также иными способами, разрешенными федеральным законодательством.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В случае отказа в назначении областного ежемесячного пособия по основанию, указанному в </w:t>
      </w:r>
      <w:hyperlink w:anchor="Par88" w:history="1">
        <w:r w:rsidRPr="007503E3">
          <w:rPr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пункта, получатель (представитель получателя) вправе повторно обратиться за назначением областного ежемесячного пособия после устранения основания, послужившего причиной отказа.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16. Сектор Учреждения формирует на каждого получателя дело, в которое подшиваются заявление, копии документов, указанных в </w:t>
      </w:r>
      <w:hyperlink w:anchor="Par74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документы, указанные в </w:t>
      </w:r>
      <w:hyperlink w:anchor="Par64" w:history="1">
        <w:r w:rsidRPr="007503E3">
          <w:rPr>
            <w:rFonts w:ascii="Times New Roman" w:hAnsi="Times New Roman" w:cs="Times New Roman"/>
            <w:sz w:val="28"/>
            <w:szCs w:val="28"/>
          </w:rPr>
          <w:t>подпунктах "</w:t>
        </w:r>
        <w:proofErr w:type="spellStart"/>
        <w:r w:rsidRPr="007503E3">
          <w:rPr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Pr="007503E3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5" w:history="1">
        <w:r w:rsidRPr="007503E3">
          <w:rPr>
            <w:rFonts w:ascii="Times New Roman" w:hAnsi="Times New Roman" w:cs="Times New Roman"/>
            <w:sz w:val="28"/>
            <w:szCs w:val="28"/>
          </w:rPr>
          <w:t>"е"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9" w:history="1">
        <w:r w:rsidRPr="007503E3">
          <w:rPr>
            <w:rFonts w:ascii="Times New Roman" w:hAnsi="Times New Roman" w:cs="Times New Roman"/>
            <w:sz w:val="28"/>
            <w:szCs w:val="28"/>
          </w:rPr>
          <w:t>"к" пункта 6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Положения, либо ответы на межведомственные запросы, решение о назначении либо об отказе в назначении областного ежемесячного пособия.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17. Областное ежемесячное пособие выплачивается Департаментом за счет средств областного бюджета через организации федеральной почтовой связи либо банки, иные кредитные организации.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Выплата областного ежемесячного пособия производится за текущий месяц.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бзац введен </w:t>
      </w:r>
      <w:hyperlink r:id="rId15" w:history="1">
        <w:r w:rsidRPr="007503E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 от 23.05.2018 N 319)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17.1. Информация о назначении и выплате областного ежемесячного пособия в соответствии с настоящим Положением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</w:t>
      </w:r>
      <w:r w:rsidRPr="007503E3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обеспечения осуществляются в соответствии с Федеральным </w:t>
      </w:r>
      <w:hyperlink r:id="rId16" w:history="1">
        <w:r w:rsidRPr="007503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"О государственной социальной помощи".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. 17.1 введен </w:t>
      </w:r>
      <w:hyperlink r:id="rId17" w:history="1">
        <w:r w:rsidRPr="007503E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 от 06.09.2018 N 598)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98"/>
      <w:bookmarkEnd w:id="16"/>
      <w:r w:rsidRPr="007503E3">
        <w:rPr>
          <w:rFonts w:ascii="Times New Roman" w:hAnsi="Times New Roman" w:cs="Times New Roman"/>
          <w:sz w:val="28"/>
          <w:szCs w:val="28"/>
        </w:rPr>
        <w:t>18. Выплата областного ежемесячного пособия прекращается в случаях: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03E3">
        <w:rPr>
          <w:rFonts w:ascii="Times New Roman" w:hAnsi="Times New Roman" w:cs="Times New Roman"/>
          <w:sz w:val="28"/>
          <w:szCs w:val="28"/>
        </w:rPr>
        <w:t>- зачисления ребенка, имеющего медицинские показания для непосещения дошкольной образовательной организации, в государственную или муниципальную образовательную организацию, реализующую образовательную программу дошкольного образования;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зачисление ребенка, имеющего медицинские показания для непосещения дошкольной образовательной организации, в частную организацию, осуществляющую образовательную деятельность по образовательным программам дошкольного образования;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получения ребенком дошкольного образования у индивидуального предпринимателя, осуществляющего образовательную деятельность с привлечением педагогических работников;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достижения ребенком возраста 7 лет;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зачисления ребенка в государственную или муниципальную образовательную организацию, реализующую образовательную программу начального общего, основного общего и среднего общего образования;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отказа получателя от получения областного ежемесячного пособия;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установления недостоверности сведений, содержащихся в представленных документах;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помещения ребенка на полное государственное обеспечение;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лишения родителя родительских прав (отмены усыновления) либо ограничения в родительских правах в отношении ребенка, на которого назначено областное ежемесячное пособие;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прекращения опеки в отношении ребенка, на которого назначено областное ежемесячное пособие;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смерти получателя (ребенка) или признания его в установленном федеральным законодательством порядке умершим или безвестно отсутствующим;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lastRenderedPageBreak/>
        <w:t>- отмены медицинских показаний для непосещения ребенком государственной или муниципальной образовательной организации, реализующей образовательную программу дошкольного образования;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выезда получателя или ребенка, на которого назначено областное ежемесячное пособие, на место жительства за пределы Смоленской области;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истечения срока договора о приемной семье, заключенного с приемными родителями или приемным родителем;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досрочного расторжения договора о приемной семье, заключенного с приемными родителями или приемным родителем;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- расторжения договора об образовании по образовательным программам дошкольного образования, заключенного между родителем (усыновителем, опекуном, приемным родителем) ребенка и индивидуальным предпринимателем, осуществляющим образовательную деятельность непосредственно.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19. Выплата областного ежемесячного пособия прекращается с 1-го числа месяца, следующего за месяцем, в котором наступили обстоятельства, указанные в </w:t>
      </w:r>
      <w:hyperlink w:anchor="Par98" w:history="1">
        <w:r w:rsidRPr="007503E3">
          <w:rPr>
            <w:rFonts w:ascii="Times New Roman" w:hAnsi="Times New Roman" w:cs="Times New Roman"/>
            <w:sz w:val="28"/>
            <w:szCs w:val="28"/>
          </w:rPr>
          <w:t>пункте 18</w:t>
        </w:r>
      </w:hyperlink>
      <w:r w:rsidRPr="007503E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20. В случае возникновения обстоятельств, влекущих за собой прекращение выплаты областного ежемесячного пособия, получатель обязан в 5-дневный срок сообщить о наступлении этих обстоятельств в ОСЗН.</w:t>
      </w:r>
    </w:p>
    <w:p w:rsidR="007503E3" w:rsidRPr="007503E3" w:rsidRDefault="007503E3" w:rsidP="007503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21. Излишне выплаченные получателю суммы областного ежемесячного пособия удерживаются с получателя в случае, если переплата произошла по его вине (представление документов с заведомо неверными сведениями, сокрытие данных, влияющих на право назначения областного ежемесячного пособия и осуществление его выплаты). Удержания производятся в размере не более двадцати процентов суммы, причитающейся получателю, при каждой последующей выплате. При прекращении выплаты областного ежемесячного пособия оставшаяся задолженность взыскивается с получателя в судебном порядке.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к Положению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об организации предоставления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в 2018 году областного ежемесячного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пособия на ребенка, имеющего медицинские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показания, которые являются основанием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для непосещения 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 или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lastRenderedPageBreak/>
        <w:t>муниципальной образовательной организации,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503E3">
        <w:rPr>
          <w:rFonts w:ascii="Times New Roman" w:hAnsi="Times New Roman" w:cs="Times New Roman"/>
          <w:sz w:val="28"/>
          <w:szCs w:val="28"/>
        </w:rPr>
        <w:t>реализующей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 образовательную программу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Форма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Штамп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органа местного самоуправления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муниципального образования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Смоленской области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7" w:name="Par141"/>
      <w:bookmarkEnd w:id="17"/>
      <w:r w:rsidRPr="007503E3">
        <w:rPr>
          <w:rFonts w:ascii="Courier New" w:hAnsi="Courier New" w:cs="Courier New"/>
          <w:sz w:val="20"/>
          <w:szCs w:val="20"/>
        </w:rPr>
        <w:t xml:space="preserve">                                  СПРАВКА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                   N _____ от __________ 20__ г.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7503E3">
        <w:rPr>
          <w:rFonts w:ascii="Courier New" w:hAnsi="Courier New" w:cs="Courier New"/>
          <w:sz w:val="20"/>
          <w:szCs w:val="20"/>
        </w:rPr>
        <w:t>Выдана</w:t>
      </w:r>
      <w:proofErr w:type="gramEnd"/>
      <w:r w:rsidRPr="007503E3">
        <w:rPr>
          <w:rFonts w:ascii="Courier New" w:hAnsi="Courier New" w:cs="Courier New"/>
          <w:sz w:val="20"/>
          <w:szCs w:val="20"/>
        </w:rPr>
        <w:t xml:space="preserve"> гражданке (гражданину) ________________________________________,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                                       (фамилия, имя, отчество)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7503E3">
        <w:rPr>
          <w:rFonts w:ascii="Courier New" w:hAnsi="Courier New" w:cs="Courier New"/>
          <w:sz w:val="20"/>
          <w:szCs w:val="20"/>
        </w:rPr>
        <w:t>проживающей</w:t>
      </w:r>
      <w:proofErr w:type="gramEnd"/>
      <w:r w:rsidRPr="007503E3">
        <w:rPr>
          <w:rFonts w:ascii="Courier New" w:hAnsi="Courier New" w:cs="Courier New"/>
          <w:sz w:val="20"/>
          <w:szCs w:val="20"/>
        </w:rPr>
        <w:t xml:space="preserve"> (проживающему) по адресу: ____________________________________,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в том, что ее (его) ребенок, _____________________________________________,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                               </w:t>
      </w:r>
      <w:proofErr w:type="gramStart"/>
      <w:r w:rsidRPr="007503E3">
        <w:rPr>
          <w:rFonts w:ascii="Courier New" w:hAnsi="Courier New" w:cs="Courier New"/>
          <w:sz w:val="20"/>
          <w:szCs w:val="20"/>
        </w:rPr>
        <w:t>(фамилия, имя, отчество, число,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                                     месяц, год рождения)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свидетельство о рождении ребенка: серия _________ N ____________, на момент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выдачи    справки    не    посещает   государственную   или   муниципальную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образовательную    организацию,   реализующую   образовательную   программу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дошкольного образования, в связи с наличием у ребенка медицинских показаний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для       непосещения      дошкольной      образовательной      организации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с "___" __________ 20__ г. по "___" __________ 20__ г.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Справка действительна в течение 30 дней с момента выдачи.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Руководитель органа местного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самоуправления, осуществляющего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управление в сфере образования     _____________  _________________________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                                 (подпись)      (расшифровка подписи)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Печать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органа местного самоуправления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к Положению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об организации предоставления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в 2018 году областного ежемесячного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пособия на ребенка, имеющего медицинские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показания, которые являются основанием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 xml:space="preserve">для непосещения </w:t>
      </w:r>
      <w:proofErr w:type="gramStart"/>
      <w:r w:rsidRPr="007503E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 или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муниципальной образовательной организации,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503E3">
        <w:rPr>
          <w:rFonts w:ascii="Times New Roman" w:hAnsi="Times New Roman" w:cs="Times New Roman"/>
          <w:sz w:val="28"/>
          <w:szCs w:val="28"/>
        </w:rPr>
        <w:t>реализующей</w:t>
      </w:r>
      <w:proofErr w:type="gramEnd"/>
      <w:r w:rsidRPr="007503E3">
        <w:rPr>
          <w:rFonts w:ascii="Times New Roman" w:hAnsi="Times New Roman" w:cs="Times New Roman"/>
          <w:sz w:val="28"/>
          <w:szCs w:val="28"/>
        </w:rPr>
        <w:t xml:space="preserve"> образовательную программу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3E3">
        <w:rPr>
          <w:rFonts w:ascii="Times New Roman" w:hAnsi="Times New Roman" w:cs="Times New Roman"/>
          <w:sz w:val="28"/>
          <w:szCs w:val="28"/>
        </w:rPr>
        <w:t>Форма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Штамп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медицинской организации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8" w:name="Par188"/>
      <w:bookmarkEnd w:id="18"/>
      <w:r w:rsidRPr="007503E3">
        <w:rPr>
          <w:rFonts w:ascii="Courier New" w:hAnsi="Courier New" w:cs="Courier New"/>
          <w:sz w:val="20"/>
          <w:szCs w:val="20"/>
        </w:rPr>
        <w:t xml:space="preserve">                                  СПРАВКА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                   N _____ от __________ 20__ г.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7503E3">
        <w:rPr>
          <w:rFonts w:ascii="Courier New" w:hAnsi="Courier New" w:cs="Courier New"/>
          <w:sz w:val="20"/>
          <w:szCs w:val="20"/>
        </w:rPr>
        <w:t>Выдана</w:t>
      </w:r>
      <w:proofErr w:type="gramEnd"/>
      <w:r w:rsidRPr="007503E3">
        <w:rPr>
          <w:rFonts w:ascii="Courier New" w:hAnsi="Courier New" w:cs="Courier New"/>
          <w:sz w:val="20"/>
          <w:szCs w:val="20"/>
        </w:rPr>
        <w:t xml:space="preserve"> гражданке (гражданину) ________________________________________,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                                       (фамилия, имя, отчество)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7503E3">
        <w:rPr>
          <w:rFonts w:ascii="Courier New" w:hAnsi="Courier New" w:cs="Courier New"/>
          <w:sz w:val="20"/>
          <w:szCs w:val="20"/>
        </w:rPr>
        <w:t>проживающей</w:t>
      </w:r>
      <w:proofErr w:type="gramEnd"/>
      <w:r w:rsidRPr="007503E3">
        <w:rPr>
          <w:rFonts w:ascii="Courier New" w:hAnsi="Courier New" w:cs="Courier New"/>
          <w:sz w:val="20"/>
          <w:szCs w:val="20"/>
        </w:rPr>
        <w:t xml:space="preserve"> (проживающему) по адресу: ____________________________________,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в том, что ее (его) ребенок, _____________________________________________,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                               </w:t>
      </w:r>
      <w:proofErr w:type="gramStart"/>
      <w:r w:rsidRPr="007503E3">
        <w:rPr>
          <w:rFonts w:ascii="Courier New" w:hAnsi="Courier New" w:cs="Courier New"/>
          <w:sz w:val="20"/>
          <w:szCs w:val="20"/>
        </w:rPr>
        <w:t>(фамилия, имя, отчество, число,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                                     месяц, год рождения)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свидетельство о рождении ребенка: серия _____ N ________, имеет </w:t>
      </w:r>
      <w:proofErr w:type="gramStart"/>
      <w:r w:rsidRPr="007503E3">
        <w:rPr>
          <w:rFonts w:ascii="Courier New" w:hAnsi="Courier New" w:cs="Courier New"/>
          <w:sz w:val="20"/>
          <w:szCs w:val="20"/>
        </w:rPr>
        <w:t>медицинские</w:t>
      </w:r>
      <w:proofErr w:type="gramEnd"/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показания для непосещения </w:t>
      </w:r>
      <w:proofErr w:type="gramStart"/>
      <w:r w:rsidRPr="007503E3"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 w:rsidRPr="007503E3">
        <w:rPr>
          <w:rFonts w:ascii="Courier New" w:hAnsi="Courier New" w:cs="Courier New"/>
          <w:sz w:val="20"/>
          <w:szCs w:val="20"/>
        </w:rPr>
        <w:t xml:space="preserve"> или муниципальной образовательной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организации, реализующей образовательную программу дошкольного образования,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с "___" __________ 20__ г. по "___" __________ 20__ г.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Справка действительна в течение 30 дней с момента выдачи.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Заведующий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медицинской организацией     _______________  _____________________________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                            (подпись)         (расшифровка подписи)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Врач-педиатр                 _______________  _____________________________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 xml:space="preserve">                                (подпись)         (расшифровка подписи)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Печать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03E3">
        <w:rPr>
          <w:rFonts w:ascii="Courier New" w:hAnsi="Courier New" w:cs="Courier New"/>
          <w:sz w:val="20"/>
          <w:szCs w:val="20"/>
        </w:rPr>
        <w:t>медицинской организации</w:t>
      </w: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E3" w:rsidRPr="007503E3" w:rsidRDefault="007503E3" w:rsidP="007503E3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3288" w:rsidRPr="007503E3" w:rsidRDefault="00E33288" w:rsidP="00E33288"/>
    <w:sectPr w:rsidR="00E33288" w:rsidRPr="007503E3" w:rsidSect="00AC64E0">
      <w:pgSz w:w="11905" w:h="16838"/>
      <w:pgMar w:top="1134" w:right="567" w:bottom="1134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13CC9"/>
    <w:rsid w:val="00000A3C"/>
    <w:rsid w:val="00075B7E"/>
    <w:rsid w:val="000F634C"/>
    <w:rsid w:val="001A3743"/>
    <w:rsid w:val="001B3EBB"/>
    <w:rsid w:val="002253F9"/>
    <w:rsid w:val="00304136"/>
    <w:rsid w:val="003A60DA"/>
    <w:rsid w:val="003B668B"/>
    <w:rsid w:val="0051342C"/>
    <w:rsid w:val="005D73A4"/>
    <w:rsid w:val="00713CC9"/>
    <w:rsid w:val="007503E3"/>
    <w:rsid w:val="009076CA"/>
    <w:rsid w:val="009D5ED9"/>
    <w:rsid w:val="00A30ABD"/>
    <w:rsid w:val="00AF65A1"/>
    <w:rsid w:val="00E33288"/>
    <w:rsid w:val="00E43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84052CD9C7EB71108A006449874D0D351F8CC0CAEBBC70D654AF43C316963B903343F1FE1F39AB32F8D1906CA411F5CDDE0896297A83E2E11ECBj546H" TargetMode="External"/><Relationship Id="rId13" Type="http://schemas.openxmlformats.org/officeDocument/2006/relationships/hyperlink" Target="consultantplus://offline/ref=D884052CD9C7EB71108A006449874D0D351F8CC0CAE5B279D654AF43C316963B903343F1FE1F39AB32F8D2946CA411F5CDDE0896297A83E2E11ECBj546H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884052CD9C7EB71108A006449874D0D351F8CC0CAE5B279D654AF43C316963B903343F1FE1F39AB32F8D3926CA411F5CDDE0896297A83E2E11ECBj546H" TargetMode="External"/><Relationship Id="rId12" Type="http://schemas.openxmlformats.org/officeDocument/2006/relationships/hyperlink" Target="consultantplus://offline/ref=D884052CD9C7EB71108A006449874D0D351F8CC0CAE5B279D654AF43C316963B903343F1FE1F39AB32F8D39C6CA411F5CDDE0896297A83E2E11ECBj546H" TargetMode="External"/><Relationship Id="rId17" Type="http://schemas.openxmlformats.org/officeDocument/2006/relationships/hyperlink" Target="consultantplus://offline/ref=D884052CD9C7EB71108A006449874D0D351F8CC0CAEBBC70D654AF43C316963B903343F1FE1F39AB32F8D1916CA411F5CDDE0896297A83E2E11ECBj546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884052CD9C7EB71108A1E695FEB1007311DD0CBC5E7B02F8E0BF41E941F9C6CC57C42BFBB1626AA33E6D19466jF4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884052CD9C7EB71108A1E695FEB10073014D1CBC0E6B02F8E0BF41E941F9C6CD77C1AB3BA1238A932F387C523A54DB09CCD0893297982FDjE4BH" TargetMode="External"/><Relationship Id="rId11" Type="http://schemas.openxmlformats.org/officeDocument/2006/relationships/hyperlink" Target="consultantplus://offline/ref=D884052CD9C7EB71108A1E695FEB10073114D0CFC1EBB02F8E0BF41E941F9C6CD77C1AB3BA1238AB3BF387C523A54DB09CCD0893297982FDjE4BH" TargetMode="External"/><Relationship Id="rId5" Type="http://schemas.openxmlformats.org/officeDocument/2006/relationships/hyperlink" Target="consultantplus://offline/ref=D884052CD9C7EB71108A006449874D0D351F8CC0CAEBBC70D654AF43C316963B903343F1FE1F39AB32F8D1976CA411F5CDDE0896297A83E2E11ECBj546H" TargetMode="External"/><Relationship Id="rId15" Type="http://schemas.openxmlformats.org/officeDocument/2006/relationships/hyperlink" Target="consultantplus://offline/ref=D884052CD9C7EB71108A006449874D0D351F8CC0CAE5B279D654AF43C316963B903343F1FE1F39AB32F8D2966CA411F5CDDE0896297A83E2E11ECBj546H" TargetMode="External"/><Relationship Id="rId10" Type="http://schemas.openxmlformats.org/officeDocument/2006/relationships/hyperlink" Target="consultantplus://offline/ref=D884052CD9C7EB71108A006449874D0D351F8CC0CAEBBC70D654AF43C316963B903343F1FE1F39AB32F8D1916CA411F5CDDE0896297A83E2E11ECBj546H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D884052CD9C7EB71108A006449874D0D351F8CC0CAE5B279D654AF43C316963B903343F1FE1F39AB32F8D3916CA411F5CDDE0896297A83E2E11ECBj546H" TargetMode="External"/><Relationship Id="rId9" Type="http://schemas.openxmlformats.org/officeDocument/2006/relationships/hyperlink" Target="consultantplus://offline/ref=D884052CD9C7EB71108A006449874D0D351F8CC0CAE5B279D654AF43C316963B903343F1FE1F39AB32F8D3936CA411F5CDDE0896297A83E2E11ECBj546H" TargetMode="External"/><Relationship Id="rId14" Type="http://schemas.openxmlformats.org/officeDocument/2006/relationships/hyperlink" Target="consultantplus://offline/ref=D884052CD9C7EB71108A006449874D0D351F8CC0CAE5B279D654AF43C316963B903343F1FE1F39AB32F8D2956CA411F5CDDE0896297A83E2E11ECBj54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4035</Words>
  <Characters>23006</Characters>
  <Application>Microsoft Office Word</Application>
  <DocSecurity>0</DocSecurity>
  <Lines>191</Lines>
  <Paragraphs>53</Paragraphs>
  <ScaleCrop>false</ScaleCrop>
  <Company/>
  <LinksUpToDate>false</LinksUpToDate>
  <CharactersWithSpaces>26988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10</cp:revision>
  <dcterms:created xsi:type="dcterms:W3CDTF">2017-11-28T08:16:00Z</dcterms:created>
  <dcterms:modified xsi:type="dcterms:W3CDTF">2018-11-14T07:57:00Z</dcterms:modified>
</cp:coreProperties>
</file>