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345" w:rsidRPr="00DB4785" w:rsidRDefault="005C7345">
      <w:pPr>
        <w:pStyle w:val="ConsPlusTitlePage"/>
        <w:rPr>
          <w:rFonts w:asciiTheme="minorHAnsi" w:hAnsiTheme="minorHAnsi"/>
          <w:sz w:val="22"/>
          <w:szCs w:val="22"/>
        </w:rPr>
      </w:pPr>
      <w:r w:rsidRPr="00DB4785">
        <w:rPr>
          <w:rFonts w:asciiTheme="minorHAnsi" w:hAnsiTheme="minorHAnsi"/>
          <w:sz w:val="22"/>
          <w:szCs w:val="22"/>
        </w:rPr>
        <w:t xml:space="preserve">Документ предоставлен </w:t>
      </w:r>
      <w:hyperlink r:id="rId5" w:history="1">
        <w:r w:rsidRPr="00DB4785">
          <w:rPr>
            <w:rFonts w:asciiTheme="minorHAnsi" w:hAnsiTheme="minorHAnsi"/>
            <w:color w:val="0000FF"/>
            <w:sz w:val="22"/>
            <w:szCs w:val="22"/>
          </w:rPr>
          <w:t>КонсультантПлюс</w:t>
        </w:r>
      </w:hyperlink>
      <w:r w:rsidRPr="00DB4785">
        <w:rPr>
          <w:rFonts w:asciiTheme="minorHAnsi" w:hAnsiTheme="minorHAnsi"/>
          <w:sz w:val="22"/>
          <w:szCs w:val="22"/>
        </w:rPr>
        <w:br/>
      </w:r>
    </w:p>
    <w:p w:rsidR="005C7345" w:rsidRPr="00DB4785" w:rsidRDefault="005C7345">
      <w:pPr>
        <w:pStyle w:val="ConsPlusNormal0"/>
        <w:jc w:val="both"/>
        <w:outlineLvl w:val="0"/>
        <w:rPr>
          <w:rFonts w:asciiTheme="minorHAnsi" w:hAnsiTheme="minorHAnsi"/>
          <w:szCs w:val="22"/>
        </w:rPr>
      </w:pPr>
    </w:p>
    <w:p w:rsidR="005C7345" w:rsidRPr="00DB4785" w:rsidRDefault="005C7345">
      <w:pPr>
        <w:pStyle w:val="ConsPlusTitle"/>
        <w:jc w:val="center"/>
        <w:outlineLvl w:val="0"/>
        <w:rPr>
          <w:rFonts w:asciiTheme="minorHAnsi" w:hAnsiTheme="minorHAnsi"/>
          <w:szCs w:val="22"/>
        </w:rPr>
      </w:pPr>
      <w:r w:rsidRPr="00DB4785">
        <w:rPr>
          <w:rFonts w:asciiTheme="minorHAnsi" w:hAnsiTheme="minorHAnsi"/>
          <w:szCs w:val="22"/>
        </w:rPr>
        <w:t>АДМИНИСТРАЦИЯ СМОЛЕНСКОЙ ОБЛАСТИ</w:t>
      </w:r>
    </w:p>
    <w:p w:rsidR="005C7345" w:rsidRPr="00DB4785" w:rsidRDefault="005C7345">
      <w:pPr>
        <w:pStyle w:val="ConsPlusTitle"/>
        <w:jc w:val="center"/>
        <w:rPr>
          <w:rFonts w:asciiTheme="minorHAnsi" w:hAnsiTheme="minorHAnsi"/>
          <w:szCs w:val="22"/>
        </w:rPr>
      </w:pP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ПОСТАНОВЛЕНИЕ</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от 28 ноября 2013 г. N 974</w:t>
      </w:r>
    </w:p>
    <w:p w:rsidR="005C7345" w:rsidRPr="00DB4785" w:rsidRDefault="005C7345">
      <w:pPr>
        <w:pStyle w:val="ConsPlusTitle"/>
        <w:jc w:val="center"/>
        <w:rPr>
          <w:rFonts w:asciiTheme="minorHAnsi" w:hAnsiTheme="minorHAnsi"/>
          <w:szCs w:val="22"/>
        </w:rPr>
      </w:pP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ОБ УТВЕРЖДЕНИИ ОБЛАСТНОЙ ГОСУДАРСТВЕННОЙ ПРОГРАММЫ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"СОЦИАЛЬНАЯ ПОДДЕРЖКА ГРАЖДАН, ПРОЖИВАЮЩИХ</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НА ТЕРРИТОРИИ СМОЛЕНСКОЙ ОБЛАСТИ"</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26.03.2014 </w:t>
            </w:r>
            <w:hyperlink r:id="rId6" w:history="1">
              <w:r w:rsidRPr="00DB4785">
                <w:rPr>
                  <w:rFonts w:asciiTheme="minorHAnsi" w:hAnsiTheme="minorHAnsi"/>
                  <w:color w:val="0000FF"/>
                  <w:szCs w:val="22"/>
                </w:rPr>
                <w:t>N 212</w:t>
              </w:r>
            </w:hyperlink>
            <w:r w:rsidRPr="00DB4785">
              <w:rPr>
                <w:rFonts w:asciiTheme="minorHAnsi" w:hAnsiTheme="minorHAnsi"/>
                <w:color w:val="392C69"/>
                <w:szCs w:val="22"/>
              </w:rPr>
              <w:t xml:space="preserve">, от 30.05.2014 </w:t>
            </w:r>
            <w:hyperlink r:id="rId7" w:history="1">
              <w:r w:rsidRPr="00DB4785">
                <w:rPr>
                  <w:rFonts w:asciiTheme="minorHAnsi" w:hAnsiTheme="minorHAnsi"/>
                  <w:color w:val="0000FF"/>
                  <w:szCs w:val="22"/>
                </w:rPr>
                <w:t>N 402</w:t>
              </w:r>
            </w:hyperlink>
            <w:r w:rsidRPr="00DB4785">
              <w:rPr>
                <w:rFonts w:asciiTheme="minorHAnsi" w:hAnsiTheme="minorHAnsi"/>
                <w:color w:val="392C69"/>
                <w:szCs w:val="22"/>
              </w:rPr>
              <w:t xml:space="preserve">, от 19.06.2014 </w:t>
            </w:r>
            <w:hyperlink r:id="rId8" w:history="1">
              <w:r w:rsidRPr="00DB4785">
                <w:rPr>
                  <w:rFonts w:asciiTheme="minorHAnsi" w:hAnsiTheme="minorHAnsi"/>
                  <w:color w:val="0000FF"/>
                  <w:szCs w:val="22"/>
                </w:rPr>
                <w:t>N 444</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01.08.2014 </w:t>
            </w:r>
            <w:hyperlink r:id="rId9" w:history="1">
              <w:r w:rsidRPr="00DB4785">
                <w:rPr>
                  <w:rFonts w:asciiTheme="minorHAnsi" w:hAnsiTheme="minorHAnsi"/>
                  <w:color w:val="0000FF"/>
                  <w:szCs w:val="22"/>
                </w:rPr>
                <w:t>N 544</w:t>
              </w:r>
            </w:hyperlink>
            <w:r w:rsidRPr="00DB4785">
              <w:rPr>
                <w:rFonts w:asciiTheme="minorHAnsi" w:hAnsiTheme="minorHAnsi"/>
                <w:color w:val="392C69"/>
                <w:szCs w:val="22"/>
              </w:rPr>
              <w:t xml:space="preserve">, от 01.09.2014 </w:t>
            </w:r>
            <w:hyperlink r:id="rId10" w:history="1">
              <w:r w:rsidRPr="00DB4785">
                <w:rPr>
                  <w:rFonts w:asciiTheme="minorHAnsi" w:hAnsiTheme="minorHAnsi"/>
                  <w:color w:val="0000FF"/>
                  <w:szCs w:val="22"/>
                </w:rPr>
                <w:t>N 609</w:t>
              </w:r>
            </w:hyperlink>
            <w:r w:rsidRPr="00DB4785">
              <w:rPr>
                <w:rFonts w:asciiTheme="minorHAnsi" w:hAnsiTheme="minorHAnsi"/>
                <w:color w:val="392C69"/>
                <w:szCs w:val="22"/>
              </w:rPr>
              <w:t xml:space="preserve">, от 24.10.2014 </w:t>
            </w:r>
            <w:hyperlink r:id="rId11" w:history="1">
              <w:r w:rsidRPr="00DB4785">
                <w:rPr>
                  <w:rFonts w:asciiTheme="minorHAnsi" w:hAnsiTheme="minorHAnsi"/>
                  <w:color w:val="0000FF"/>
                  <w:szCs w:val="22"/>
                </w:rPr>
                <w:t>N 730</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11.11.2014 </w:t>
            </w:r>
            <w:hyperlink r:id="rId12" w:history="1">
              <w:r w:rsidRPr="00DB4785">
                <w:rPr>
                  <w:rFonts w:asciiTheme="minorHAnsi" w:hAnsiTheme="minorHAnsi"/>
                  <w:color w:val="0000FF"/>
                  <w:szCs w:val="22"/>
                </w:rPr>
                <w:t>N 758</w:t>
              </w:r>
            </w:hyperlink>
            <w:r w:rsidRPr="00DB4785">
              <w:rPr>
                <w:rFonts w:asciiTheme="minorHAnsi" w:hAnsiTheme="minorHAnsi"/>
                <w:color w:val="392C69"/>
                <w:szCs w:val="22"/>
              </w:rPr>
              <w:t xml:space="preserve">, от 28.11.2014 </w:t>
            </w:r>
            <w:hyperlink r:id="rId13" w:history="1">
              <w:r w:rsidRPr="00DB4785">
                <w:rPr>
                  <w:rFonts w:asciiTheme="minorHAnsi" w:hAnsiTheme="minorHAnsi"/>
                  <w:color w:val="0000FF"/>
                  <w:szCs w:val="22"/>
                </w:rPr>
                <w:t>N 808</w:t>
              </w:r>
            </w:hyperlink>
            <w:r w:rsidRPr="00DB4785">
              <w:rPr>
                <w:rFonts w:asciiTheme="minorHAnsi" w:hAnsiTheme="minorHAnsi"/>
                <w:color w:val="392C69"/>
                <w:szCs w:val="22"/>
              </w:rPr>
              <w:t xml:space="preserve">, от 29.12.2014 </w:t>
            </w:r>
            <w:hyperlink r:id="rId14" w:history="1">
              <w:r w:rsidRPr="00DB4785">
                <w:rPr>
                  <w:rFonts w:asciiTheme="minorHAnsi" w:hAnsiTheme="minorHAnsi"/>
                  <w:color w:val="0000FF"/>
                  <w:szCs w:val="22"/>
                </w:rPr>
                <w:t>N 933</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30.12.2014 </w:t>
            </w:r>
            <w:hyperlink r:id="rId15" w:history="1">
              <w:r w:rsidRPr="00DB4785">
                <w:rPr>
                  <w:rFonts w:asciiTheme="minorHAnsi" w:hAnsiTheme="minorHAnsi"/>
                  <w:color w:val="0000FF"/>
                  <w:szCs w:val="22"/>
                </w:rPr>
                <w:t>N 959</w:t>
              </w:r>
            </w:hyperlink>
            <w:r w:rsidRPr="00DB4785">
              <w:rPr>
                <w:rFonts w:asciiTheme="minorHAnsi" w:hAnsiTheme="minorHAnsi"/>
                <w:color w:val="392C69"/>
                <w:szCs w:val="22"/>
              </w:rPr>
              <w:t xml:space="preserve">, от 02.03.2015 </w:t>
            </w:r>
            <w:hyperlink r:id="rId16" w:history="1">
              <w:r w:rsidRPr="00DB4785">
                <w:rPr>
                  <w:rFonts w:asciiTheme="minorHAnsi" w:hAnsiTheme="minorHAnsi"/>
                  <w:color w:val="0000FF"/>
                  <w:szCs w:val="22"/>
                </w:rPr>
                <w:t>N 73</w:t>
              </w:r>
            </w:hyperlink>
            <w:r w:rsidRPr="00DB4785">
              <w:rPr>
                <w:rFonts w:asciiTheme="minorHAnsi" w:hAnsiTheme="minorHAnsi"/>
                <w:color w:val="392C69"/>
                <w:szCs w:val="22"/>
              </w:rPr>
              <w:t xml:space="preserve">, от 28.05.2015 </w:t>
            </w:r>
            <w:hyperlink r:id="rId17" w:history="1">
              <w:r w:rsidRPr="00DB4785">
                <w:rPr>
                  <w:rFonts w:asciiTheme="minorHAnsi" w:hAnsiTheme="minorHAnsi"/>
                  <w:color w:val="0000FF"/>
                  <w:szCs w:val="22"/>
                </w:rPr>
                <w:t>N 301</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18.06.2015 </w:t>
            </w:r>
            <w:hyperlink r:id="rId18" w:history="1">
              <w:r w:rsidRPr="00DB4785">
                <w:rPr>
                  <w:rFonts w:asciiTheme="minorHAnsi" w:hAnsiTheme="minorHAnsi"/>
                  <w:color w:val="0000FF"/>
                  <w:szCs w:val="22"/>
                </w:rPr>
                <w:t>N 348</w:t>
              </w:r>
            </w:hyperlink>
            <w:r w:rsidRPr="00DB4785">
              <w:rPr>
                <w:rFonts w:asciiTheme="minorHAnsi" w:hAnsiTheme="minorHAnsi"/>
                <w:color w:val="392C69"/>
                <w:szCs w:val="22"/>
              </w:rPr>
              <w:t xml:space="preserve">, от 06.08.2015 </w:t>
            </w:r>
            <w:hyperlink r:id="rId19" w:history="1">
              <w:r w:rsidRPr="00DB4785">
                <w:rPr>
                  <w:rFonts w:asciiTheme="minorHAnsi" w:hAnsiTheme="minorHAnsi"/>
                  <w:color w:val="0000FF"/>
                  <w:szCs w:val="22"/>
                </w:rPr>
                <w:t>N 492</w:t>
              </w:r>
            </w:hyperlink>
            <w:r w:rsidRPr="00DB4785">
              <w:rPr>
                <w:rFonts w:asciiTheme="minorHAnsi" w:hAnsiTheme="minorHAnsi"/>
                <w:color w:val="392C69"/>
                <w:szCs w:val="22"/>
              </w:rPr>
              <w:t xml:space="preserve">, от 08.10.2015 </w:t>
            </w:r>
            <w:hyperlink r:id="rId20" w:history="1">
              <w:r w:rsidRPr="00DB4785">
                <w:rPr>
                  <w:rFonts w:asciiTheme="minorHAnsi" w:hAnsiTheme="minorHAnsi"/>
                  <w:color w:val="0000FF"/>
                  <w:szCs w:val="22"/>
                </w:rPr>
                <w:t>N 619</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03.12.2015 </w:t>
            </w:r>
            <w:hyperlink r:id="rId21" w:history="1">
              <w:r w:rsidRPr="00DB4785">
                <w:rPr>
                  <w:rFonts w:asciiTheme="minorHAnsi" w:hAnsiTheme="minorHAnsi"/>
                  <w:color w:val="0000FF"/>
                  <w:szCs w:val="22"/>
                </w:rPr>
                <w:t>N 759</w:t>
              </w:r>
            </w:hyperlink>
            <w:r w:rsidRPr="00DB4785">
              <w:rPr>
                <w:rFonts w:asciiTheme="minorHAnsi" w:hAnsiTheme="minorHAnsi"/>
                <w:color w:val="392C69"/>
                <w:szCs w:val="22"/>
              </w:rPr>
              <w:t xml:space="preserve">, от 23.12.2015 </w:t>
            </w:r>
            <w:hyperlink r:id="rId22" w:history="1">
              <w:r w:rsidRPr="00DB4785">
                <w:rPr>
                  <w:rFonts w:asciiTheme="minorHAnsi" w:hAnsiTheme="minorHAnsi"/>
                  <w:color w:val="0000FF"/>
                  <w:szCs w:val="22"/>
                </w:rPr>
                <w:t>N 834</w:t>
              </w:r>
            </w:hyperlink>
            <w:r w:rsidRPr="00DB4785">
              <w:rPr>
                <w:rFonts w:asciiTheme="minorHAnsi" w:hAnsiTheme="minorHAnsi"/>
                <w:color w:val="392C69"/>
                <w:szCs w:val="22"/>
              </w:rPr>
              <w:t xml:space="preserve">, от 12.02.2016 </w:t>
            </w:r>
            <w:hyperlink r:id="rId23" w:history="1">
              <w:r w:rsidRPr="00DB4785">
                <w:rPr>
                  <w:rFonts w:asciiTheme="minorHAnsi" w:hAnsiTheme="minorHAnsi"/>
                  <w:color w:val="0000FF"/>
                  <w:szCs w:val="22"/>
                </w:rPr>
                <w:t>N 62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25.02.2016 </w:t>
            </w:r>
            <w:hyperlink r:id="rId24" w:history="1">
              <w:r w:rsidRPr="00DB4785">
                <w:rPr>
                  <w:rFonts w:asciiTheme="minorHAnsi" w:hAnsiTheme="minorHAnsi"/>
                  <w:color w:val="0000FF"/>
                  <w:szCs w:val="22"/>
                </w:rPr>
                <w:t>N 99</w:t>
              </w:r>
            </w:hyperlink>
            <w:r w:rsidRPr="00DB4785">
              <w:rPr>
                <w:rFonts w:asciiTheme="minorHAnsi" w:hAnsiTheme="minorHAnsi"/>
                <w:color w:val="392C69"/>
                <w:szCs w:val="22"/>
              </w:rPr>
              <w:t xml:space="preserve">, от 26.02.2016 </w:t>
            </w:r>
            <w:hyperlink r:id="rId25" w:history="1">
              <w:r w:rsidRPr="00DB4785">
                <w:rPr>
                  <w:rFonts w:asciiTheme="minorHAnsi" w:hAnsiTheme="minorHAnsi"/>
                  <w:color w:val="0000FF"/>
                  <w:szCs w:val="22"/>
                </w:rPr>
                <w:t>N 103</w:t>
              </w:r>
            </w:hyperlink>
            <w:r w:rsidRPr="00DB4785">
              <w:rPr>
                <w:rFonts w:asciiTheme="minorHAnsi" w:hAnsiTheme="minorHAnsi"/>
                <w:color w:val="392C69"/>
                <w:szCs w:val="22"/>
              </w:rPr>
              <w:t xml:space="preserve">, от 26.04.2016 </w:t>
            </w:r>
            <w:hyperlink r:id="rId26" w:history="1">
              <w:r w:rsidRPr="00DB4785">
                <w:rPr>
                  <w:rFonts w:asciiTheme="minorHAnsi" w:hAnsiTheme="minorHAnsi"/>
                  <w:color w:val="0000FF"/>
                  <w:szCs w:val="22"/>
                </w:rPr>
                <w:t>N 236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06.05.2016 </w:t>
            </w:r>
            <w:hyperlink r:id="rId27" w:history="1">
              <w:r w:rsidRPr="00DB4785">
                <w:rPr>
                  <w:rFonts w:asciiTheme="minorHAnsi" w:hAnsiTheme="minorHAnsi"/>
                  <w:color w:val="0000FF"/>
                  <w:szCs w:val="22"/>
                </w:rPr>
                <w:t>N 246</w:t>
              </w:r>
            </w:hyperlink>
            <w:r w:rsidRPr="00DB4785">
              <w:rPr>
                <w:rFonts w:asciiTheme="minorHAnsi" w:hAnsiTheme="minorHAnsi"/>
                <w:color w:val="392C69"/>
                <w:szCs w:val="22"/>
              </w:rPr>
              <w:t xml:space="preserve">, от 17.06.2016 </w:t>
            </w:r>
            <w:hyperlink r:id="rId28" w:history="1">
              <w:r w:rsidRPr="00DB4785">
                <w:rPr>
                  <w:rFonts w:asciiTheme="minorHAnsi" w:hAnsiTheme="minorHAnsi"/>
                  <w:color w:val="0000FF"/>
                  <w:szCs w:val="22"/>
                </w:rPr>
                <w:t>N 335</w:t>
              </w:r>
            </w:hyperlink>
            <w:r w:rsidRPr="00DB4785">
              <w:rPr>
                <w:rFonts w:asciiTheme="minorHAnsi" w:hAnsiTheme="minorHAnsi"/>
                <w:color w:val="392C69"/>
                <w:szCs w:val="22"/>
              </w:rPr>
              <w:t xml:space="preserve">, от 29.06.2016 </w:t>
            </w:r>
            <w:hyperlink r:id="rId29" w:history="1">
              <w:r w:rsidRPr="00DB4785">
                <w:rPr>
                  <w:rFonts w:asciiTheme="minorHAnsi" w:hAnsiTheme="minorHAnsi"/>
                  <w:color w:val="0000FF"/>
                  <w:szCs w:val="22"/>
                </w:rPr>
                <w:t>N 378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01.09.2016 </w:t>
            </w:r>
            <w:hyperlink r:id="rId30" w:history="1">
              <w:r w:rsidRPr="00DB4785">
                <w:rPr>
                  <w:rFonts w:asciiTheme="minorHAnsi" w:hAnsiTheme="minorHAnsi"/>
                  <w:color w:val="0000FF"/>
                  <w:szCs w:val="22"/>
                </w:rPr>
                <w:t>N 534</w:t>
              </w:r>
            </w:hyperlink>
            <w:r w:rsidRPr="00DB4785">
              <w:rPr>
                <w:rFonts w:asciiTheme="minorHAnsi" w:hAnsiTheme="minorHAnsi"/>
                <w:color w:val="392C69"/>
                <w:szCs w:val="22"/>
              </w:rPr>
              <w:t xml:space="preserve">, от 09.09.2016 </w:t>
            </w:r>
            <w:hyperlink r:id="rId31" w:history="1">
              <w:r w:rsidRPr="00DB4785">
                <w:rPr>
                  <w:rFonts w:asciiTheme="minorHAnsi" w:hAnsiTheme="minorHAnsi"/>
                  <w:color w:val="0000FF"/>
                  <w:szCs w:val="22"/>
                </w:rPr>
                <w:t>N 552</w:t>
              </w:r>
            </w:hyperlink>
            <w:r w:rsidRPr="00DB4785">
              <w:rPr>
                <w:rFonts w:asciiTheme="minorHAnsi" w:hAnsiTheme="minorHAnsi"/>
                <w:color w:val="392C69"/>
                <w:szCs w:val="22"/>
              </w:rPr>
              <w:t xml:space="preserve">, от 14.10.2016 </w:t>
            </w:r>
            <w:hyperlink r:id="rId32" w:history="1">
              <w:r w:rsidRPr="00DB4785">
                <w:rPr>
                  <w:rFonts w:asciiTheme="minorHAnsi" w:hAnsiTheme="minorHAnsi"/>
                  <w:color w:val="0000FF"/>
                  <w:szCs w:val="22"/>
                </w:rPr>
                <w:t>N 599</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20.12.2016 </w:t>
            </w:r>
            <w:hyperlink r:id="rId33" w:history="1">
              <w:r w:rsidRPr="00DB4785">
                <w:rPr>
                  <w:rFonts w:asciiTheme="minorHAnsi" w:hAnsiTheme="minorHAnsi"/>
                  <w:color w:val="0000FF"/>
                  <w:szCs w:val="22"/>
                </w:rPr>
                <w:t>N 769</w:t>
              </w:r>
            </w:hyperlink>
            <w:r w:rsidRPr="00DB4785">
              <w:rPr>
                <w:rFonts w:asciiTheme="minorHAnsi" w:hAnsiTheme="minorHAnsi"/>
                <w:color w:val="392C69"/>
                <w:szCs w:val="22"/>
              </w:rPr>
              <w:t xml:space="preserve">, от 30.12.2016 </w:t>
            </w:r>
            <w:hyperlink r:id="rId34" w:history="1">
              <w:r w:rsidRPr="00DB4785">
                <w:rPr>
                  <w:rFonts w:asciiTheme="minorHAnsi" w:hAnsiTheme="minorHAnsi"/>
                  <w:color w:val="0000FF"/>
                  <w:szCs w:val="22"/>
                </w:rPr>
                <w:t>N 837</w:t>
              </w:r>
            </w:hyperlink>
            <w:r w:rsidRPr="00DB4785">
              <w:rPr>
                <w:rFonts w:asciiTheme="minorHAnsi" w:hAnsiTheme="minorHAnsi"/>
                <w:color w:val="392C69"/>
                <w:szCs w:val="22"/>
              </w:rPr>
              <w:t xml:space="preserve">, от 06.04.2017 </w:t>
            </w:r>
            <w:hyperlink r:id="rId35" w:history="1">
              <w:r w:rsidRPr="00DB4785">
                <w:rPr>
                  <w:rFonts w:asciiTheme="minorHAnsi" w:hAnsiTheme="minorHAnsi"/>
                  <w:color w:val="0000FF"/>
                  <w:szCs w:val="22"/>
                </w:rPr>
                <w:t>N 187</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07.04.2017 </w:t>
            </w:r>
            <w:hyperlink r:id="rId36" w:history="1">
              <w:r w:rsidRPr="00DB4785">
                <w:rPr>
                  <w:rFonts w:asciiTheme="minorHAnsi" w:hAnsiTheme="minorHAnsi"/>
                  <w:color w:val="0000FF"/>
                  <w:szCs w:val="22"/>
                </w:rPr>
                <w:t>N 189</w:t>
              </w:r>
            </w:hyperlink>
            <w:r w:rsidRPr="00DB4785">
              <w:rPr>
                <w:rFonts w:asciiTheme="minorHAnsi" w:hAnsiTheme="minorHAnsi"/>
                <w:color w:val="392C69"/>
                <w:szCs w:val="22"/>
              </w:rPr>
              <w:t xml:space="preserve">, от 24.05.2017 </w:t>
            </w:r>
            <w:hyperlink r:id="rId37" w:history="1">
              <w:r w:rsidRPr="00DB4785">
                <w:rPr>
                  <w:rFonts w:asciiTheme="minorHAnsi" w:hAnsiTheme="minorHAnsi"/>
                  <w:color w:val="0000FF"/>
                  <w:szCs w:val="22"/>
                </w:rPr>
                <w:t>N 340</w:t>
              </w:r>
            </w:hyperlink>
            <w:r w:rsidRPr="00DB4785">
              <w:rPr>
                <w:rFonts w:asciiTheme="minorHAnsi" w:hAnsiTheme="minorHAnsi"/>
                <w:color w:val="392C69"/>
                <w:szCs w:val="22"/>
              </w:rPr>
              <w:t xml:space="preserve">, от 30.06.2017 </w:t>
            </w:r>
            <w:hyperlink r:id="rId38" w:history="1">
              <w:r w:rsidRPr="00DB4785">
                <w:rPr>
                  <w:rFonts w:asciiTheme="minorHAnsi" w:hAnsiTheme="minorHAnsi"/>
                  <w:color w:val="0000FF"/>
                  <w:szCs w:val="22"/>
                </w:rPr>
                <w:t>N 436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10.08.2017 </w:t>
            </w:r>
            <w:hyperlink r:id="rId39" w:history="1">
              <w:r w:rsidRPr="00DB4785">
                <w:rPr>
                  <w:rFonts w:asciiTheme="minorHAnsi" w:hAnsiTheme="minorHAnsi"/>
                  <w:color w:val="0000FF"/>
                  <w:szCs w:val="22"/>
                </w:rPr>
                <w:t>N 519</w:t>
              </w:r>
            </w:hyperlink>
            <w:r w:rsidRPr="00DB4785">
              <w:rPr>
                <w:rFonts w:asciiTheme="minorHAnsi" w:hAnsiTheme="minorHAnsi"/>
                <w:color w:val="392C69"/>
                <w:szCs w:val="22"/>
              </w:rPr>
              <w:t xml:space="preserve">, от 18.09.2017 </w:t>
            </w:r>
            <w:hyperlink r:id="rId40" w:history="1">
              <w:r w:rsidRPr="00DB4785">
                <w:rPr>
                  <w:rFonts w:asciiTheme="minorHAnsi" w:hAnsiTheme="minorHAnsi"/>
                  <w:color w:val="0000FF"/>
                  <w:szCs w:val="22"/>
                </w:rPr>
                <w:t>N 628</w:t>
              </w:r>
            </w:hyperlink>
            <w:r w:rsidRPr="00DB4785">
              <w:rPr>
                <w:rFonts w:asciiTheme="minorHAnsi" w:hAnsiTheme="minorHAnsi"/>
                <w:color w:val="392C69"/>
                <w:szCs w:val="22"/>
              </w:rPr>
              <w:t xml:space="preserve">, от 13.10.2017 </w:t>
            </w:r>
            <w:hyperlink r:id="rId41" w:history="1">
              <w:r w:rsidRPr="00DB4785">
                <w:rPr>
                  <w:rFonts w:asciiTheme="minorHAnsi" w:hAnsiTheme="minorHAnsi"/>
                  <w:color w:val="0000FF"/>
                  <w:szCs w:val="22"/>
                </w:rPr>
                <w:t>N 696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31.10.2017 </w:t>
            </w:r>
            <w:hyperlink r:id="rId42" w:history="1">
              <w:r w:rsidRPr="00DB4785">
                <w:rPr>
                  <w:rFonts w:asciiTheme="minorHAnsi" w:hAnsiTheme="minorHAnsi"/>
                  <w:color w:val="0000FF"/>
                  <w:szCs w:val="22"/>
                </w:rPr>
                <w:t>N 725</w:t>
              </w:r>
            </w:hyperlink>
            <w:r w:rsidRPr="00DB4785">
              <w:rPr>
                <w:rFonts w:asciiTheme="minorHAnsi" w:hAnsiTheme="minorHAnsi"/>
                <w:color w:val="392C69"/>
                <w:szCs w:val="22"/>
              </w:rPr>
              <w:t xml:space="preserve">, от 05.12.2017 </w:t>
            </w:r>
            <w:hyperlink r:id="rId43" w:history="1">
              <w:r w:rsidRPr="00DB4785">
                <w:rPr>
                  <w:rFonts w:asciiTheme="minorHAnsi" w:hAnsiTheme="minorHAnsi"/>
                  <w:color w:val="0000FF"/>
                  <w:szCs w:val="22"/>
                </w:rPr>
                <w:t>N 817</w:t>
              </w:r>
            </w:hyperlink>
            <w:r w:rsidRPr="00DB4785">
              <w:rPr>
                <w:rFonts w:asciiTheme="minorHAnsi" w:hAnsiTheme="minorHAnsi"/>
                <w:color w:val="392C69"/>
                <w:szCs w:val="22"/>
              </w:rPr>
              <w:t xml:space="preserve">, от 27.12.2017 </w:t>
            </w:r>
            <w:hyperlink r:id="rId44" w:history="1">
              <w:r w:rsidRPr="00DB4785">
                <w:rPr>
                  <w:rFonts w:asciiTheme="minorHAnsi" w:hAnsiTheme="minorHAnsi"/>
                  <w:color w:val="0000FF"/>
                  <w:szCs w:val="22"/>
                </w:rPr>
                <w:t>N 922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19.01.2018 </w:t>
            </w:r>
            <w:hyperlink r:id="rId45" w:history="1">
              <w:r w:rsidRPr="00DB4785">
                <w:rPr>
                  <w:rFonts w:asciiTheme="minorHAnsi" w:hAnsiTheme="minorHAnsi"/>
                  <w:color w:val="0000FF"/>
                  <w:szCs w:val="22"/>
                </w:rPr>
                <w:t>N 18</w:t>
              </w:r>
            </w:hyperlink>
            <w:r w:rsidRPr="00DB4785">
              <w:rPr>
                <w:rFonts w:asciiTheme="minorHAnsi" w:hAnsiTheme="minorHAnsi"/>
                <w:color w:val="392C69"/>
                <w:szCs w:val="22"/>
              </w:rPr>
              <w:t xml:space="preserve">, от 02.02.2018 </w:t>
            </w:r>
            <w:hyperlink r:id="rId46" w:history="1">
              <w:r w:rsidRPr="00DB4785">
                <w:rPr>
                  <w:rFonts w:asciiTheme="minorHAnsi" w:hAnsiTheme="minorHAnsi"/>
                  <w:color w:val="0000FF"/>
                  <w:szCs w:val="22"/>
                </w:rPr>
                <w:t>N 58</w:t>
              </w:r>
            </w:hyperlink>
            <w:r w:rsidRPr="00DB4785">
              <w:rPr>
                <w:rFonts w:asciiTheme="minorHAnsi" w:hAnsiTheme="minorHAnsi"/>
                <w:color w:val="392C69"/>
                <w:szCs w:val="22"/>
              </w:rPr>
              <w:t xml:space="preserve">, от 19.04.2018 </w:t>
            </w:r>
            <w:hyperlink r:id="rId47" w:history="1">
              <w:r w:rsidRPr="00DB4785">
                <w:rPr>
                  <w:rFonts w:asciiTheme="minorHAnsi" w:hAnsiTheme="minorHAnsi"/>
                  <w:color w:val="0000FF"/>
                  <w:szCs w:val="22"/>
                </w:rPr>
                <w:t>N 226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22.05.2018 </w:t>
            </w:r>
            <w:hyperlink r:id="rId48" w:history="1">
              <w:r w:rsidRPr="00DB4785">
                <w:rPr>
                  <w:rFonts w:asciiTheme="minorHAnsi" w:hAnsiTheme="minorHAnsi"/>
                  <w:color w:val="0000FF"/>
                  <w:szCs w:val="22"/>
                </w:rPr>
                <w:t>N 299</w:t>
              </w:r>
            </w:hyperlink>
            <w:r w:rsidRPr="00DB4785">
              <w:rPr>
                <w:rFonts w:asciiTheme="minorHAnsi" w:hAnsiTheme="minorHAnsi"/>
                <w:color w:val="392C69"/>
                <w:szCs w:val="22"/>
              </w:rPr>
              <w:t xml:space="preserve">, от 18.06.2018 </w:t>
            </w:r>
            <w:hyperlink r:id="rId49" w:history="1">
              <w:r w:rsidRPr="00DB4785">
                <w:rPr>
                  <w:rFonts w:asciiTheme="minorHAnsi" w:hAnsiTheme="minorHAnsi"/>
                  <w:color w:val="0000FF"/>
                  <w:szCs w:val="22"/>
                </w:rPr>
                <w:t>N 378</w:t>
              </w:r>
            </w:hyperlink>
            <w:r w:rsidRPr="00DB4785">
              <w:rPr>
                <w:rFonts w:asciiTheme="minorHAnsi" w:hAnsiTheme="minorHAnsi"/>
                <w:color w:val="392C69"/>
                <w:szCs w:val="22"/>
              </w:rPr>
              <w:t xml:space="preserve">, от 18.07.2018 </w:t>
            </w:r>
            <w:hyperlink r:id="rId50" w:history="1">
              <w:r w:rsidRPr="00DB4785">
                <w:rPr>
                  <w:rFonts w:asciiTheme="minorHAnsi" w:hAnsiTheme="minorHAnsi"/>
                  <w:color w:val="0000FF"/>
                  <w:szCs w:val="22"/>
                </w:rPr>
                <w:t>N 496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10.09.2018 </w:t>
            </w:r>
            <w:hyperlink r:id="rId51" w:history="1">
              <w:r w:rsidRPr="00DB4785">
                <w:rPr>
                  <w:rFonts w:asciiTheme="minorHAnsi" w:hAnsiTheme="minorHAnsi"/>
                  <w:color w:val="0000FF"/>
                  <w:szCs w:val="22"/>
                </w:rPr>
                <w:t>N 602</w:t>
              </w:r>
            </w:hyperlink>
            <w:r w:rsidRPr="00DB4785">
              <w:rPr>
                <w:rFonts w:asciiTheme="minorHAnsi" w:hAnsiTheme="minorHAnsi"/>
                <w:color w:val="392C69"/>
                <w:szCs w:val="22"/>
              </w:rPr>
              <w:t xml:space="preserve">, от 17.10.2018 </w:t>
            </w:r>
            <w:hyperlink r:id="rId52" w:history="1">
              <w:r w:rsidRPr="00DB4785">
                <w:rPr>
                  <w:rFonts w:asciiTheme="minorHAnsi" w:hAnsiTheme="minorHAnsi"/>
                  <w:color w:val="0000FF"/>
                  <w:szCs w:val="22"/>
                </w:rPr>
                <w:t>N 661</w:t>
              </w:r>
            </w:hyperlink>
            <w:r w:rsidRPr="00DB4785">
              <w:rPr>
                <w:rFonts w:asciiTheme="minorHAnsi" w:hAnsiTheme="minorHAnsi"/>
                <w:color w:val="392C69"/>
                <w:szCs w:val="22"/>
              </w:rPr>
              <w:t xml:space="preserve">, от 29.11.2018 </w:t>
            </w:r>
            <w:hyperlink r:id="rId53" w:history="1">
              <w:r w:rsidRPr="00DB4785">
                <w:rPr>
                  <w:rFonts w:asciiTheme="minorHAnsi" w:hAnsiTheme="minorHAnsi"/>
                  <w:color w:val="0000FF"/>
                  <w:szCs w:val="22"/>
                </w:rPr>
                <w:t>N 785</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27.12.2018 </w:t>
            </w:r>
            <w:hyperlink r:id="rId54" w:history="1">
              <w:r w:rsidRPr="00DB4785">
                <w:rPr>
                  <w:rFonts w:asciiTheme="minorHAnsi" w:hAnsiTheme="minorHAnsi"/>
                  <w:color w:val="0000FF"/>
                  <w:szCs w:val="22"/>
                </w:rPr>
                <w:t>N 943</w:t>
              </w:r>
            </w:hyperlink>
            <w:r w:rsidRPr="00DB4785">
              <w:rPr>
                <w:rFonts w:asciiTheme="minorHAnsi" w:hAnsiTheme="minorHAnsi"/>
                <w:color w:val="392C69"/>
                <w:szCs w:val="22"/>
              </w:rPr>
              <w:t xml:space="preserve">, от 31.01.2019 </w:t>
            </w:r>
            <w:hyperlink r:id="rId55"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18.03.2019 </w:t>
            </w:r>
            <w:hyperlink r:id="rId56" w:history="1">
              <w:r w:rsidRPr="00DB4785">
                <w:rPr>
                  <w:rFonts w:asciiTheme="minorHAnsi" w:hAnsiTheme="minorHAnsi"/>
                  <w:color w:val="0000FF"/>
                  <w:szCs w:val="22"/>
                </w:rPr>
                <w:t>N 114</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15.04.2019 </w:t>
            </w:r>
            <w:hyperlink r:id="rId57" w:history="1">
              <w:r w:rsidRPr="00DB4785">
                <w:rPr>
                  <w:rFonts w:asciiTheme="minorHAnsi" w:hAnsiTheme="minorHAnsi"/>
                  <w:color w:val="0000FF"/>
                  <w:szCs w:val="22"/>
                </w:rPr>
                <w:t>N 212</w:t>
              </w:r>
            </w:hyperlink>
            <w:r w:rsidRPr="00DB4785">
              <w:rPr>
                <w:rFonts w:asciiTheme="minorHAnsi" w:hAnsiTheme="minorHAnsi"/>
                <w:color w:val="392C69"/>
                <w:szCs w:val="22"/>
              </w:rPr>
              <w:t xml:space="preserve">, от 17.05.2019 </w:t>
            </w:r>
            <w:hyperlink r:id="rId58" w:history="1">
              <w:r w:rsidRPr="00DB4785">
                <w:rPr>
                  <w:rFonts w:asciiTheme="minorHAnsi" w:hAnsiTheme="minorHAnsi"/>
                  <w:color w:val="0000FF"/>
                  <w:szCs w:val="22"/>
                </w:rPr>
                <w:t>N 290</w:t>
              </w:r>
            </w:hyperlink>
            <w:r w:rsidRPr="00DB4785">
              <w:rPr>
                <w:rFonts w:asciiTheme="minorHAnsi" w:hAnsiTheme="minorHAnsi"/>
                <w:color w:val="392C69"/>
                <w:szCs w:val="22"/>
              </w:rPr>
              <w:t xml:space="preserve">, от 17.06.2019 </w:t>
            </w:r>
            <w:hyperlink r:id="rId59" w:history="1">
              <w:r w:rsidRPr="00DB4785">
                <w:rPr>
                  <w:rFonts w:asciiTheme="minorHAnsi" w:hAnsiTheme="minorHAnsi"/>
                  <w:color w:val="0000FF"/>
                  <w:szCs w:val="22"/>
                </w:rPr>
                <w:t>N 361</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12.08.2019 </w:t>
            </w:r>
            <w:hyperlink r:id="rId60" w:history="1">
              <w:r w:rsidRPr="00DB4785">
                <w:rPr>
                  <w:rFonts w:asciiTheme="minorHAnsi" w:hAnsiTheme="minorHAnsi"/>
                  <w:color w:val="0000FF"/>
                  <w:szCs w:val="22"/>
                </w:rPr>
                <w:t>N 471</w:t>
              </w:r>
            </w:hyperlink>
            <w:r w:rsidRPr="00DB4785">
              <w:rPr>
                <w:rFonts w:asciiTheme="minorHAnsi" w:hAnsiTheme="minorHAnsi"/>
                <w:color w:val="392C69"/>
                <w:szCs w:val="22"/>
              </w:rPr>
              <w:t xml:space="preserve">, от 23.10.2019 </w:t>
            </w:r>
            <w:hyperlink r:id="rId61" w:history="1">
              <w:r w:rsidRPr="00DB4785">
                <w:rPr>
                  <w:rFonts w:asciiTheme="minorHAnsi" w:hAnsiTheme="minorHAnsi"/>
                  <w:color w:val="0000FF"/>
                  <w:szCs w:val="22"/>
                </w:rPr>
                <w:t>N 622</w:t>
              </w:r>
            </w:hyperlink>
            <w:r w:rsidRPr="00DB4785">
              <w:rPr>
                <w:rFonts w:asciiTheme="minorHAnsi" w:hAnsiTheme="minorHAnsi"/>
                <w:color w:val="392C69"/>
                <w:szCs w:val="22"/>
              </w:rPr>
              <w:t xml:space="preserve">, от 22.11.2019 </w:t>
            </w:r>
            <w:hyperlink r:id="rId62" w:history="1">
              <w:r w:rsidRPr="00DB4785">
                <w:rPr>
                  <w:rFonts w:asciiTheme="minorHAnsi" w:hAnsiTheme="minorHAnsi"/>
                  <w:color w:val="0000FF"/>
                  <w:szCs w:val="22"/>
                </w:rPr>
                <w:t>N 698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25.12.2019 </w:t>
            </w:r>
            <w:hyperlink r:id="rId63" w:history="1">
              <w:r w:rsidRPr="00DB4785">
                <w:rPr>
                  <w:rFonts w:asciiTheme="minorHAnsi" w:hAnsiTheme="minorHAnsi"/>
                  <w:color w:val="0000FF"/>
                  <w:szCs w:val="22"/>
                </w:rPr>
                <w:t>N 809</w:t>
              </w:r>
            </w:hyperlink>
            <w:r w:rsidRPr="00DB4785">
              <w:rPr>
                <w:rFonts w:asciiTheme="minorHAnsi" w:hAnsiTheme="minorHAnsi"/>
                <w:color w:val="392C69"/>
                <w:szCs w:val="22"/>
              </w:rPr>
              <w:t xml:space="preserve">, от 30.12.2019 </w:t>
            </w:r>
            <w:hyperlink r:id="rId64" w:history="1">
              <w:r w:rsidRPr="00DB4785">
                <w:rPr>
                  <w:rFonts w:asciiTheme="minorHAnsi" w:hAnsiTheme="minorHAnsi"/>
                  <w:color w:val="0000FF"/>
                  <w:szCs w:val="22"/>
                </w:rPr>
                <w:t>N 844</w:t>
              </w:r>
            </w:hyperlink>
            <w:r w:rsidRPr="00DB4785">
              <w:rPr>
                <w:rFonts w:asciiTheme="minorHAnsi" w:hAnsiTheme="minorHAnsi"/>
                <w:szCs w:val="22"/>
              </w:rPr>
              <w:t>, от 30.03.2020 № 151</w:t>
            </w:r>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В соответствии с </w:t>
      </w:r>
      <w:hyperlink r:id="rId6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19.09.2013 N 703 "Об утверждении Порядка принятия решения о разработке областных государственных программ, их формирования и реализации и Порядка проведения оценки эффективности реализации областных государственных программ" Администрация Смоленской области постановляет: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29.12.2014 </w:t>
      </w:r>
      <w:hyperlink r:id="rId66" w:history="1">
        <w:r w:rsidRPr="00DB4785">
          <w:rPr>
            <w:rFonts w:asciiTheme="minorHAnsi" w:hAnsiTheme="minorHAnsi"/>
            <w:color w:val="0000FF"/>
            <w:szCs w:val="22"/>
          </w:rPr>
          <w:t>N 933</w:t>
        </w:r>
      </w:hyperlink>
      <w:r w:rsidRPr="00DB4785">
        <w:rPr>
          <w:rFonts w:asciiTheme="minorHAnsi" w:hAnsiTheme="minorHAnsi"/>
          <w:szCs w:val="22"/>
        </w:rPr>
        <w:t xml:space="preserve">, от 02.03.2015 </w:t>
      </w:r>
      <w:hyperlink r:id="rId67" w:history="1">
        <w:r w:rsidRPr="00DB4785">
          <w:rPr>
            <w:rFonts w:asciiTheme="minorHAnsi" w:hAnsiTheme="minorHAnsi"/>
            <w:color w:val="0000FF"/>
            <w:szCs w:val="22"/>
          </w:rPr>
          <w:t>N 73</w:t>
        </w:r>
      </w:hyperlink>
      <w:r w:rsidRPr="00DB4785">
        <w:rPr>
          <w:rFonts w:asciiTheme="minorHAnsi" w:hAnsiTheme="minorHAnsi"/>
          <w:szCs w:val="22"/>
        </w:rPr>
        <w:t xml:space="preserve">, от 08.10.2015 </w:t>
      </w:r>
      <w:hyperlink r:id="rId68" w:history="1">
        <w:r w:rsidRPr="00DB4785">
          <w:rPr>
            <w:rFonts w:asciiTheme="minorHAnsi" w:hAnsiTheme="minorHAnsi"/>
            <w:color w:val="0000FF"/>
            <w:szCs w:val="22"/>
          </w:rPr>
          <w:t>N 619</w:t>
        </w:r>
      </w:hyperlink>
      <w:r w:rsidRPr="00DB4785">
        <w:rPr>
          <w:rFonts w:asciiTheme="minorHAnsi" w:hAnsiTheme="minorHAnsi"/>
          <w:szCs w:val="22"/>
        </w:rPr>
        <w:t xml:space="preserve">, от 03.12.2015 </w:t>
      </w:r>
      <w:hyperlink r:id="rId69" w:history="1">
        <w:r w:rsidRPr="00DB4785">
          <w:rPr>
            <w:rFonts w:asciiTheme="minorHAnsi" w:hAnsiTheme="minorHAnsi"/>
            <w:color w:val="0000FF"/>
            <w:szCs w:val="22"/>
          </w:rPr>
          <w:t>N 759</w:t>
        </w:r>
      </w:hyperlink>
      <w:r w:rsidRPr="00DB4785">
        <w:rPr>
          <w:rFonts w:asciiTheme="minorHAnsi" w:hAnsiTheme="minorHAnsi"/>
          <w:szCs w:val="22"/>
        </w:rPr>
        <w:t xml:space="preserve">, от 24.05.2017 </w:t>
      </w:r>
      <w:hyperlink r:id="rId70" w:history="1">
        <w:r w:rsidRPr="00DB4785">
          <w:rPr>
            <w:rFonts w:asciiTheme="minorHAnsi" w:hAnsiTheme="minorHAnsi"/>
            <w:color w:val="0000FF"/>
            <w:szCs w:val="22"/>
          </w:rPr>
          <w:t>N 340</w:t>
        </w:r>
      </w:hyperlink>
      <w:r w:rsidRPr="00DB4785">
        <w:rPr>
          <w:rFonts w:asciiTheme="minorHAnsi" w:hAnsiTheme="minorHAnsi"/>
          <w:szCs w:val="22"/>
        </w:rPr>
        <w:t xml:space="preserve">, от 27.12.2017 </w:t>
      </w:r>
      <w:hyperlink r:id="rId71" w:history="1">
        <w:r w:rsidRPr="00DB4785">
          <w:rPr>
            <w:rFonts w:asciiTheme="minorHAnsi" w:hAnsiTheme="minorHAnsi"/>
            <w:color w:val="0000FF"/>
            <w:szCs w:val="22"/>
          </w:rPr>
          <w:t>N 922</w:t>
        </w:r>
      </w:hyperlink>
      <w:r w:rsidRPr="00DB4785">
        <w:rPr>
          <w:rFonts w:asciiTheme="minorHAnsi" w:hAnsiTheme="minorHAnsi"/>
          <w:szCs w:val="22"/>
        </w:rPr>
        <w:t xml:space="preserve">, от 22.05.2018 </w:t>
      </w:r>
      <w:hyperlink r:id="rId72" w:history="1">
        <w:r w:rsidRPr="00DB4785">
          <w:rPr>
            <w:rFonts w:asciiTheme="minorHAnsi" w:hAnsiTheme="minorHAnsi"/>
            <w:color w:val="0000FF"/>
            <w:szCs w:val="22"/>
          </w:rPr>
          <w:t>N 299</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Утвердить прилагаемую областную государственную </w:t>
      </w:r>
      <w:hyperlink w:anchor="P51" w:history="1">
        <w:r w:rsidRPr="00DB4785">
          <w:rPr>
            <w:rFonts w:asciiTheme="minorHAnsi" w:hAnsiTheme="minorHAnsi"/>
            <w:color w:val="0000FF"/>
            <w:szCs w:val="22"/>
          </w:rPr>
          <w:t>программу</w:t>
        </w:r>
      </w:hyperlink>
      <w:r w:rsidRPr="00DB4785">
        <w:rPr>
          <w:rFonts w:asciiTheme="minorHAnsi" w:hAnsiTheme="minorHAnsi"/>
          <w:szCs w:val="22"/>
        </w:rPr>
        <w:t xml:space="preserve"> "Социальная поддержка граждан, проживающих на территории Смоленской области" (далее также - Государственная программа).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3" w:history="1">
        <w:r w:rsidRPr="00DB4785">
          <w:rPr>
            <w:rFonts w:asciiTheme="minorHAnsi" w:hAnsiTheme="minorHAnsi"/>
            <w:color w:val="0000FF"/>
            <w:szCs w:val="22"/>
          </w:rPr>
          <w:t>N 73</w:t>
        </w:r>
      </w:hyperlink>
      <w:r w:rsidRPr="00DB4785">
        <w:rPr>
          <w:rFonts w:asciiTheme="minorHAnsi" w:hAnsiTheme="minorHAnsi"/>
          <w:szCs w:val="22"/>
        </w:rPr>
        <w:t xml:space="preserve">, от 17.10.2018 </w:t>
      </w:r>
      <w:hyperlink r:id="rId74" w:history="1">
        <w:r w:rsidRPr="00DB4785">
          <w:rPr>
            <w:rFonts w:asciiTheme="minorHAnsi" w:hAnsiTheme="minorHAnsi"/>
            <w:color w:val="0000FF"/>
            <w:szCs w:val="22"/>
          </w:rPr>
          <w:t>N 661</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Губернатор</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А.В.ОСТРОВСКИЙ</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0"/>
        <w:rPr>
          <w:rFonts w:asciiTheme="minorHAnsi" w:hAnsiTheme="minorHAnsi"/>
          <w:szCs w:val="22"/>
        </w:rPr>
      </w:pPr>
      <w:r w:rsidRPr="00DB4785">
        <w:rPr>
          <w:rFonts w:asciiTheme="minorHAnsi" w:hAnsiTheme="minorHAnsi"/>
          <w:szCs w:val="22"/>
        </w:rPr>
        <w:t>Утверждена</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постановлением</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Администрации</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от 28.11.2013 N 974</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0" w:name="P51"/>
      <w:bookmarkEnd w:id="0"/>
      <w:r w:rsidRPr="00DB4785">
        <w:rPr>
          <w:rFonts w:asciiTheme="minorHAnsi" w:hAnsiTheme="minorHAnsi"/>
          <w:szCs w:val="22"/>
        </w:rPr>
        <w:t>ОБЛАСТНАЯ ГОСУДАРСТВЕННАЯ ПРОГРАММА</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"СОЦИАЛЬНАЯ ПОДДЕРЖКА ГРАЖДАН, ПРОЖИВАЮЩИХ</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НА ТЕРРИТОРИИ СМОЛЕНСКОЙ ОБЛАСТИ"</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26.03.2014 </w:t>
            </w:r>
            <w:hyperlink r:id="rId75" w:history="1">
              <w:r w:rsidRPr="00DB4785">
                <w:rPr>
                  <w:rFonts w:asciiTheme="minorHAnsi" w:hAnsiTheme="minorHAnsi"/>
                  <w:color w:val="0000FF"/>
                  <w:szCs w:val="22"/>
                </w:rPr>
                <w:t>N 212</w:t>
              </w:r>
            </w:hyperlink>
            <w:r w:rsidRPr="00DB4785">
              <w:rPr>
                <w:rFonts w:asciiTheme="minorHAnsi" w:hAnsiTheme="minorHAnsi"/>
                <w:color w:val="392C69"/>
                <w:szCs w:val="22"/>
              </w:rPr>
              <w:t xml:space="preserve">, от 30.05.2014 </w:t>
            </w:r>
            <w:hyperlink r:id="rId76" w:history="1">
              <w:r w:rsidRPr="00DB4785">
                <w:rPr>
                  <w:rFonts w:asciiTheme="minorHAnsi" w:hAnsiTheme="minorHAnsi"/>
                  <w:color w:val="0000FF"/>
                  <w:szCs w:val="22"/>
                </w:rPr>
                <w:t>N 402</w:t>
              </w:r>
            </w:hyperlink>
            <w:r w:rsidRPr="00DB4785">
              <w:rPr>
                <w:rFonts w:asciiTheme="minorHAnsi" w:hAnsiTheme="minorHAnsi"/>
                <w:color w:val="392C69"/>
                <w:szCs w:val="22"/>
              </w:rPr>
              <w:t xml:space="preserve">, от 19.06.2014 </w:t>
            </w:r>
            <w:hyperlink r:id="rId77" w:history="1">
              <w:r w:rsidRPr="00DB4785">
                <w:rPr>
                  <w:rFonts w:asciiTheme="minorHAnsi" w:hAnsiTheme="minorHAnsi"/>
                  <w:color w:val="0000FF"/>
                  <w:szCs w:val="22"/>
                </w:rPr>
                <w:t>N 444</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01.08.2014 </w:t>
            </w:r>
            <w:hyperlink r:id="rId78" w:history="1">
              <w:r w:rsidRPr="00DB4785">
                <w:rPr>
                  <w:rFonts w:asciiTheme="minorHAnsi" w:hAnsiTheme="minorHAnsi"/>
                  <w:color w:val="0000FF"/>
                  <w:szCs w:val="22"/>
                </w:rPr>
                <w:t>N 544</w:t>
              </w:r>
            </w:hyperlink>
            <w:r w:rsidRPr="00DB4785">
              <w:rPr>
                <w:rFonts w:asciiTheme="minorHAnsi" w:hAnsiTheme="minorHAnsi"/>
                <w:color w:val="392C69"/>
                <w:szCs w:val="22"/>
              </w:rPr>
              <w:t xml:space="preserve">, от 01.09.2014 </w:t>
            </w:r>
            <w:hyperlink r:id="rId79" w:history="1">
              <w:r w:rsidRPr="00DB4785">
                <w:rPr>
                  <w:rFonts w:asciiTheme="minorHAnsi" w:hAnsiTheme="minorHAnsi"/>
                  <w:color w:val="0000FF"/>
                  <w:szCs w:val="22"/>
                </w:rPr>
                <w:t>N 609</w:t>
              </w:r>
            </w:hyperlink>
            <w:r w:rsidRPr="00DB4785">
              <w:rPr>
                <w:rFonts w:asciiTheme="minorHAnsi" w:hAnsiTheme="minorHAnsi"/>
                <w:color w:val="392C69"/>
                <w:szCs w:val="22"/>
              </w:rPr>
              <w:t xml:space="preserve">, от 24.10.2014 </w:t>
            </w:r>
            <w:hyperlink r:id="rId80" w:history="1">
              <w:r w:rsidRPr="00DB4785">
                <w:rPr>
                  <w:rFonts w:asciiTheme="minorHAnsi" w:hAnsiTheme="minorHAnsi"/>
                  <w:color w:val="0000FF"/>
                  <w:szCs w:val="22"/>
                </w:rPr>
                <w:t>N 730</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11.11.2014 </w:t>
            </w:r>
            <w:hyperlink r:id="rId81" w:history="1">
              <w:r w:rsidRPr="00DB4785">
                <w:rPr>
                  <w:rFonts w:asciiTheme="minorHAnsi" w:hAnsiTheme="minorHAnsi"/>
                  <w:color w:val="0000FF"/>
                  <w:szCs w:val="22"/>
                </w:rPr>
                <w:t>N 758</w:t>
              </w:r>
            </w:hyperlink>
            <w:r w:rsidRPr="00DB4785">
              <w:rPr>
                <w:rFonts w:asciiTheme="minorHAnsi" w:hAnsiTheme="minorHAnsi"/>
                <w:color w:val="392C69"/>
                <w:szCs w:val="22"/>
              </w:rPr>
              <w:t xml:space="preserve">, от 28.11.2014 </w:t>
            </w:r>
            <w:hyperlink r:id="rId82" w:history="1">
              <w:r w:rsidRPr="00DB4785">
                <w:rPr>
                  <w:rFonts w:asciiTheme="minorHAnsi" w:hAnsiTheme="minorHAnsi"/>
                  <w:color w:val="0000FF"/>
                  <w:szCs w:val="22"/>
                </w:rPr>
                <w:t>N 808</w:t>
              </w:r>
            </w:hyperlink>
            <w:r w:rsidRPr="00DB4785">
              <w:rPr>
                <w:rFonts w:asciiTheme="minorHAnsi" w:hAnsiTheme="minorHAnsi"/>
                <w:color w:val="392C69"/>
                <w:szCs w:val="22"/>
              </w:rPr>
              <w:t xml:space="preserve">, от 29.12.2014 </w:t>
            </w:r>
            <w:hyperlink r:id="rId83" w:history="1">
              <w:r w:rsidRPr="00DB4785">
                <w:rPr>
                  <w:rFonts w:asciiTheme="minorHAnsi" w:hAnsiTheme="minorHAnsi"/>
                  <w:color w:val="0000FF"/>
                  <w:szCs w:val="22"/>
                </w:rPr>
                <w:t>N 933</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30.12.2014 </w:t>
            </w:r>
            <w:hyperlink r:id="rId84" w:history="1">
              <w:r w:rsidRPr="00DB4785">
                <w:rPr>
                  <w:rFonts w:asciiTheme="minorHAnsi" w:hAnsiTheme="minorHAnsi"/>
                  <w:color w:val="0000FF"/>
                  <w:szCs w:val="22"/>
                </w:rPr>
                <w:t>N 959</w:t>
              </w:r>
            </w:hyperlink>
            <w:r w:rsidRPr="00DB4785">
              <w:rPr>
                <w:rFonts w:asciiTheme="minorHAnsi" w:hAnsiTheme="minorHAnsi"/>
                <w:color w:val="392C69"/>
                <w:szCs w:val="22"/>
              </w:rPr>
              <w:t xml:space="preserve">, от 02.03.2015 </w:t>
            </w:r>
            <w:hyperlink r:id="rId85" w:history="1">
              <w:r w:rsidRPr="00DB4785">
                <w:rPr>
                  <w:rFonts w:asciiTheme="minorHAnsi" w:hAnsiTheme="minorHAnsi"/>
                  <w:color w:val="0000FF"/>
                  <w:szCs w:val="22"/>
                </w:rPr>
                <w:t>N 73</w:t>
              </w:r>
            </w:hyperlink>
            <w:r w:rsidRPr="00DB4785">
              <w:rPr>
                <w:rFonts w:asciiTheme="minorHAnsi" w:hAnsiTheme="minorHAnsi"/>
                <w:color w:val="392C69"/>
                <w:szCs w:val="22"/>
              </w:rPr>
              <w:t xml:space="preserve">, от 28.05.2015 </w:t>
            </w:r>
            <w:hyperlink r:id="rId86" w:history="1">
              <w:r w:rsidRPr="00DB4785">
                <w:rPr>
                  <w:rFonts w:asciiTheme="minorHAnsi" w:hAnsiTheme="minorHAnsi"/>
                  <w:color w:val="0000FF"/>
                  <w:szCs w:val="22"/>
                </w:rPr>
                <w:t>N 301</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18.06.2015 </w:t>
            </w:r>
            <w:hyperlink r:id="rId87" w:history="1">
              <w:r w:rsidRPr="00DB4785">
                <w:rPr>
                  <w:rFonts w:asciiTheme="minorHAnsi" w:hAnsiTheme="minorHAnsi"/>
                  <w:color w:val="0000FF"/>
                  <w:szCs w:val="22"/>
                </w:rPr>
                <w:t>N 348</w:t>
              </w:r>
            </w:hyperlink>
            <w:r w:rsidRPr="00DB4785">
              <w:rPr>
                <w:rFonts w:asciiTheme="minorHAnsi" w:hAnsiTheme="minorHAnsi"/>
                <w:color w:val="392C69"/>
                <w:szCs w:val="22"/>
              </w:rPr>
              <w:t xml:space="preserve">, от 06.08.2015 </w:t>
            </w:r>
            <w:hyperlink r:id="rId88" w:history="1">
              <w:r w:rsidRPr="00DB4785">
                <w:rPr>
                  <w:rFonts w:asciiTheme="minorHAnsi" w:hAnsiTheme="minorHAnsi"/>
                  <w:color w:val="0000FF"/>
                  <w:szCs w:val="22"/>
                </w:rPr>
                <w:t>N 492</w:t>
              </w:r>
            </w:hyperlink>
            <w:r w:rsidRPr="00DB4785">
              <w:rPr>
                <w:rFonts w:asciiTheme="minorHAnsi" w:hAnsiTheme="minorHAnsi"/>
                <w:color w:val="392C69"/>
                <w:szCs w:val="22"/>
              </w:rPr>
              <w:t xml:space="preserve">, от 08.10.2015 </w:t>
            </w:r>
            <w:hyperlink r:id="rId89" w:history="1">
              <w:r w:rsidRPr="00DB4785">
                <w:rPr>
                  <w:rFonts w:asciiTheme="minorHAnsi" w:hAnsiTheme="minorHAnsi"/>
                  <w:color w:val="0000FF"/>
                  <w:szCs w:val="22"/>
                </w:rPr>
                <w:t>N 619</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03.12.2015 </w:t>
            </w:r>
            <w:hyperlink r:id="rId90" w:history="1">
              <w:r w:rsidRPr="00DB4785">
                <w:rPr>
                  <w:rFonts w:asciiTheme="minorHAnsi" w:hAnsiTheme="minorHAnsi"/>
                  <w:color w:val="0000FF"/>
                  <w:szCs w:val="22"/>
                </w:rPr>
                <w:t>N 759</w:t>
              </w:r>
            </w:hyperlink>
            <w:r w:rsidRPr="00DB4785">
              <w:rPr>
                <w:rFonts w:asciiTheme="minorHAnsi" w:hAnsiTheme="minorHAnsi"/>
                <w:color w:val="392C69"/>
                <w:szCs w:val="22"/>
              </w:rPr>
              <w:t xml:space="preserve">, от 23.12.2015 </w:t>
            </w:r>
            <w:hyperlink r:id="rId91" w:history="1">
              <w:r w:rsidRPr="00DB4785">
                <w:rPr>
                  <w:rFonts w:asciiTheme="minorHAnsi" w:hAnsiTheme="minorHAnsi"/>
                  <w:color w:val="0000FF"/>
                  <w:szCs w:val="22"/>
                </w:rPr>
                <w:t>N 834</w:t>
              </w:r>
            </w:hyperlink>
            <w:r w:rsidRPr="00DB4785">
              <w:rPr>
                <w:rFonts w:asciiTheme="minorHAnsi" w:hAnsiTheme="minorHAnsi"/>
                <w:color w:val="392C69"/>
                <w:szCs w:val="22"/>
              </w:rPr>
              <w:t xml:space="preserve">, от 12.02.2016 </w:t>
            </w:r>
            <w:hyperlink r:id="rId92" w:history="1">
              <w:r w:rsidRPr="00DB4785">
                <w:rPr>
                  <w:rFonts w:asciiTheme="minorHAnsi" w:hAnsiTheme="minorHAnsi"/>
                  <w:color w:val="0000FF"/>
                  <w:szCs w:val="22"/>
                </w:rPr>
                <w:t>N 62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25.02.2016 </w:t>
            </w:r>
            <w:hyperlink r:id="rId93" w:history="1">
              <w:r w:rsidRPr="00DB4785">
                <w:rPr>
                  <w:rFonts w:asciiTheme="minorHAnsi" w:hAnsiTheme="minorHAnsi"/>
                  <w:color w:val="0000FF"/>
                  <w:szCs w:val="22"/>
                </w:rPr>
                <w:t>N 99</w:t>
              </w:r>
            </w:hyperlink>
            <w:r w:rsidRPr="00DB4785">
              <w:rPr>
                <w:rFonts w:asciiTheme="minorHAnsi" w:hAnsiTheme="minorHAnsi"/>
                <w:color w:val="392C69"/>
                <w:szCs w:val="22"/>
              </w:rPr>
              <w:t xml:space="preserve">, от 26.02.2016 </w:t>
            </w:r>
            <w:hyperlink r:id="rId94" w:history="1">
              <w:r w:rsidRPr="00DB4785">
                <w:rPr>
                  <w:rFonts w:asciiTheme="minorHAnsi" w:hAnsiTheme="minorHAnsi"/>
                  <w:color w:val="0000FF"/>
                  <w:szCs w:val="22"/>
                </w:rPr>
                <w:t>N 103</w:t>
              </w:r>
            </w:hyperlink>
            <w:r w:rsidRPr="00DB4785">
              <w:rPr>
                <w:rFonts w:asciiTheme="minorHAnsi" w:hAnsiTheme="minorHAnsi"/>
                <w:color w:val="392C69"/>
                <w:szCs w:val="22"/>
              </w:rPr>
              <w:t xml:space="preserve">, от 26.04.2016 </w:t>
            </w:r>
            <w:hyperlink r:id="rId95" w:history="1">
              <w:r w:rsidRPr="00DB4785">
                <w:rPr>
                  <w:rFonts w:asciiTheme="minorHAnsi" w:hAnsiTheme="minorHAnsi"/>
                  <w:color w:val="0000FF"/>
                  <w:szCs w:val="22"/>
                </w:rPr>
                <w:t>N 236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06.05.2016 </w:t>
            </w:r>
            <w:hyperlink r:id="rId96" w:history="1">
              <w:r w:rsidRPr="00DB4785">
                <w:rPr>
                  <w:rFonts w:asciiTheme="minorHAnsi" w:hAnsiTheme="minorHAnsi"/>
                  <w:color w:val="0000FF"/>
                  <w:szCs w:val="22"/>
                </w:rPr>
                <w:t>N 246</w:t>
              </w:r>
            </w:hyperlink>
            <w:r w:rsidRPr="00DB4785">
              <w:rPr>
                <w:rFonts w:asciiTheme="minorHAnsi" w:hAnsiTheme="minorHAnsi"/>
                <w:color w:val="392C69"/>
                <w:szCs w:val="22"/>
              </w:rPr>
              <w:t xml:space="preserve">, от 17.06.2016 </w:t>
            </w:r>
            <w:hyperlink r:id="rId97" w:history="1">
              <w:r w:rsidRPr="00DB4785">
                <w:rPr>
                  <w:rFonts w:asciiTheme="minorHAnsi" w:hAnsiTheme="minorHAnsi"/>
                  <w:color w:val="0000FF"/>
                  <w:szCs w:val="22"/>
                </w:rPr>
                <w:t>N 335</w:t>
              </w:r>
            </w:hyperlink>
            <w:r w:rsidRPr="00DB4785">
              <w:rPr>
                <w:rFonts w:asciiTheme="minorHAnsi" w:hAnsiTheme="minorHAnsi"/>
                <w:color w:val="392C69"/>
                <w:szCs w:val="22"/>
              </w:rPr>
              <w:t xml:space="preserve">, от 29.06.2016 </w:t>
            </w:r>
            <w:hyperlink r:id="rId98" w:history="1">
              <w:r w:rsidRPr="00DB4785">
                <w:rPr>
                  <w:rFonts w:asciiTheme="minorHAnsi" w:hAnsiTheme="minorHAnsi"/>
                  <w:color w:val="0000FF"/>
                  <w:szCs w:val="22"/>
                </w:rPr>
                <w:t>N 378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01.09.2016 </w:t>
            </w:r>
            <w:hyperlink r:id="rId99" w:history="1">
              <w:r w:rsidRPr="00DB4785">
                <w:rPr>
                  <w:rFonts w:asciiTheme="minorHAnsi" w:hAnsiTheme="minorHAnsi"/>
                  <w:color w:val="0000FF"/>
                  <w:szCs w:val="22"/>
                </w:rPr>
                <w:t>N 534</w:t>
              </w:r>
            </w:hyperlink>
            <w:r w:rsidRPr="00DB4785">
              <w:rPr>
                <w:rFonts w:asciiTheme="minorHAnsi" w:hAnsiTheme="minorHAnsi"/>
                <w:color w:val="392C69"/>
                <w:szCs w:val="22"/>
              </w:rPr>
              <w:t xml:space="preserve">, от 09.09.2016 </w:t>
            </w:r>
            <w:hyperlink r:id="rId100" w:history="1">
              <w:r w:rsidRPr="00DB4785">
                <w:rPr>
                  <w:rFonts w:asciiTheme="minorHAnsi" w:hAnsiTheme="minorHAnsi"/>
                  <w:color w:val="0000FF"/>
                  <w:szCs w:val="22"/>
                </w:rPr>
                <w:t>N 552</w:t>
              </w:r>
            </w:hyperlink>
            <w:r w:rsidRPr="00DB4785">
              <w:rPr>
                <w:rFonts w:asciiTheme="minorHAnsi" w:hAnsiTheme="minorHAnsi"/>
                <w:color w:val="392C69"/>
                <w:szCs w:val="22"/>
              </w:rPr>
              <w:t xml:space="preserve">, от 14.10.2016 </w:t>
            </w:r>
            <w:hyperlink r:id="rId101" w:history="1">
              <w:r w:rsidRPr="00DB4785">
                <w:rPr>
                  <w:rFonts w:asciiTheme="minorHAnsi" w:hAnsiTheme="minorHAnsi"/>
                  <w:color w:val="0000FF"/>
                  <w:szCs w:val="22"/>
                </w:rPr>
                <w:t>N 599</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20.12.2016 </w:t>
            </w:r>
            <w:hyperlink r:id="rId102" w:history="1">
              <w:r w:rsidRPr="00DB4785">
                <w:rPr>
                  <w:rFonts w:asciiTheme="minorHAnsi" w:hAnsiTheme="minorHAnsi"/>
                  <w:color w:val="0000FF"/>
                  <w:szCs w:val="22"/>
                </w:rPr>
                <w:t>N 769</w:t>
              </w:r>
            </w:hyperlink>
            <w:r w:rsidRPr="00DB4785">
              <w:rPr>
                <w:rFonts w:asciiTheme="minorHAnsi" w:hAnsiTheme="minorHAnsi"/>
                <w:color w:val="392C69"/>
                <w:szCs w:val="22"/>
              </w:rPr>
              <w:t xml:space="preserve">, от 30.12.2016 </w:t>
            </w:r>
            <w:hyperlink r:id="rId103" w:history="1">
              <w:r w:rsidRPr="00DB4785">
                <w:rPr>
                  <w:rFonts w:asciiTheme="minorHAnsi" w:hAnsiTheme="minorHAnsi"/>
                  <w:color w:val="0000FF"/>
                  <w:szCs w:val="22"/>
                </w:rPr>
                <w:t>N 837</w:t>
              </w:r>
            </w:hyperlink>
            <w:r w:rsidRPr="00DB4785">
              <w:rPr>
                <w:rFonts w:asciiTheme="minorHAnsi" w:hAnsiTheme="minorHAnsi"/>
                <w:color w:val="392C69"/>
                <w:szCs w:val="22"/>
              </w:rPr>
              <w:t xml:space="preserve">, от 06.04.2017 </w:t>
            </w:r>
            <w:hyperlink r:id="rId104" w:history="1">
              <w:r w:rsidRPr="00DB4785">
                <w:rPr>
                  <w:rFonts w:asciiTheme="minorHAnsi" w:hAnsiTheme="minorHAnsi"/>
                  <w:color w:val="0000FF"/>
                  <w:szCs w:val="22"/>
                </w:rPr>
                <w:t>N 187</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07.04.2017 </w:t>
            </w:r>
            <w:hyperlink r:id="rId105" w:history="1">
              <w:r w:rsidRPr="00DB4785">
                <w:rPr>
                  <w:rFonts w:asciiTheme="minorHAnsi" w:hAnsiTheme="minorHAnsi"/>
                  <w:color w:val="0000FF"/>
                  <w:szCs w:val="22"/>
                </w:rPr>
                <w:t>N 189</w:t>
              </w:r>
            </w:hyperlink>
            <w:r w:rsidRPr="00DB4785">
              <w:rPr>
                <w:rFonts w:asciiTheme="minorHAnsi" w:hAnsiTheme="minorHAnsi"/>
                <w:color w:val="392C69"/>
                <w:szCs w:val="22"/>
              </w:rPr>
              <w:t xml:space="preserve">, от 24.05.2017 </w:t>
            </w:r>
            <w:hyperlink r:id="rId106" w:history="1">
              <w:r w:rsidRPr="00DB4785">
                <w:rPr>
                  <w:rFonts w:asciiTheme="minorHAnsi" w:hAnsiTheme="minorHAnsi"/>
                  <w:color w:val="0000FF"/>
                  <w:szCs w:val="22"/>
                </w:rPr>
                <w:t>N 340</w:t>
              </w:r>
            </w:hyperlink>
            <w:r w:rsidRPr="00DB4785">
              <w:rPr>
                <w:rFonts w:asciiTheme="minorHAnsi" w:hAnsiTheme="minorHAnsi"/>
                <w:color w:val="392C69"/>
                <w:szCs w:val="22"/>
              </w:rPr>
              <w:t xml:space="preserve">, от 30.06.2017 </w:t>
            </w:r>
            <w:hyperlink r:id="rId107" w:history="1">
              <w:r w:rsidRPr="00DB4785">
                <w:rPr>
                  <w:rFonts w:asciiTheme="minorHAnsi" w:hAnsiTheme="minorHAnsi"/>
                  <w:color w:val="0000FF"/>
                  <w:szCs w:val="22"/>
                </w:rPr>
                <w:t>N 436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10.08.2017 </w:t>
            </w:r>
            <w:hyperlink r:id="rId108" w:history="1">
              <w:r w:rsidRPr="00DB4785">
                <w:rPr>
                  <w:rFonts w:asciiTheme="minorHAnsi" w:hAnsiTheme="minorHAnsi"/>
                  <w:color w:val="0000FF"/>
                  <w:szCs w:val="22"/>
                </w:rPr>
                <w:t>N 519</w:t>
              </w:r>
            </w:hyperlink>
            <w:r w:rsidRPr="00DB4785">
              <w:rPr>
                <w:rFonts w:asciiTheme="minorHAnsi" w:hAnsiTheme="minorHAnsi"/>
                <w:color w:val="392C69"/>
                <w:szCs w:val="22"/>
              </w:rPr>
              <w:t xml:space="preserve">, от 18.09.2017 </w:t>
            </w:r>
            <w:hyperlink r:id="rId109" w:history="1">
              <w:r w:rsidRPr="00DB4785">
                <w:rPr>
                  <w:rFonts w:asciiTheme="minorHAnsi" w:hAnsiTheme="minorHAnsi"/>
                  <w:color w:val="0000FF"/>
                  <w:szCs w:val="22"/>
                </w:rPr>
                <w:t>N 628</w:t>
              </w:r>
            </w:hyperlink>
            <w:r w:rsidRPr="00DB4785">
              <w:rPr>
                <w:rFonts w:asciiTheme="minorHAnsi" w:hAnsiTheme="minorHAnsi"/>
                <w:color w:val="392C69"/>
                <w:szCs w:val="22"/>
              </w:rPr>
              <w:t xml:space="preserve">, от 13.10.2017 </w:t>
            </w:r>
            <w:hyperlink r:id="rId110" w:history="1">
              <w:r w:rsidRPr="00DB4785">
                <w:rPr>
                  <w:rFonts w:asciiTheme="minorHAnsi" w:hAnsiTheme="minorHAnsi"/>
                  <w:color w:val="0000FF"/>
                  <w:szCs w:val="22"/>
                </w:rPr>
                <w:t>N 696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31.10.2017 </w:t>
            </w:r>
            <w:hyperlink r:id="rId111" w:history="1">
              <w:r w:rsidRPr="00DB4785">
                <w:rPr>
                  <w:rFonts w:asciiTheme="minorHAnsi" w:hAnsiTheme="minorHAnsi"/>
                  <w:color w:val="0000FF"/>
                  <w:szCs w:val="22"/>
                </w:rPr>
                <w:t>N 725</w:t>
              </w:r>
            </w:hyperlink>
            <w:r w:rsidRPr="00DB4785">
              <w:rPr>
                <w:rFonts w:asciiTheme="minorHAnsi" w:hAnsiTheme="minorHAnsi"/>
                <w:color w:val="392C69"/>
                <w:szCs w:val="22"/>
              </w:rPr>
              <w:t xml:space="preserve">, от 05.12.2017 </w:t>
            </w:r>
            <w:hyperlink r:id="rId112" w:history="1">
              <w:r w:rsidRPr="00DB4785">
                <w:rPr>
                  <w:rFonts w:asciiTheme="minorHAnsi" w:hAnsiTheme="minorHAnsi"/>
                  <w:color w:val="0000FF"/>
                  <w:szCs w:val="22"/>
                </w:rPr>
                <w:t>N 817</w:t>
              </w:r>
            </w:hyperlink>
            <w:r w:rsidRPr="00DB4785">
              <w:rPr>
                <w:rFonts w:asciiTheme="minorHAnsi" w:hAnsiTheme="minorHAnsi"/>
                <w:color w:val="392C69"/>
                <w:szCs w:val="22"/>
              </w:rPr>
              <w:t xml:space="preserve">, от 27.12.2017 </w:t>
            </w:r>
            <w:hyperlink r:id="rId113" w:history="1">
              <w:r w:rsidRPr="00DB4785">
                <w:rPr>
                  <w:rFonts w:asciiTheme="minorHAnsi" w:hAnsiTheme="minorHAnsi"/>
                  <w:color w:val="0000FF"/>
                  <w:szCs w:val="22"/>
                </w:rPr>
                <w:t>N 922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19.01.2018 </w:t>
            </w:r>
            <w:hyperlink r:id="rId114" w:history="1">
              <w:r w:rsidRPr="00DB4785">
                <w:rPr>
                  <w:rFonts w:asciiTheme="minorHAnsi" w:hAnsiTheme="minorHAnsi"/>
                  <w:color w:val="0000FF"/>
                  <w:szCs w:val="22"/>
                </w:rPr>
                <w:t>N 18</w:t>
              </w:r>
            </w:hyperlink>
            <w:r w:rsidRPr="00DB4785">
              <w:rPr>
                <w:rFonts w:asciiTheme="minorHAnsi" w:hAnsiTheme="minorHAnsi"/>
                <w:color w:val="392C69"/>
                <w:szCs w:val="22"/>
              </w:rPr>
              <w:t xml:space="preserve">, от 02.02.2018 </w:t>
            </w:r>
            <w:hyperlink r:id="rId115" w:history="1">
              <w:r w:rsidRPr="00DB4785">
                <w:rPr>
                  <w:rFonts w:asciiTheme="minorHAnsi" w:hAnsiTheme="minorHAnsi"/>
                  <w:color w:val="0000FF"/>
                  <w:szCs w:val="22"/>
                </w:rPr>
                <w:t>N 58</w:t>
              </w:r>
            </w:hyperlink>
            <w:r w:rsidRPr="00DB4785">
              <w:rPr>
                <w:rFonts w:asciiTheme="minorHAnsi" w:hAnsiTheme="minorHAnsi"/>
                <w:color w:val="392C69"/>
                <w:szCs w:val="22"/>
              </w:rPr>
              <w:t xml:space="preserve">, от 19.04.2018 </w:t>
            </w:r>
            <w:hyperlink r:id="rId116" w:history="1">
              <w:r w:rsidRPr="00DB4785">
                <w:rPr>
                  <w:rFonts w:asciiTheme="minorHAnsi" w:hAnsiTheme="minorHAnsi"/>
                  <w:color w:val="0000FF"/>
                  <w:szCs w:val="22"/>
                </w:rPr>
                <w:t>N 226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22.05.2018 </w:t>
            </w:r>
            <w:hyperlink r:id="rId117" w:history="1">
              <w:r w:rsidRPr="00DB4785">
                <w:rPr>
                  <w:rFonts w:asciiTheme="minorHAnsi" w:hAnsiTheme="minorHAnsi"/>
                  <w:color w:val="0000FF"/>
                  <w:szCs w:val="22"/>
                </w:rPr>
                <w:t>N 299</w:t>
              </w:r>
            </w:hyperlink>
            <w:r w:rsidRPr="00DB4785">
              <w:rPr>
                <w:rFonts w:asciiTheme="minorHAnsi" w:hAnsiTheme="minorHAnsi"/>
                <w:color w:val="392C69"/>
                <w:szCs w:val="22"/>
              </w:rPr>
              <w:t xml:space="preserve">, от 18.06.2018 </w:t>
            </w:r>
            <w:hyperlink r:id="rId118" w:history="1">
              <w:r w:rsidRPr="00DB4785">
                <w:rPr>
                  <w:rFonts w:asciiTheme="minorHAnsi" w:hAnsiTheme="minorHAnsi"/>
                  <w:color w:val="0000FF"/>
                  <w:szCs w:val="22"/>
                </w:rPr>
                <w:t>N 378</w:t>
              </w:r>
            </w:hyperlink>
            <w:r w:rsidRPr="00DB4785">
              <w:rPr>
                <w:rFonts w:asciiTheme="minorHAnsi" w:hAnsiTheme="minorHAnsi"/>
                <w:color w:val="392C69"/>
                <w:szCs w:val="22"/>
              </w:rPr>
              <w:t xml:space="preserve">, от 18.07.2018 </w:t>
            </w:r>
            <w:hyperlink r:id="rId119" w:history="1">
              <w:r w:rsidRPr="00DB4785">
                <w:rPr>
                  <w:rFonts w:asciiTheme="minorHAnsi" w:hAnsiTheme="minorHAnsi"/>
                  <w:color w:val="0000FF"/>
                  <w:szCs w:val="22"/>
                </w:rPr>
                <w:t>N 496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10.09.2018 </w:t>
            </w:r>
            <w:hyperlink r:id="rId120" w:history="1">
              <w:r w:rsidRPr="00DB4785">
                <w:rPr>
                  <w:rFonts w:asciiTheme="minorHAnsi" w:hAnsiTheme="minorHAnsi"/>
                  <w:color w:val="0000FF"/>
                  <w:szCs w:val="22"/>
                </w:rPr>
                <w:t>N 602</w:t>
              </w:r>
            </w:hyperlink>
            <w:r w:rsidRPr="00DB4785">
              <w:rPr>
                <w:rFonts w:asciiTheme="minorHAnsi" w:hAnsiTheme="minorHAnsi"/>
                <w:color w:val="392C69"/>
                <w:szCs w:val="22"/>
              </w:rPr>
              <w:t xml:space="preserve">, от 17.10.2018 </w:t>
            </w:r>
            <w:hyperlink r:id="rId121" w:history="1">
              <w:r w:rsidRPr="00DB4785">
                <w:rPr>
                  <w:rFonts w:asciiTheme="minorHAnsi" w:hAnsiTheme="minorHAnsi"/>
                  <w:color w:val="0000FF"/>
                  <w:szCs w:val="22"/>
                </w:rPr>
                <w:t>N 661</w:t>
              </w:r>
            </w:hyperlink>
            <w:r w:rsidRPr="00DB4785">
              <w:rPr>
                <w:rFonts w:asciiTheme="minorHAnsi" w:hAnsiTheme="minorHAnsi"/>
                <w:color w:val="392C69"/>
                <w:szCs w:val="22"/>
              </w:rPr>
              <w:t xml:space="preserve">, от 29.11.2018 </w:t>
            </w:r>
            <w:hyperlink r:id="rId122" w:history="1">
              <w:r w:rsidRPr="00DB4785">
                <w:rPr>
                  <w:rFonts w:asciiTheme="minorHAnsi" w:hAnsiTheme="minorHAnsi"/>
                  <w:color w:val="0000FF"/>
                  <w:szCs w:val="22"/>
                </w:rPr>
                <w:t>N 785</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27.12.2018 </w:t>
            </w:r>
            <w:hyperlink r:id="rId123" w:history="1">
              <w:r w:rsidRPr="00DB4785">
                <w:rPr>
                  <w:rFonts w:asciiTheme="minorHAnsi" w:hAnsiTheme="minorHAnsi"/>
                  <w:color w:val="0000FF"/>
                  <w:szCs w:val="22"/>
                </w:rPr>
                <w:t>N 943</w:t>
              </w:r>
            </w:hyperlink>
            <w:r w:rsidRPr="00DB4785">
              <w:rPr>
                <w:rFonts w:asciiTheme="minorHAnsi" w:hAnsiTheme="minorHAnsi"/>
                <w:color w:val="392C69"/>
                <w:szCs w:val="22"/>
              </w:rPr>
              <w:t xml:space="preserve">, от 31.01.2019 </w:t>
            </w:r>
            <w:hyperlink r:id="rId124"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18.03.2019 </w:t>
            </w:r>
            <w:hyperlink r:id="rId125" w:history="1">
              <w:r w:rsidRPr="00DB4785">
                <w:rPr>
                  <w:rFonts w:asciiTheme="minorHAnsi" w:hAnsiTheme="minorHAnsi"/>
                  <w:color w:val="0000FF"/>
                  <w:szCs w:val="22"/>
                </w:rPr>
                <w:t>N 114</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15.04.2019 </w:t>
            </w:r>
            <w:hyperlink r:id="rId126" w:history="1">
              <w:r w:rsidRPr="00DB4785">
                <w:rPr>
                  <w:rFonts w:asciiTheme="minorHAnsi" w:hAnsiTheme="minorHAnsi"/>
                  <w:color w:val="0000FF"/>
                  <w:szCs w:val="22"/>
                </w:rPr>
                <w:t>N 212</w:t>
              </w:r>
            </w:hyperlink>
            <w:r w:rsidRPr="00DB4785">
              <w:rPr>
                <w:rFonts w:asciiTheme="minorHAnsi" w:hAnsiTheme="minorHAnsi"/>
                <w:color w:val="392C69"/>
                <w:szCs w:val="22"/>
              </w:rPr>
              <w:t xml:space="preserve">, от 17.05.2019 </w:t>
            </w:r>
            <w:hyperlink r:id="rId127" w:history="1">
              <w:r w:rsidRPr="00DB4785">
                <w:rPr>
                  <w:rFonts w:asciiTheme="minorHAnsi" w:hAnsiTheme="minorHAnsi"/>
                  <w:color w:val="0000FF"/>
                  <w:szCs w:val="22"/>
                </w:rPr>
                <w:t>N 290</w:t>
              </w:r>
            </w:hyperlink>
            <w:r w:rsidRPr="00DB4785">
              <w:rPr>
                <w:rFonts w:asciiTheme="minorHAnsi" w:hAnsiTheme="minorHAnsi"/>
                <w:color w:val="392C69"/>
                <w:szCs w:val="22"/>
              </w:rPr>
              <w:t xml:space="preserve">, от 17.06.2019 </w:t>
            </w:r>
            <w:hyperlink r:id="rId128" w:history="1">
              <w:r w:rsidRPr="00DB4785">
                <w:rPr>
                  <w:rFonts w:asciiTheme="minorHAnsi" w:hAnsiTheme="minorHAnsi"/>
                  <w:color w:val="0000FF"/>
                  <w:szCs w:val="22"/>
                </w:rPr>
                <w:t>N 361</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12.08.2019 </w:t>
            </w:r>
            <w:hyperlink r:id="rId129" w:history="1">
              <w:r w:rsidRPr="00DB4785">
                <w:rPr>
                  <w:rFonts w:asciiTheme="minorHAnsi" w:hAnsiTheme="minorHAnsi"/>
                  <w:color w:val="0000FF"/>
                  <w:szCs w:val="22"/>
                </w:rPr>
                <w:t>N 471</w:t>
              </w:r>
            </w:hyperlink>
            <w:r w:rsidRPr="00DB4785">
              <w:rPr>
                <w:rFonts w:asciiTheme="minorHAnsi" w:hAnsiTheme="minorHAnsi"/>
                <w:color w:val="392C69"/>
                <w:szCs w:val="22"/>
              </w:rPr>
              <w:t xml:space="preserve">, от 23.10.2019 </w:t>
            </w:r>
            <w:hyperlink r:id="rId130" w:history="1">
              <w:r w:rsidRPr="00DB4785">
                <w:rPr>
                  <w:rFonts w:asciiTheme="minorHAnsi" w:hAnsiTheme="minorHAnsi"/>
                  <w:color w:val="0000FF"/>
                  <w:szCs w:val="22"/>
                </w:rPr>
                <w:t>N 622</w:t>
              </w:r>
            </w:hyperlink>
            <w:r w:rsidRPr="00DB4785">
              <w:rPr>
                <w:rFonts w:asciiTheme="minorHAnsi" w:hAnsiTheme="minorHAnsi"/>
                <w:color w:val="392C69"/>
                <w:szCs w:val="22"/>
              </w:rPr>
              <w:t xml:space="preserve">, от 22.11.2019 </w:t>
            </w:r>
            <w:hyperlink r:id="rId131" w:history="1">
              <w:r w:rsidRPr="00DB4785">
                <w:rPr>
                  <w:rFonts w:asciiTheme="minorHAnsi" w:hAnsiTheme="minorHAnsi"/>
                  <w:color w:val="0000FF"/>
                  <w:szCs w:val="22"/>
                </w:rPr>
                <w:t>N 698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25.12.2019 </w:t>
            </w:r>
            <w:hyperlink r:id="rId132" w:history="1">
              <w:r w:rsidRPr="00DB4785">
                <w:rPr>
                  <w:rFonts w:asciiTheme="minorHAnsi" w:hAnsiTheme="minorHAnsi"/>
                  <w:color w:val="0000FF"/>
                  <w:szCs w:val="22"/>
                </w:rPr>
                <w:t>N 809</w:t>
              </w:r>
            </w:hyperlink>
            <w:r w:rsidRPr="00DB4785">
              <w:rPr>
                <w:rFonts w:asciiTheme="minorHAnsi" w:hAnsiTheme="minorHAnsi"/>
                <w:color w:val="392C69"/>
                <w:szCs w:val="22"/>
              </w:rPr>
              <w:t xml:space="preserve">, от 30.12.2019 </w:t>
            </w:r>
            <w:hyperlink r:id="rId133" w:history="1">
              <w:r w:rsidRPr="00DB4785">
                <w:rPr>
                  <w:rFonts w:asciiTheme="minorHAnsi" w:hAnsiTheme="minorHAnsi"/>
                  <w:color w:val="0000FF"/>
                  <w:szCs w:val="22"/>
                </w:rPr>
                <w:t>N 844</w:t>
              </w:r>
            </w:hyperlink>
            <w:r w:rsidRPr="00DB4785">
              <w:rPr>
                <w:rFonts w:asciiTheme="minorHAnsi" w:hAnsiTheme="minorHAnsi"/>
                <w:szCs w:val="22"/>
              </w:rPr>
              <w:t>, от 30.03.2020 № 151</w:t>
            </w:r>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r w:rsidRPr="00DB4785">
        <w:rPr>
          <w:rFonts w:asciiTheme="minorHAnsi" w:hAnsiTheme="minorHAnsi"/>
          <w:szCs w:val="22"/>
        </w:rPr>
        <w:t>Паспорт</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областной государственной программы "Социальная поддержка</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граждан, проживающих на территории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13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17.10.2018 N 661)</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13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6463"/>
      </w:tblGrid>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Администратор Государственной 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Ответственный исполнитель подпрограмм </w:t>
            </w:r>
            <w:r w:rsidRPr="00DB4785">
              <w:rPr>
                <w:rFonts w:asciiTheme="minorHAnsi" w:hAnsiTheme="minorHAnsi"/>
                <w:szCs w:val="22"/>
              </w:rPr>
              <w:lastRenderedPageBreak/>
              <w:t>Государственной 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Департамент Смоленской области по социальному развитию</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Исполнители основных мероприятий Государственной 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образованию и науке;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здравоохранению;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строительству и жилищно-коммунальному хозяйству;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культуре;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государственной службы занятости населения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информационным технологиям;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транспорту и дорожному хозяйству;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Главное управление Смоленской области по делам молодежи и гражданско-патриотическому воспитанию;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Главное управление спорта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Фонд социального страхования Российской Федерации (по согласованию);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органы местного самоуправления муниципальных образований Смоленской области (по согласованию);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кредитные организации (по согласованию)</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136"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137" w:history="1">
              <w:r w:rsidRPr="00DB4785">
                <w:rPr>
                  <w:rFonts w:asciiTheme="minorHAnsi" w:hAnsiTheme="minorHAnsi"/>
                  <w:color w:val="0000FF"/>
                  <w:szCs w:val="22"/>
                </w:rPr>
                <w:t>N 187</w:t>
              </w:r>
            </w:hyperlink>
            <w:r w:rsidRPr="00DB4785">
              <w:rPr>
                <w:rFonts w:asciiTheme="minorHAnsi" w:hAnsiTheme="minorHAnsi"/>
                <w:szCs w:val="22"/>
              </w:rPr>
              <w:t xml:space="preserve">, от 24.05.2017 </w:t>
            </w:r>
            <w:hyperlink r:id="rId138" w:history="1">
              <w:r w:rsidRPr="00DB4785">
                <w:rPr>
                  <w:rFonts w:asciiTheme="minorHAnsi" w:hAnsiTheme="minorHAnsi"/>
                  <w:color w:val="0000FF"/>
                  <w:szCs w:val="22"/>
                </w:rPr>
                <w:t>N 340</w:t>
              </w:r>
            </w:hyperlink>
            <w:r w:rsidRPr="00DB4785">
              <w:rPr>
                <w:rFonts w:asciiTheme="minorHAnsi" w:hAnsiTheme="minorHAnsi"/>
                <w:szCs w:val="22"/>
              </w:rPr>
              <w:t xml:space="preserve">, от 17.06.2019 </w:t>
            </w:r>
            <w:hyperlink r:id="rId139" w:history="1">
              <w:r w:rsidRPr="00DB4785">
                <w:rPr>
                  <w:rFonts w:asciiTheme="minorHAnsi" w:hAnsiTheme="minorHAnsi"/>
                  <w:color w:val="0000FF"/>
                  <w:szCs w:val="22"/>
                </w:rPr>
                <w:t>N 361</w:t>
              </w:r>
            </w:hyperlink>
            <w:r w:rsidRPr="00DB4785">
              <w:rPr>
                <w:rFonts w:asciiTheme="minorHAnsi" w:hAnsiTheme="minorHAnsi"/>
                <w:szCs w:val="22"/>
              </w:rPr>
              <w:t>)</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Наименования подпрограмм Государственной программы</w:t>
            </w:r>
          </w:p>
        </w:tc>
        <w:tc>
          <w:tcPr>
            <w:tcW w:w="6463" w:type="dxa"/>
            <w:tcBorders>
              <w:bottom w:val="nil"/>
            </w:tcBorders>
          </w:tcPr>
          <w:p w:rsidR="005C7345" w:rsidRPr="00DB4785" w:rsidRDefault="00C32851">
            <w:pPr>
              <w:pStyle w:val="ConsPlusNormal0"/>
              <w:jc w:val="both"/>
              <w:rPr>
                <w:rFonts w:asciiTheme="minorHAnsi" w:hAnsiTheme="minorHAnsi"/>
                <w:szCs w:val="22"/>
              </w:rPr>
            </w:pPr>
            <w:hyperlink w:anchor="P724" w:history="1">
              <w:r w:rsidR="005C7345" w:rsidRPr="00DB4785">
                <w:rPr>
                  <w:rFonts w:asciiTheme="minorHAnsi" w:hAnsiTheme="minorHAnsi"/>
                  <w:color w:val="0000FF"/>
                  <w:szCs w:val="22"/>
                </w:rPr>
                <w:t>подпрограмма</w:t>
              </w:r>
            </w:hyperlink>
            <w:r w:rsidR="005C7345" w:rsidRPr="00DB4785">
              <w:rPr>
                <w:rFonts w:asciiTheme="minorHAnsi" w:hAnsiTheme="minorHAnsi"/>
                <w:szCs w:val="22"/>
              </w:rPr>
              <w:t xml:space="preserve"> "Обеспечение мер социальной поддержки отдельных категорий граждан";</w:t>
            </w:r>
          </w:p>
          <w:p w:rsidR="005C7345" w:rsidRPr="00DB4785" w:rsidRDefault="00C32851">
            <w:pPr>
              <w:pStyle w:val="ConsPlusNormal0"/>
              <w:jc w:val="both"/>
              <w:rPr>
                <w:rFonts w:asciiTheme="minorHAnsi" w:hAnsiTheme="minorHAnsi"/>
                <w:szCs w:val="22"/>
              </w:rPr>
            </w:pPr>
            <w:hyperlink w:anchor="P1621" w:history="1">
              <w:r w:rsidR="005C7345" w:rsidRPr="00DB4785">
                <w:rPr>
                  <w:rFonts w:asciiTheme="minorHAnsi" w:hAnsiTheme="minorHAnsi"/>
                  <w:color w:val="0000FF"/>
                  <w:szCs w:val="22"/>
                </w:rPr>
                <w:t>подпрограмма</w:t>
              </w:r>
            </w:hyperlink>
            <w:r w:rsidR="005C7345" w:rsidRPr="00DB4785">
              <w:rPr>
                <w:rFonts w:asciiTheme="minorHAnsi" w:hAnsiTheme="minorHAnsi"/>
                <w:szCs w:val="22"/>
              </w:rPr>
              <w:t xml:space="preserve"> "Модернизация и развитие социального обслуживания населения";</w:t>
            </w:r>
          </w:p>
          <w:p w:rsidR="005C7345" w:rsidRPr="00DB4785" w:rsidRDefault="00C32851">
            <w:pPr>
              <w:pStyle w:val="ConsPlusNormal0"/>
              <w:jc w:val="both"/>
              <w:rPr>
                <w:rFonts w:asciiTheme="minorHAnsi" w:hAnsiTheme="minorHAnsi"/>
                <w:szCs w:val="22"/>
              </w:rPr>
            </w:pPr>
            <w:hyperlink w:anchor="P2067" w:history="1">
              <w:r w:rsidR="005C7345" w:rsidRPr="00DB4785">
                <w:rPr>
                  <w:rFonts w:asciiTheme="minorHAnsi" w:hAnsiTheme="minorHAnsi"/>
                  <w:color w:val="0000FF"/>
                  <w:szCs w:val="22"/>
                </w:rPr>
                <w:t>подпрограмма</w:t>
              </w:r>
            </w:hyperlink>
            <w:r w:rsidR="005C7345" w:rsidRPr="00DB4785">
              <w:rPr>
                <w:rFonts w:asciiTheme="minorHAnsi" w:hAnsiTheme="minorHAnsi"/>
                <w:szCs w:val="22"/>
              </w:rPr>
              <w:t xml:space="preserve"> "Семейно-демографическое развитие";</w:t>
            </w:r>
          </w:p>
          <w:p w:rsidR="005C7345" w:rsidRPr="00DB4785" w:rsidRDefault="00C32851">
            <w:pPr>
              <w:pStyle w:val="ConsPlusNormal0"/>
              <w:jc w:val="both"/>
              <w:rPr>
                <w:rFonts w:asciiTheme="minorHAnsi" w:hAnsiTheme="minorHAnsi"/>
                <w:szCs w:val="22"/>
              </w:rPr>
            </w:pPr>
            <w:hyperlink w:anchor="P2496" w:history="1">
              <w:r w:rsidR="005C7345" w:rsidRPr="00DB4785">
                <w:rPr>
                  <w:rFonts w:asciiTheme="minorHAnsi" w:hAnsiTheme="minorHAnsi"/>
                  <w:color w:val="0000FF"/>
                  <w:szCs w:val="22"/>
                </w:rPr>
                <w:t>подпрограмма</w:t>
              </w:r>
            </w:hyperlink>
            <w:r w:rsidR="005C7345" w:rsidRPr="00DB4785">
              <w:rPr>
                <w:rFonts w:asciiTheme="minorHAnsi" w:hAnsiTheme="minorHAnsi"/>
                <w:szCs w:val="22"/>
              </w:rPr>
              <w:t xml:space="preserve"> "Улучшение условий и охраны труда";</w:t>
            </w:r>
          </w:p>
          <w:p w:rsidR="005C7345" w:rsidRPr="00DB4785" w:rsidRDefault="00C32851">
            <w:pPr>
              <w:pStyle w:val="ConsPlusNormal0"/>
              <w:jc w:val="both"/>
              <w:rPr>
                <w:rFonts w:asciiTheme="minorHAnsi" w:hAnsiTheme="minorHAnsi"/>
                <w:szCs w:val="22"/>
              </w:rPr>
            </w:pPr>
            <w:hyperlink w:anchor="P3719" w:history="1">
              <w:r w:rsidR="005C7345" w:rsidRPr="00DB4785">
                <w:rPr>
                  <w:rFonts w:asciiTheme="minorHAnsi" w:hAnsiTheme="minorHAnsi"/>
                  <w:color w:val="0000FF"/>
                  <w:szCs w:val="22"/>
                </w:rPr>
                <w:t>подпрограмма</w:t>
              </w:r>
            </w:hyperlink>
            <w:r w:rsidR="005C7345" w:rsidRPr="00DB4785">
              <w:rPr>
                <w:rFonts w:asciiTheme="minorHAnsi" w:hAnsiTheme="minorHAnsi"/>
                <w:szCs w:val="22"/>
              </w:rPr>
              <w:t xml:space="preserve"> "Доступная среда";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обеспечивающая </w:t>
            </w:r>
            <w:hyperlink w:anchor="P5779" w:history="1">
              <w:r w:rsidRPr="00DB4785">
                <w:rPr>
                  <w:rFonts w:asciiTheme="minorHAnsi" w:hAnsiTheme="minorHAnsi"/>
                  <w:color w:val="0000FF"/>
                  <w:szCs w:val="22"/>
                </w:rPr>
                <w:t>подпрограмма</w:t>
              </w:r>
            </w:hyperlink>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4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Цели Государственной 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повышение уровня жизни и благосостояния граждан - получателей мер социальной поддержки;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обеспечение доступности, повышение эффективности и качества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обеспечение благоприятных условий для рождения и воспитания детей;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создание для инвалидов и других маломобильных групп населения доступной среды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улучшение условий и охраны труда и, как следствие, снижение производственного травматизма и профессиональной заболеваемости на территории Смоленской области</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Целевые показатели реализации Государственной 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w:t>
            </w:r>
            <w:r w:rsidRPr="00DB4785">
              <w:rPr>
                <w:rFonts w:asciiTheme="minorHAnsi" w:eastAsiaTheme="minorHAnsi" w:hAnsiTheme="minorHAnsi"/>
                <w:szCs w:val="22"/>
                <w:lang w:eastAsia="en-US"/>
              </w:rPr>
              <w:t xml:space="preserve">доля населения Смоленской области, получающего меры социальной поддержки, в том числе в денежной форме, предоставляемые отдельным категориям граждан на основе контроля доходов, в общей численности населения Смоленской </w:t>
            </w:r>
            <w:r w:rsidRPr="00DB4785">
              <w:rPr>
                <w:rFonts w:asciiTheme="minorHAnsi" w:eastAsiaTheme="minorHAnsi" w:hAnsiTheme="minorHAnsi"/>
                <w:szCs w:val="22"/>
                <w:lang w:eastAsia="en-US"/>
              </w:rPr>
              <w:lastRenderedPageBreak/>
              <w:t>области</w:t>
            </w:r>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семей (домохозяйств), проживающих на территории Смоленской области, получающих различные виды социальной помощи (в том числе в денежной форме), в общей численности семей (домохозяйств)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продолжительность жизни граждан пожилого возраста, обслуживаемых в учреждениях социального обслуживания;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фактических расходов федерального и областного бюджетов на меры социальной поддержки, предоставляемые семьям с детьми, от общего объема расходов на меры социальной поддержки, предоставляемые отдельным категориям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объектов социальной инфраструктуры, оборудованных для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численность пострадавших в результате несчастных случаев на производстве со смертельным исходом;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абзац утратил силу. - </w:t>
            </w:r>
            <w:hyperlink r:id="rId14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25.12.2019 N 809</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постановлений Администрации Смоленской области от 31.01.2019 </w:t>
            </w:r>
            <w:hyperlink r:id="rId142" w:history="1">
              <w:r w:rsidRPr="00DB4785">
                <w:rPr>
                  <w:rFonts w:asciiTheme="minorHAnsi" w:hAnsiTheme="minorHAnsi"/>
                  <w:color w:val="0000FF"/>
                  <w:szCs w:val="22"/>
                </w:rPr>
                <w:t>N 16</w:t>
              </w:r>
            </w:hyperlink>
            <w:r w:rsidRPr="00DB4785">
              <w:rPr>
                <w:rFonts w:asciiTheme="minorHAnsi" w:hAnsiTheme="minorHAnsi"/>
                <w:szCs w:val="22"/>
              </w:rPr>
              <w:t xml:space="preserve">, от 25.12.2019 </w:t>
            </w:r>
            <w:hyperlink r:id="rId143" w:history="1">
              <w:r w:rsidRPr="00DB4785">
                <w:rPr>
                  <w:rFonts w:asciiTheme="minorHAnsi" w:hAnsiTheme="minorHAnsi"/>
                  <w:color w:val="0000FF"/>
                  <w:szCs w:val="22"/>
                </w:rPr>
                <w:t>N 809</w:t>
              </w:r>
            </w:hyperlink>
            <w:r w:rsidRPr="00DB4785">
              <w:rPr>
                <w:rFonts w:asciiTheme="minorHAnsi" w:hAnsiTheme="minorHAnsi"/>
                <w:szCs w:val="22"/>
              </w:rPr>
              <w:t>)</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Сроки (этапы) реализации Государственной 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2014 - 2024 годы</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4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31.01.2019 N 16)</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Объемы ассигнований Государственной программы (по годам реализации и в разрезе источников финансирования)</w:t>
            </w:r>
          </w:p>
        </w:tc>
        <w:tc>
          <w:tcPr>
            <w:tcW w:w="6463" w:type="dxa"/>
            <w:tcBorders>
              <w:bottom w:val="nil"/>
            </w:tcBorders>
          </w:tcPr>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общий объем ассигнований Государственной программы составит 78 057 319,6 тыс. рублей, в том числе по годам:</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2014 год – 6 412 341,9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2015 год – 6 667 060,6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2016 год – 6 999 454,6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2017 год – 6 979 585,8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2018 год – 7 452 058,8 тыс. рублей;</w:t>
            </w:r>
          </w:p>
          <w:p w:rsidR="005C7345" w:rsidRPr="00DB4785" w:rsidRDefault="005C7345" w:rsidP="005C7345">
            <w:pPr>
              <w:pStyle w:val="ConsPlusNormal0"/>
              <w:jc w:val="both"/>
              <w:rPr>
                <w:rFonts w:asciiTheme="minorHAnsi" w:hAnsiTheme="minorHAnsi"/>
                <w:szCs w:val="22"/>
              </w:rPr>
            </w:pPr>
            <w:r w:rsidRPr="00DB4785">
              <w:rPr>
                <w:rFonts w:asciiTheme="minorHAnsi" w:hAnsiTheme="minorHAnsi"/>
                <w:szCs w:val="22"/>
              </w:rPr>
              <w:t>2019 год – 7 795 135,6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2020 год – 9 578 769,1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2021 год – 8 611 156,8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2022 год – 8 247 662,0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2023 - 2024 годы – 9 314 094,4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из них:</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18 194 120,9</w:t>
            </w:r>
            <w:r w:rsidRPr="00DB4785">
              <w:rPr>
                <w:rFonts w:asciiTheme="minorHAnsi" w:hAnsiTheme="minorHAnsi"/>
                <w:szCs w:val="22"/>
              </w:rPr>
              <w:t xml:space="preserve"> тыс.</w:t>
            </w:r>
            <w:r w:rsidRPr="00DB4785">
              <w:rPr>
                <w:rFonts w:asciiTheme="minorHAnsi" w:hAnsiTheme="minorHAnsi"/>
                <w:color w:val="000000" w:themeColor="text1"/>
                <w:szCs w:val="22"/>
              </w:rPr>
              <w:t xml:space="preserve"> рублей, в том числе по годам:</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2014 год – 1 325 474,8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2015 год – 1 362 070,5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2016 год – 1 353 774,1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2017 год – 1 330 314,7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2018 год – 1 302 817,8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2019 год – 1 754 368,2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2020 год – 3 278 029,3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2021 год – 3 261 199,6 тыс. рублей;</w:t>
            </w:r>
          </w:p>
          <w:p w:rsidR="005C7345" w:rsidRPr="00DB4785" w:rsidRDefault="005C7345" w:rsidP="005C7345">
            <w:pPr>
              <w:pStyle w:val="ConsPlusNormal0"/>
              <w:jc w:val="both"/>
              <w:rPr>
                <w:rFonts w:asciiTheme="minorHAnsi" w:hAnsiTheme="minorHAnsi"/>
                <w:szCs w:val="22"/>
              </w:rPr>
            </w:pPr>
            <w:r w:rsidRPr="00DB4785">
              <w:rPr>
                <w:rFonts w:asciiTheme="minorHAnsi" w:hAnsiTheme="minorHAnsi"/>
                <w:szCs w:val="22"/>
              </w:rPr>
              <w:t>2022 год – 3 226 071,9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56 746 148,2 тыс. рублей, в том числе по годам:</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lastRenderedPageBreak/>
              <w:t>2014 год – 4 822 744,0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2015 год – 5 050 560,2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2016 год – 5 279 569,0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2017 год – 5 271 536,0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2018 год – 5 781 293,3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2019 год – 5 647 692,9 тыс. рублей;</w:t>
            </w:r>
          </w:p>
          <w:p w:rsidR="005C7345" w:rsidRPr="00DB4785" w:rsidRDefault="005C7345" w:rsidP="005C7345">
            <w:pPr>
              <w:pStyle w:val="ConsPlusNormal0"/>
              <w:jc w:val="both"/>
              <w:rPr>
                <w:rFonts w:asciiTheme="minorHAnsi" w:hAnsiTheme="minorHAnsi"/>
                <w:szCs w:val="22"/>
              </w:rPr>
            </w:pPr>
            <w:r w:rsidRPr="00DB4785">
              <w:rPr>
                <w:rFonts w:asciiTheme="minorHAnsi" w:hAnsiTheme="minorHAnsi"/>
                <w:szCs w:val="22"/>
              </w:rPr>
              <w:t>2020 год – 5 936 196,9 тыс. рублей;</w:t>
            </w:r>
          </w:p>
          <w:p w:rsidR="005C7345" w:rsidRPr="00DB4785" w:rsidRDefault="005C7345" w:rsidP="005C7345">
            <w:pPr>
              <w:pStyle w:val="ConsPlusNormal0"/>
              <w:jc w:val="both"/>
              <w:rPr>
                <w:rFonts w:asciiTheme="minorHAnsi" w:hAnsiTheme="minorHAnsi"/>
                <w:szCs w:val="22"/>
              </w:rPr>
            </w:pPr>
            <w:r w:rsidRPr="00DB4785">
              <w:rPr>
                <w:rFonts w:asciiTheme="minorHAnsi" w:hAnsiTheme="minorHAnsi"/>
                <w:szCs w:val="22"/>
              </w:rPr>
              <w:t>2021 год – 4 985 414,3 тыс. рублей;</w:t>
            </w:r>
          </w:p>
          <w:p w:rsidR="005C7345" w:rsidRPr="00DB4785" w:rsidRDefault="005C7345" w:rsidP="005C7345">
            <w:pPr>
              <w:pStyle w:val="ConsPlusNormal0"/>
              <w:jc w:val="both"/>
              <w:rPr>
                <w:rFonts w:asciiTheme="minorHAnsi" w:hAnsiTheme="minorHAnsi"/>
                <w:szCs w:val="22"/>
              </w:rPr>
            </w:pPr>
            <w:r w:rsidRPr="00DB4785">
              <w:rPr>
                <w:rFonts w:asciiTheme="minorHAnsi" w:hAnsiTheme="minorHAnsi"/>
                <w:szCs w:val="22"/>
              </w:rPr>
              <w:t>2022 год – 4 657 047,2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szCs w:val="22"/>
              </w:rPr>
              <w:t>2023 - 2024 годы – 9 314 094,4 тыс. рублей</w:t>
            </w:r>
            <w:r w:rsidRPr="00DB4785">
              <w:rPr>
                <w:rFonts w:asciiTheme="minorHAnsi" w:hAnsiTheme="minorHAnsi"/>
                <w:color w:val="000000" w:themeColor="text1"/>
                <w:szCs w:val="22"/>
              </w:rPr>
              <w:t>;</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внебюджетные источники – 3 092 345,9 тыс. рублей, в том числе по годам:</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2014 год – 249 150,0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2015 год – 249 150,0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2016 год – 364 942,9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2017 год – 374 470,0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2018 год – 367 937,6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2019 год – 393 066,7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2020 год – 364 542,9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2021 год – 364 542,9 тыс. рублей;</w:t>
            </w:r>
          </w:p>
          <w:p w:rsidR="005C7345" w:rsidRPr="00DB4785" w:rsidRDefault="005C7345" w:rsidP="005C7345">
            <w:pPr>
              <w:pStyle w:val="ConsPlusNormal0"/>
              <w:jc w:val="both"/>
              <w:rPr>
                <w:rFonts w:asciiTheme="minorHAnsi" w:hAnsiTheme="minorHAnsi"/>
                <w:szCs w:val="22"/>
              </w:rPr>
            </w:pPr>
            <w:r w:rsidRPr="00DB4785">
              <w:rPr>
                <w:rFonts w:asciiTheme="minorHAnsi" w:hAnsiTheme="minorHAnsi"/>
                <w:szCs w:val="22"/>
              </w:rPr>
              <w:t>2022 год – 364 542,9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местные бюджеты – 24 704,6 тыс. рублей, в том числе по годам:</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2014 год – 14 973,1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2015 год – 5 279,9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2016 год – 1 168,6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2017 год – 3 265,1 тыс. рублей;</w:t>
            </w:r>
          </w:p>
          <w:p w:rsidR="005C7345" w:rsidRPr="00DB4785" w:rsidRDefault="005C7345" w:rsidP="005C7345">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2018 год – 10,1 тыс. рублей;</w:t>
            </w:r>
          </w:p>
          <w:p w:rsidR="005C7345" w:rsidRPr="00DB4785" w:rsidRDefault="005C7345" w:rsidP="005C7345">
            <w:pPr>
              <w:pStyle w:val="ConsPlusNormal0"/>
              <w:jc w:val="both"/>
              <w:rPr>
                <w:rFonts w:asciiTheme="minorHAnsi" w:hAnsiTheme="minorHAnsi"/>
                <w:szCs w:val="22"/>
              </w:rPr>
            </w:pPr>
            <w:r w:rsidRPr="00DB4785">
              <w:rPr>
                <w:rFonts w:asciiTheme="minorHAnsi" w:hAnsiTheme="minorHAnsi"/>
                <w:color w:val="000000" w:themeColor="text1"/>
                <w:szCs w:val="22"/>
              </w:rPr>
              <w:t>2019 год – 7,8 тыс. рублей</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постановлений Администрации Смоленской области от 31.01.2019 </w:t>
            </w:r>
            <w:hyperlink r:id="rId145" w:history="1">
              <w:r w:rsidRPr="00DB4785">
                <w:rPr>
                  <w:rFonts w:asciiTheme="minorHAnsi" w:hAnsiTheme="minorHAnsi"/>
                  <w:color w:val="0000FF"/>
                  <w:szCs w:val="22"/>
                </w:rPr>
                <w:t>N 16</w:t>
              </w:r>
            </w:hyperlink>
            <w:r w:rsidRPr="00DB4785">
              <w:rPr>
                <w:rFonts w:asciiTheme="minorHAnsi" w:hAnsiTheme="minorHAnsi"/>
                <w:szCs w:val="22"/>
              </w:rPr>
              <w:t xml:space="preserve">, от 15.04.2019 </w:t>
            </w:r>
            <w:hyperlink r:id="rId146" w:history="1">
              <w:r w:rsidRPr="00DB4785">
                <w:rPr>
                  <w:rFonts w:asciiTheme="minorHAnsi" w:hAnsiTheme="minorHAnsi"/>
                  <w:color w:val="0000FF"/>
                  <w:szCs w:val="22"/>
                </w:rPr>
                <w:t>N 212</w:t>
              </w:r>
            </w:hyperlink>
            <w:r w:rsidRPr="00DB4785">
              <w:rPr>
                <w:rFonts w:asciiTheme="minorHAnsi" w:hAnsiTheme="minorHAnsi"/>
                <w:szCs w:val="22"/>
              </w:rPr>
              <w:t xml:space="preserve">, от 17.06.2019 </w:t>
            </w:r>
            <w:hyperlink r:id="rId147" w:history="1">
              <w:r w:rsidRPr="00DB4785">
                <w:rPr>
                  <w:rFonts w:asciiTheme="minorHAnsi" w:hAnsiTheme="minorHAnsi"/>
                  <w:color w:val="0000FF"/>
                  <w:szCs w:val="22"/>
                </w:rPr>
                <w:t>N 361</w:t>
              </w:r>
            </w:hyperlink>
            <w:r w:rsidRPr="00DB4785">
              <w:rPr>
                <w:rFonts w:asciiTheme="minorHAnsi" w:hAnsiTheme="minorHAnsi"/>
                <w:szCs w:val="22"/>
              </w:rPr>
              <w:t xml:space="preserve">, от 12.08.2019 </w:t>
            </w:r>
            <w:hyperlink r:id="rId148" w:history="1">
              <w:r w:rsidRPr="00DB4785">
                <w:rPr>
                  <w:rFonts w:asciiTheme="minorHAnsi" w:hAnsiTheme="minorHAnsi"/>
                  <w:color w:val="0000FF"/>
                  <w:szCs w:val="22"/>
                </w:rPr>
                <w:t>N 471</w:t>
              </w:r>
            </w:hyperlink>
            <w:r w:rsidRPr="00DB4785">
              <w:rPr>
                <w:rFonts w:asciiTheme="minorHAnsi" w:hAnsiTheme="minorHAnsi"/>
                <w:szCs w:val="22"/>
              </w:rPr>
              <w:t xml:space="preserve">, от 23.10.2019 </w:t>
            </w:r>
            <w:hyperlink r:id="rId149" w:history="1">
              <w:r w:rsidRPr="00DB4785">
                <w:rPr>
                  <w:rFonts w:asciiTheme="minorHAnsi" w:hAnsiTheme="minorHAnsi"/>
                  <w:color w:val="0000FF"/>
                  <w:szCs w:val="22"/>
                </w:rPr>
                <w:t>N 622</w:t>
              </w:r>
            </w:hyperlink>
            <w:r w:rsidRPr="00DB4785">
              <w:rPr>
                <w:rFonts w:asciiTheme="minorHAnsi" w:hAnsiTheme="minorHAnsi"/>
                <w:szCs w:val="22"/>
              </w:rPr>
              <w:t xml:space="preserve">, от 25.12.2019 </w:t>
            </w:r>
            <w:hyperlink r:id="rId150" w:history="1">
              <w:r w:rsidRPr="00DB4785">
                <w:rPr>
                  <w:rFonts w:asciiTheme="minorHAnsi" w:hAnsiTheme="minorHAnsi"/>
                  <w:color w:val="0000FF"/>
                  <w:szCs w:val="22"/>
                </w:rPr>
                <w:t>N 809</w:t>
              </w:r>
            </w:hyperlink>
            <w:r w:rsidRPr="00DB4785">
              <w:rPr>
                <w:rFonts w:asciiTheme="minorHAnsi" w:hAnsiTheme="minorHAnsi"/>
                <w:szCs w:val="22"/>
              </w:rPr>
              <w:t xml:space="preserve">, от 30.12.2019 </w:t>
            </w:r>
            <w:hyperlink r:id="rId151" w:history="1">
              <w:r w:rsidRPr="00DB4785">
                <w:rPr>
                  <w:rFonts w:asciiTheme="minorHAnsi" w:hAnsiTheme="minorHAnsi"/>
                  <w:color w:val="0000FF"/>
                  <w:szCs w:val="22"/>
                </w:rPr>
                <w:t>N 844</w:t>
              </w:r>
            </w:hyperlink>
            <w:r w:rsidRPr="00DB4785">
              <w:rPr>
                <w:rFonts w:asciiTheme="minorHAnsi" w:hAnsiTheme="minorHAnsi"/>
                <w:szCs w:val="22"/>
              </w:rPr>
              <w:t>)</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Ожидаемые результаты реализации Государственной 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снижение уровня бедности среди получателей мер социальной поддержки на основе расширения сферы применения адресного принципа ее предоставления;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удовлетворение потребностей граждан пожилого возраста и инвалидов, включая детей-инвалидов, в постоянном постороннем уходе в сфере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создание прозрачной и конкурентной среды в сфере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повышение средней заработной платы социальных работников до 100 процентов от средней заработной платы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рост рождаемости;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решение проблемы беспризорности;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преобладание семейных форм устройства детей, оставшихся без попечения родителей;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создание прозрачной и конкурентной системы государственной поддержки социально ориентированных некоммерческих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обеспечение эффективности и финансовой устойчивости социально ориентированных некоммерческих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увеличение объемов социальных услуг, оказываемых социально ориентированными некоммерческими организациями;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формирование условий доступности приоритетных объектов и услуг в приоритетных сферах жизнедеятельности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снижение уровня производственного травматизма со смертельным исходом;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суммарного коэффициента рождаемости</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15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31.01.2019 N 16)</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r w:rsidRPr="00DB4785">
        <w:rPr>
          <w:rFonts w:asciiTheme="minorHAnsi" w:hAnsiTheme="minorHAnsi"/>
          <w:szCs w:val="22"/>
        </w:rPr>
        <w:t>1. Общая характеристика социально-экономической сферы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Состояние социальной сферы в любом государстве является интегральным показателем эффективности экономики страны, гуманности юриспруденции и политического устройства общества, его духовности. Формирование в России правового и социального государства предполагает создание условий не только для осуществления прав и личных свобод граждан, но и обеспечение их всесторонней защиты.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Российская Федерация, определенная в </w:t>
      </w:r>
      <w:hyperlink r:id="rId153" w:history="1">
        <w:r w:rsidRPr="00DB4785">
          <w:rPr>
            <w:rFonts w:asciiTheme="minorHAnsi" w:hAnsiTheme="minorHAnsi"/>
            <w:color w:val="0000FF"/>
            <w:szCs w:val="22"/>
          </w:rPr>
          <w:t>Конституции</w:t>
        </w:r>
      </w:hyperlink>
      <w:r w:rsidRPr="00DB4785">
        <w:rPr>
          <w:rFonts w:asciiTheme="minorHAnsi" w:hAnsiTheme="minorHAnsi"/>
          <w:szCs w:val="22"/>
        </w:rPr>
        <w:t xml:space="preserve"> Российской Федерации как социальное государство, решает ряд задач как общества в целом, так и отдельных его категорий посредством комплексной системы социальной защиты: снижения социальной напряженности в обществе; оказания социальной помощи семьям, отдельным гражданам, попавшим в трудную жизненную ситуацию; адаптации населения к новым социально-экономическим условиям, социальной реабилитации граждан, в том числе несовершеннолетних, являющихся инвалидами; создания благоприятных условий для людей, нуждающихся в стационарном социальном обслуживании, а также во временном приюте; защиты прав и интересов детей и подростков, оставшихся без попечения родителей, безнадзорных детей, профилактики правонарушений среди несовершеннолетних.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Право на социальную защиту всех граждан России закреплено в </w:t>
      </w:r>
      <w:hyperlink r:id="rId154" w:history="1">
        <w:r w:rsidRPr="00DB4785">
          <w:rPr>
            <w:rFonts w:asciiTheme="minorHAnsi" w:hAnsiTheme="minorHAnsi"/>
            <w:color w:val="0000FF"/>
            <w:szCs w:val="22"/>
          </w:rPr>
          <w:t>части 2 статьи 7</w:t>
        </w:r>
      </w:hyperlink>
      <w:r w:rsidRPr="00DB4785">
        <w:rPr>
          <w:rFonts w:asciiTheme="minorHAnsi" w:hAnsiTheme="minorHAnsi"/>
          <w:szCs w:val="22"/>
        </w:rPr>
        <w:t xml:space="preserve"> Конституции Российской Федерации, которая гласит, что 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Характерные особенности демографического, социального и экономического развития Смоленской области, а также специфика ее бюджетной обеспеченности и структуры социальных расходов определяют сложившуюся систему социальной поддержки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реализацию государственной политики в области социальной поддержки населения осуществляет Департамент Смоленской области по социальному развитию (далее также - Департамент). Департамент организует работу отделов (секторов) социальной защиты населения города Смоленска и Смоленской области, а также сети учреждений социального обслуживания населения Смоленской области. С 1 января 2011 года часть полномочий по приему от граждан заявлений и документов, а также по обработке получаемой информации была передана смоленскому областному государственному казенному учреждению "Центр социальных выплат, приема и обработки информации" (далее также - СОГКУ "Центр социальных выплат, приема и обработки информации"), которое является подведомственным учреждением Департамента. Создание указанного учреждения оказалось актуальным направлением в проводимой сегодня социальной политике государства, направленной на предоставление государственных и муниципальных услуг по принципу "одного окна".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15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26.03.2014 N 212)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Предоставление мер социальной поддержки отдельным категориям граждан является одной из функций государства, направленной на поддержание и (или) повышение уровня их денежных доходов в связи с особыми заслугами перед Родиной, утратой трудоспособности и тяжестью вреда, нанесенного здоровью, компенсацией ранее действовавших социальных обязательств, а также в связи с нахождением в трудной жизненной ситуации.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Действующая система социальной поддержки граждан в Смоленской области базируется на ряде принципиальных положений, в том числе: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добровольности получения мер социальной поддержки;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5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безусловной гарантированности исполнения принятых государством и Смоленской областью публичных обязательств по предоставлению мер социальной поддержки, недопущении снижения уровня и ухудшения условий их предоставления вне зависимости от социально-экономической ситуации в стране и в регионе в частности, в том числе путем систематической индексации расходов с учетом динамики показателей инфляции.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Меры социальной поддержки отдельным категориям граждан, проживающих на территории Смоленской области, базируются на применении двух подходов: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категориального подхода предоставления мер социальной поддержки - без учета (проверки) нуждаемости граждан (семей);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адресного подхода к предоставлению мер социальной поддержки гражданам - с учетом нуждаемости граждан (семей), определяемой в соответствии с нормативными правовыми актами, устанавливающими соответствующие меры социальной поддержки.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06.04.2017 </w:t>
      </w:r>
      <w:hyperlink r:id="rId157" w:history="1">
        <w:r w:rsidRPr="00DB4785">
          <w:rPr>
            <w:rFonts w:asciiTheme="minorHAnsi" w:hAnsiTheme="minorHAnsi"/>
            <w:color w:val="0000FF"/>
            <w:szCs w:val="22"/>
          </w:rPr>
          <w:t>N 187</w:t>
        </w:r>
      </w:hyperlink>
      <w:r w:rsidRPr="00DB4785">
        <w:rPr>
          <w:rFonts w:asciiTheme="minorHAnsi" w:hAnsiTheme="minorHAnsi"/>
          <w:szCs w:val="22"/>
        </w:rPr>
        <w:t xml:space="preserve">, от 10.09.2018 </w:t>
      </w:r>
      <w:hyperlink r:id="rId158" w:history="1">
        <w:r w:rsidRPr="00DB4785">
          <w:rPr>
            <w:rFonts w:asciiTheme="minorHAnsi" w:hAnsiTheme="minorHAnsi"/>
            <w:color w:val="0000FF"/>
            <w:szCs w:val="22"/>
          </w:rPr>
          <w:t>N 602</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Преобладающим в настоящее время является категориальный подход предоставления мер социальной поддержки отдельным категориям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Меры социальной поддержки в категориальной форме дифференцированы с учетом заслуг граждан по защите Отечества, безупречной военной, государственной службы, продолжительного добросовестного труда. При этом наибольший объем льгот предоставляется Героям Советского Союза, Героям Российской Федерации, ветеранам (в том числе ветеранам, принимавшим непосредственное участие в боевых действиях). Необходимость дифференциации обусловлена потребностью в наиболее полной реализации принципа социальной справедливости.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5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 установленным федеральными законами мерам социальной поддержки отдельных категорий граждан, предоставляемым по принципу адресности, с учетом нуждаемости, относятся следующие меры социальной поддержки, являющиеся расходными обязательствами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субсидии гражданам на оплату жилья и коммунальных услуг, предоставляемые в соответствии со </w:t>
      </w:r>
      <w:hyperlink r:id="rId160" w:history="1">
        <w:r w:rsidRPr="00DB4785">
          <w:rPr>
            <w:rFonts w:asciiTheme="minorHAnsi" w:hAnsiTheme="minorHAnsi"/>
            <w:color w:val="0000FF"/>
            <w:szCs w:val="22"/>
          </w:rPr>
          <w:t>статьей 159</w:t>
        </w:r>
      </w:hyperlink>
      <w:r w:rsidRPr="00DB4785">
        <w:rPr>
          <w:rFonts w:asciiTheme="minorHAnsi" w:hAnsiTheme="minorHAnsi"/>
          <w:szCs w:val="22"/>
        </w:rPr>
        <w:t xml:space="preserve"> Жилищного кодекса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государственная социальная помощь, предоставляемая малоимущим семьям, малоимущим одиноко проживающим гражданам, а также иным категориям граждан в соответствии с Федеральным </w:t>
      </w:r>
      <w:hyperlink r:id="rId161" w:history="1">
        <w:r w:rsidRPr="00DB4785">
          <w:rPr>
            <w:rFonts w:asciiTheme="minorHAnsi" w:hAnsiTheme="minorHAnsi"/>
            <w:color w:val="0000FF"/>
            <w:szCs w:val="22"/>
          </w:rPr>
          <w:t>законом</w:t>
        </w:r>
      </w:hyperlink>
      <w:r w:rsidRPr="00DB4785">
        <w:rPr>
          <w:rFonts w:asciiTheme="minorHAnsi" w:hAnsiTheme="minorHAnsi"/>
          <w:szCs w:val="22"/>
        </w:rPr>
        <w:t xml:space="preserve"> от 17 июля 1999 г. N 178-ФЗ "О государственной социальной помощи".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Для оценки уровня жизни населения при разработке и реализации региональных социальных программ, оказания необходимой государственной социальной помощи малоимущим гражданам применяется величина прожиточного минимума, которая устанавливается во всех субъектах Российской Федерации, в том числе 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Прожиточный минимум является стоимостной оценкой потребительской корзины, его величина рассчитывается ежеквартально.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Потребительская корзина определяется в Смоленской области не реже одного раза в пять лет.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двадцать первый - двадцать второй утратили силу со 2 марта 2015 года. - </w:t>
      </w:r>
      <w:hyperlink r:id="rId162"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с 18 марта 2019 года. - </w:t>
      </w:r>
      <w:hyperlink r:id="rId16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18.03.2019 N 114.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со 2 марта 2015 года. - </w:t>
      </w:r>
      <w:hyperlink r:id="rId16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сформирована система социального обслуживания граждан (далее также - социальное обслуживание), включающая в себя организации социального обслуживания, находящиеся в ведении Смоленской области, негосударственные (коммерческие и некоммерческие) организации социального обслуживания, в том числе социально ориентированные некоммерческие организации, предоставляющие социальные услуги, общая цель которых - предоставление гражданам, признанным нуждающимися в социальном обслуживании, социальных услуг: социально-бытовых; социально-медицинских; социально-психологических; социально-педагогических; социально-трудовых; социально-правовых; услуг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6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Предоставление социальных услуг осуществляют организации социального обслуживания разных форм социального обслуживания, а именно: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6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стационарной форме социального обслуживания - дома-интернаты для престарелых и инвалидов; психоневрологические интернаты, в том числе психоневрологический интернат с обособленным спецотделением, психоневрологический интернат для инвалидов молодого возраста; геронтологический центр; специальные дома для престарелых и супружеских пар пожилого возраста; детский дом-интернат для умственно отсталых детей; центр социальной помощи семье и детям; реабилитационные центры для детей и подростков с ограниченными возможностями; социально-реабилитационные центры для несовершеннолетних; комплексные центры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6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полустационарной форме социального обслуживания - центр социальной помощи семье и детям; реабилитационные центры для детей и подростков с ограниченными возможностями; социально-реабилитационные центры для несовершеннолетних; негосударственные (коммерческие и некоммерческие) организации социального обслуживания, в том числе социально ориентированные некоммерческие организации, предоставляющие социальные услуги;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6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форме социального обслуживания на дому - комплексные центры социального обслуживания населения; негосударственные (коммерческие и некоммерческие) организации </w:t>
      </w:r>
      <w:r w:rsidRPr="00DB4785">
        <w:rPr>
          <w:rFonts w:asciiTheme="minorHAnsi" w:hAnsiTheme="minorHAnsi"/>
          <w:szCs w:val="22"/>
        </w:rPr>
        <w:lastRenderedPageBreak/>
        <w:t>социального обслуживания, в том числе социально ориентированные некоммерческие организации, предоставляющие социальные услуги.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6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170"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Реформирование статуса государственных (муниципальных) учреждений за последние три года стало насущной потребностью более гибкого взаимодействия государства с отраслевыми объектами всего социально-культурного комплекса. От ведомственной опеки государство намерено перейти к механизму партнерства, поощрению их самоуправления. Такое изменение правовой основы деятельности государственных и муниципальных учреждений напрямую связано с принятием Федерального </w:t>
      </w:r>
      <w:hyperlink r:id="rId171" w:history="1">
        <w:r w:rsidRPr="00DB4785">
          <w:rPr>
            <w:rFonts w:asciiTheme="minorHAnsi" w:hAnsiTheme="minorHAnsi"/>
            <w:color w:val="0000FF"/>
            <w:szCs w:val="22"/>
          </w:rPr>
          <w:t>закона</w:t>
        </w:r>
      </w:hyperlink>
      <w:r w:rsidRPr="00DB4785">
        <w:rPr>
          <w:rFonts w:asciiTheme="minorHAnsi" w:hAnsiTheme="minorHAnsi"/>
          <w:szCs w:val="22"/>
        </w:rPr>
        <w:t xml:space="preserve"> от 03.11.2006 N 174-ФЗ "Об автономных учреждениях". Реформирование системы публичного управления в Российской Федерации сопровождается вовлечением в гражданский оборот все новых типов учреждений, которые, с одной стороны, осуществляют функции некоммерческого характера, а с другой - являются активными участниками экономического оборота.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w:t>
      </w:r>
      <w:hyperlink r:id="rId172" w:history="1">
        <w:r w:rsidRPr="00DB4785">
          <w:rPr>
            <w:rFonts w:asciiTheme="minorHAnsi" w:hAnsiTheme="minorHAnsi"/>
            <w:color w:val="0000FF"/>
            <w:szCs w:val="22"/>
          </w:rPr>
          <w:t>Концепции</w:t>
        </w:r>
      </w:hyperlink>
      <w:r w:rsidRPr="00DB4785">
        <w:rPr>
          <w:rFonts w:asciiTheme="minorHAnsi" w:hAnsiTheme="minorHAnsi"/>
          <w:szCs w:val="22"/>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N 1662-р, одним из приоритетных направлений долгосрочной политики социальной поддержки населения определено повышение роли сектора негосударственных некоммерческих организаций в предоставлении социальных услуг. В связи с этим на рынке социальных услуг все более важным становится развитие конкуренции, так как она положительным образом влияет на повышение качества и доступности услуг для получателей социальных услуг.</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7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Федеральный </w:t>
      </w:r>
      <w:hyperlink r:id="rId174" w:history="1">
        <w:r w:rsidRPr="00DB4785">
          <w:rPr>
            <w:rFonts w:asciiTheme="minorHAnsi" w:hAnsiTheme="minorHAnsi"/>
            <w:color w:val="0000FF"/>
            <w:szCs w:val="22"/>
          </w:rPr>
          <w:t>закон</w:t>
        </w:r>
      </w:hyperlink>
      <w:r w:rsidRPr="00DB4785">
        <w:rPr>
          <w:rFonts w:asciiTheme="minorHAnsi" w:hAnsiTheme="minorHAnsi"/>
          <w:szCs w:val="22"/>
        </w:rPr>
        <w:t xml:space="preserve"> от 28.12.2013 N 442-ФЗ "Об основах социального обслуживания граждан в Российской Федерации" предоставляет как государственным, так и негосударственным некоммерческим организациям равные возможности для доступа к бюджетному финансированию, а следовательно, для предоставления социальных услуг на постоянной основе.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7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Финансовое обеспечение предоставления социальных услуг некоммерческими организациями, осуществляющими деятельность по социальному обслуживанию, и предоставляющими социальные услуги социально ориентированными некоммерческими организациями осуществляется путем предоставления субсидий из областного бюджета в соответствии с бюджетным законодательством Российской Федерации, проведения закупок социальных услуг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а также за счет средств получателей социальных услуг при предоставлении социальных услуг за плату или частичную плату.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7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При этом главной составляющей, с помощью которой государственное учреждение осуществляет финансовую деятельность, урегулированную законами, иными нормативными правовыми актами и обеспеченную системой юридической ответственности, является бюджетный статус, представляющий процесс финансового обеспечения деятельности учреждений средствами областного бюджета, от оказания платных услуг, а также распределения и использования указанных средств.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связи с проводимой бюджетной реформой данный статус претерпел значительные изменения, предопределенные, в частности, Федеральным </w:t>
      </w:r>
      <w:hyperlink r:id="rId177" w:history="1">
        <w:r w:rsidRPr="00DB4785">
          <w:rPr>
            <w:rFonts w:asciiTheme="minorHAnsi" w:hAnsiTheme="minorHAnsi"/>
            <w:color w:val="0000FF"/>
            <w:szCs w:val="22"/>
          </w:rPr>
          <w:t>законом</w:t>
        </w:r>
      </w:hyperlink>
      <w:r w:rsidRPr="00DB4785">
        <w:rPr>
          <w:rFonts w:asciiTheme="minorHAnsi" w:hAnsiTheme="minorHAnsi"/>
          <w:szCs w:val="22"/>
        </w:rPr>
        <w:t xml:space="preserve">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DB4785">
        <w:rPr>
          <w:rFonts w:asciiTheme="minorHAnsi" w:hAnsiTheme="minorHAnsi"/>
          <w:szCs w:val="22"/>
        </w:rPr>
        <w:lastRenderedPageBreak/>
        <w:t xml:space="preserve">основной целью принятия которого является создание правовых оснований для повышения доступности и качества государственных (муниципальных) услуг (работ), предоставляемых (выполняемых) государственными учреждениями, а также повышение эффективности деятельности самих учреждений. В </w:t>
      </w:r>
      <w:hyperlink r:id="rId178" w:history="1">
        <w:r w:rsidRPr="00DB4785">
          <w:rPr>
            <w:rFonts w:asciiTheme="minorHAnsi" w:hAnsiTheme="minorHAnsi"/>
            <w:color w:val="0000FF"/>
            <w:szCs w:val="22"/>
          </w:rPr>
          <w:t>Концепции</w:t>
        </w:r>
      </w:hyperlink>
      <w:r w:rsidRPr="00DB4785">
        <w:rPr>
          <w:rFonts w:asciiTheme="minorHAnsi" w:hAnsiTheme="minorHAnsi"/>
          <w:szCs w:val="22"/>
        </w:rPr>
        <w:t xml:space="preserve"> долгосрочного социально-экономического развития Российской Федерации на период до 2020 года, утвержденной Распоряжением Правительства РФ от 17.11.2008 N 1662-р, декларируется изменение качества развития Российской Федерации, переход к инновационной модели, в которой указано, что одной из главных проблем государственного управления остается его чрезмерная централизация. При этом чертами завтрашней системы государственного управления должны стать самостоятельность и ответственность, динамичное движение вперед, следование общей идеологии развития страны, эффективное использование ресурсов, смелые и неординарные решения, поддержка инициативы и инноваций, сменяемость кадров, компетентность и кругозор. Таким образом, эти подходы должны стать основой функционирования не только государственного управления, но и всей бюджетной сети.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целях повышения эффективности системы социальной поддержки граждан с 2010 года в Смоленской области осуществляется поэтапное реформирование организаций, осуществляющих социальное обслуживание населения. Реформирование административно-правового статуса учреждений бюджетной сферы на современном этапе является приоритетным направлением развития социальной сферы, что подтверждается Бюджетным </w:t>
      </w:r>
      <w:hyperlink r:id="rId179" w:history="1">
        <w:r w:rsidRPr="00DB4785">
          <w:rPr>
            <w:rFonts w:asciiTheme="minorHAnsi" w:hAnsiTheme="minorHAnsi"/>
            <w:color w:val="0000FF"/>
            <w:szCs w:val="22"/>
          </w:rPr>
          <w:t>посланием</w:t>
        </w:r>
      </w:hyperlink>
      <w:r w:rsidRPr="00DB4785">
        <w:rPr>
          <w:rFonts w:asciiTheme="minorHAnsi" w:hAnsiTheme="minorHAnsi"/>
          <w:szCs w:val="22"/>
        </w:rPr>
        <w:t xml:space="preserve"> Президента Российской Федерации Федеральному Собранию Российской Федерации от 28.06.2012 "О бюджетной политике в 2013 - 2015 годах", в котором сказано о необходимости повысить качество предоставляемых населению государственных и муниципальных услуг. В этом случае, несмотря на увеличение в последние годы бюджетных расходов, достигнутые результаты не удовлетворяют граждан. Причина состоит в медленном реформировании отраслей социальной сферы и в неэффективной системе материального и морального стимулирования работников этой сферы. Эффективность осуществления бюджетных расходов в процессе реформирования сети бюджетных учреждений справедливо принимается в расчет и при оценке качества инвестиционного климата, поскольку эти расходы рассматриваются как инвестиции в человеческий капитал.</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На основе Стратегии социально-экономического развития Смоленской области на долгосрочную перспективу до 2020 года, утвержденной </w:t>
      </w:r>
      <w:hyperlink r:id="rId18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26.11.2007 N 418, в целях изменения качества жизни населения в Смоленской области были приняты решения по совершенствованию системы социальной поддержки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8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26.03.2014 N 212)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 развитию законодательной базы социальной поддержки населения, совершенствованию ее организации и укреплению ее материально-технической, информационной и кадровой базы;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 расширению сферы применения страховых принципов в предоставлении мер социальной поддержки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 совершенствованию государственной поддержки семей с детьми. Наиболее важными из них являются установление областного материнского (семейного) капитала; выплата пособий семьям с детьми в размерах, индексируемых с учетом динамики инфляции; установление ежемесячной денежной выплаты при рождении (усыновлении) третьего и (или) последующих детей. Увязка этих мер с очередностью рождения детей имеет особое значение, поскольку стимулирование рождения (усыновления) вторых и последующих детей создает основу для обеспечения в будущем расширенного воспроизводства населения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Острой остается проблема обеспечения жильем отдельных категорий граждан, перед которыми государство имеет обязательства по обеспечению их жильем. В связи с переданными </w:t>
      </w:r>
      <w:r w:rsidRPr="00DB4785">
        <w:rPr>
          <w:rFonts w:asciiTheme="minorHAnsi" w:hAnsiTheme="minorHAnsi"/>
          <w:szCs w:val="22"/>
        </w:rPr>
        <w:lastRenderedPageBreak/>
        <w:t>Российской Федерации полномочиями по обеспечению жильем отдельных категорий граждан в Смоленской области приняты нормативные правовые акты по обеспечению жильем отдельных категорий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Государственные обязательства по обеспечению жильем отдельных категорий граждан выполняются с использованием различных механизмов. Одним из наиболее эффективных способов обеспечения жильем отдельных категорий граждан является механизм предоставления за счет средств федерального бюджета социальных выплат таким гражданам для приобретения жилья посредством предоставления государственных жилищных сертификатов.</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r w:rsidRPr="00DB4785">
        <w:rPr>
          <w:rFonts w:asciiTheme="minorHAnsi" w:hAnsiTheme="minorHAnsi"/>
          <w:szCs w:val="22"/>
        </w:rPr>
        <w:t>2. Приоритеты региональной государственной политики в сфере</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Государственной программы, цели, целевые</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показатели, описание ожидаемых конечных результатов, сроки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и этапы реализации 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Приоритеты государственной политики в сфере реализации Государственной программы определены с учетом Конвенции о правах инвалидов от 13 декабря 2006 года (ратифицирована Федеральным </w:t>
      </w:r>
      <w:hyperlink r:id="rId182" w:history="1">
        <w:r w:rsidRPr="00DB4785">
          <w:rPr>
            <w:rFonts w:asciiTheme="minorHAnsi" w:hAnsiTheme="minorHAnsi"/>
            <w:color w:val="0000FF"/>
            <w:szCs w:val="22"/>
          </w:rPr>
          <w:t>законом</w:t>
        </w:r>
      </w:hyperlink>
      <w:r w:rsidRPr="00DB4785">
        <w:rPr>
          <w:rFonts w:asciiTheme="minorHAnsi" w:hAnsiTheme="minorHAnsi"/>
          <w:szCs w:val="22"/>
        </w:rPr>
        <w:t xml:space="preserve"> от 3 мая 2012 года N 46-ФЗ); </w:t>
      </w:r>
      <w:hyperlink r:id="rId183" w:history="1">
        <w:r w:rsidRPr="00DB4785">
          <w:rPr>
            <w:rFonts w:asciiTheme="minorHAnsi" w:hAnsiTheme="minorHAnsi"/>
            <w:color w:val="0000FF"/>
            <w:szCs w:val="22"/>
          </w:rPr>
          <w:t>Концепции</w:t>
        </w:r>
      </w:hyperlink>
      <w:r w:rsidRPr="00DB4785">
        <w:rPr>
          <w:rFonts w:asciiTheme="minorHAnsi" w:hAnsiTheme="minorHAnsi"/>
          <w:szCs w:val="22"/>
        </w:rPr>
        <w:t xml:space="preserve"> демографической политики Российской Федерации на период до 2025 года, утвержденной Указом Президента Российской Федерации от 9 октября 2007 года N 1351; Федерального </w:t>
      </w:r>
      <w:hyperlink r:id="rId184" w:history="1">
        <w:r w:rsidRPr="00DB4785">
          <w:rPr>
            <w:rFonts w:asciiTheme="minorHAnsi" w:hAnsiTheme="minorHAnsi"/>
            <w:color w:val="0000FF"/>
            <w:szCs w:val="22"/>
          </w:rPr>
          <w:t>закона</w:t>
        </w:r>
      </w:hyperlink>
      <w:r w:rsidRPr="00DB4785">
        <w:rPr>
          <w:rFonts w:asciiTheme="minorHAnsi" w:hAnsiTheme="minorHAnsi"/>
          <w:szCs w:val="22"/>
        </w:rPr>
        <w:t xml:space="preserve"> от 24 ноября 1995 года N 181-ФЗ "О социальной защите инвалидов в Российской Федерации"; </w:t>
      </w:r>
      <w:hyperlink r:id="rId185" w:history="1">
        <w:r w:rsidRPr="00DB4785">
          <w:rPr>
            <w:rFonts w:asciiTheme="minorHAnsi" w:hAnsiTheme="minorHAnsi"/>
            <w:color w:val="0000FF"/>
            <w:szCs w:val="22"/>
          </w:rPr>
          <w:t>Указа</w:t>
        </w:r>
      </w:hyperlink>
      <w:r w:rsidRPr="00DB4785">
        <w:rPr>
          <w:rFonts w:asciiTheme="minorHAnsi" w:hAnsiTheme="minorHAnsi"/>
          <w:szCs w:val="22"/>
        </w:rPr>
        <w:t xml:space="preserve"> Президента Российской Федерации от 31 декабря 2015 года N 683 "О Стратегии национальной безопасности Российской Федерации"; Указов Президента Российской Федерации от 7 мая 2012 года </w:t>
      </w:r>
      <w:hyperlink r:id="rId186" w:history="1">
        <w:r w:rsidRPr="00DB4785">
          <w:rPr>
            <w:rFonts w:asciiTheme="minorHAnsi" w:hAnsiTheme="minorHAnsi"/>
            <w:color w:val="0000FF"/>
            <w:szCs w:val="22"/>
          </w:rPr>
          <w:t>N 597</w:t>
        </w:r>
      </w:hyperlink>
      <w:r w:rsidRPr="00DB4785">
        <w:rPr>
          <w:rFonts w:asciiTheme="minorHAnsi" w:hAnsiTheme="minorHAnsi"/>
          <w:szCs w:val="22"/>
        </w:rPr>
        <w:t xml:space="preserve"> "О мероприятиях по реализации государственной социальной политики", от 7 мая 2012 года </w:t>
      </w:r>
      <w:hyperlink r:id="rId187" w:history="1">
        <w:r w:rsidRPr="00DB4785">
          <w:rPr>
            <w:rFonts w:asciiTheme="minorHAnsi" w:hAnsiTheme="minorHAnsi"/>
            <w:color w:val="0000FF"/>
            <w:szCs w:val="22"/>
          </w:rPr>
          <w:t>N 600</w:t>
        </w:r>
      </w:hyperlink>
      <w:r w:rsidRPr="00DB4785">
        <w:rPr>
          <w:rFonts w:asciiTheme="minorHAnsi" w:hAnsiTheme="minorHAnsi"/>
          <w:szCs w:val="22"/>
        </w:rPr>
        <w:t xml:space="preserve"> "О мерах по обеспечению граждан Российской Федерации доступным и комфортным жильем и повышению качества жилищно-коммунальных услуг", от 7 мая 2012 года </w:t>
      </w:r>
      <w:hyperlink r:id="rId188" w:history="1">
        <w:r w:rsidRPr="00DB4785">
          <w:rPr>
            <w:rFonts w:asciiTheme="minorHAnsi" w:hAnsiTheme="minorHAnsi"/>
            <w:color w:val="0000FF"/>
            <w:szCs w:val="22"/>
          </w:rPr>
          <w:t>N 606</w:t>
        </w:r>
      </w:hyperlink>
      <w:r w:rsidRPr="00DB4785">
        <w:rPr>
          <w:rFonts w:asciiTheme="minorHAnsi" w:hAnsiTheme="minorHAnsi"/>
          <w:szCs w:val="22"/>
        </w:rPr>
        <w:t xml:space="preserve"> "О мерах по реализации демографической политики Российской Федерации"; </w:t>
      </w:r>
      <w:hyperlink r:id="rId189" w:history="1">
        <w:r w:rsidRPr="00DB4785">
          <w:rPr>
            <w:rFonts w:asciiTheme="minorHAnsi" w:hAnsiTheme="minorHAnsi"/>
            <w:color w:val="0000FF"/>
            <w:szCs w:val="22"/>
          </w:rPr>
          <w:t>Указа</w:t>
        </w:r>
      </w:hyperlink>
      <w:r w:rsidRPr="00DB4785">
        <w:rPr>
          <w:rFonts w:asciiTheme="minorHAnsi" w:hAnsiTheme="minorHAnsi"/>
          <w:szCs w:val="22"/>
        </w:rPr>
        <w:t xml:space="preserve"> Президента Российской Федерации от 28 декабря 2012 года N 1688 "О некоторых мерах по реализации государственной политики в сфере защиты детей-сирот и детей, оставшихся без попечения родителей"; </w:t>
      </w:r>
      <w:hyperlink r:id="rId190" w:history="1">
        <w:r w:rsidRPr="00DB4785">
          <w:rPr>
            <w:rFonts w:asciiTheme="minorHAnsi" w:hAnsiTheme="minorHAnsi"/>
            <w:color w:val="0000FF"/>
            <w:szCs w:val="22"/>
          </w:rPr>
          <w:t>Концепции</w:t>
        </w:r>
      </w:hyperlink>
      <w:r w:rsidRPr="00DB4785">
        <w:rPr>
          <w:rFonts w:asciiTheme="minorHAnsi" w:hAnsiTheme="minorHAnsi"/>
          <w:szCs w:val="22"/>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w:t>
      </w:r>
      <w:hyperlink r:id="rId191" w:history="1">
        <w:r w:rsidRPr="00DB4785">
          <w:rPr>
            <w:rFonts w:asciiTheme="minorHAnsi" w:hAnsiTheme="minorHAnsi"/>
            <w:color w:val="0000FF"/>
            <w:szCs w:val="22"/>
          </w:rPr>
          <w:t>Программы</w:t>
        </w:r>
      </w:hyperlink>
      <w:r w:rsidRPr="00DB4785">
        <w:rPr>
          <w:rFonts w:asciiTheme="minorHAnsi" w:hAnsiTheme="minorHAnsi"/>
          <w:szCs w:val="22"/>
        </w:rPr>
        <w:t xml:space="preserve">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года N 2190-р; </w:t>
      </w:r>
      <w:hyperlink r:id="rId192" w:history="1">
        <w:r w:rsidRPr="00DB4785">
          <w:rPr>
            <w:rFonts w:asciiTheme="minorHAnsi" w:hAnsiTheme="minorHAnsi"/>
            <w:color w:val="0000FF"/>
            <w:szCs w:val="22"/>
          </w:rPr>
          <w:t>Стратегии</w:t>
        </w:r>
      </w:hyperlink>
      <w:r w:rsidRPr="00DB4785">
        <w:rPr>
          <w:rFonts w:asciiTheme="minorHAnsi" w:hAnsiTheme="minorHAnsi"/>
          <w:szCs w:val="22"/>
        </w:rP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05.02.2016 N 164-р; </w:t>
      </w:r>
      <w:hyperlink r:id="rId193" w:history="1">
        <w:r w:rsidRPr="00DB4785">
          <w:rPr>
            <w:rFonts w:asciiTheme="minorHAnsi" w:hAnsiTheme="minorHAnsi"/>
            <w:color w:val="0000FF"/>
            <w:szCs w:val="22"/>
          </w:rPr>
          <w:t>Приказа</w:t>
        </w:r>
      </w:hyperlink>
      <w:r w:rsidRPr="00DB4785">
        <w:rPr>
          <w:rFonts w:asciiTheme="minorHAnsi" w:hAnsiTheme="minorHAnsi"/>
          <w:szCs w:val="22"/>
        </w:rPr>
        <w:t xml:space="preserve"> Министерства труда и социальной защиты Российской Федерации от 6 декабря 2012 года N 575 "Об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 </w:t>
      </w:r>
      <w:hyperlink r:id="rId194" w:history="1">
        <w:r w:rsidRPr="00DB4785">
          <w:rPr>
            <w:rFonts w:asciiTheme="minorHAnsi" w:hAnsiTheme="minorHAnsi"/>
            <w:color w:val="0000FF"/>
            <w:szCs w:val="22"/>
          </w:rPr>
          <w:t>плана</w:t>
        </w:r>
      </w:hyperlink>
      <w:r w:rsidRPr="00DB4785">
        <w:rPr>
          <w:rFonts w:asciiTheme="minorHAnsi" w:hAnsiTheme="minorHAnsi"/>
          <w:szCs w:val="22"/>
        </w:rPr>
        <w:t xml:space="preserve"> мероприятий ("дорожной карты") "Поддержка доступа негосударственных организаций к предоставлению услуг в социальной сфере", утвержденного Распоряжением Правительства Российской Федерации от 08.06.2016 N 1144-р; комплекса мер, направленных на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на 2016 - 2020 годы, утвержденного Заместителем Председателя Правительства Российской Федерации О.Ю. Голодец 23.05.2016 N 3468п-П44.</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195" w:history="1">
        <w:r w:rsidRPr="00DB4785">
          <w:rPr>
            <w:rFonts w:asciiTheme="minorHAnsi" w:hAnsiTheme="minorHAnsi"/>
            <w:color w:val="0000FF"/>
            <w:szCs w:val="22"/>
          </w:rPr>
          <w:t>N 73</w:t>
        </w:r>
      </w:hyperlink>
      <w:r w:rsidRPr="00DB4785">
        <w:rPr>
          <w:rFonts w:asciiTheme="minorHAnsi" w:hAnsiTheme="minorHAnsi"/>
          <w:szCs w:val="22"/>
        </w:rPr>
        <w:t xml:space="preserve">, от 27.12.2017 </w:t>
      </w:r>
      <w:hyperlink r:id="rId196" w:history="1">
        <w:r w:rsidRPr="00DB4785">
          <w:rPr>
            <w:rFonts w:asciiTheme="minorHAnsi" w:hAnsiTheme="minorHAnsi"/>
            <w:color w:val="0000FF"/>
            <w:szCs w:val="22"/>
          </w:rPr>
          <w:t>N 922</w:t>
        </w:r>
      </w:hyperlink>
      <w:r w:rsidRPr="00DB4785">
        <w:rPr>
          <w:rFonts w:asciiTheme="minorHAnsi" w:hAnsiTheme="minorHAnsi"/>
          <w:szCs w:val="22"/>
        </w:rPr>
        <w:t xml:space="preserve">, от 10.09.2018 </w:t>
      </w:r>
      <w:hyperlink r:id="rId197" w:history="1">
        <w:r w:rsidRPr="00DB4785">
          <w:rPr>
            <w:rFonts w:asciiTheme="minorHAnsi" w:hAnsiTheme="minorHAnsi"/>
            <w:color w:val="0000FF"/>
            <w:szCs w:val="22"/>
          </w:rPr>
          <w:t>N 602</w:t>
        </w:r>
      </w:hyperlink>
      <w:r w:rsidRPr="00DB4785">
        <w:rPr>
          <w:rFonts w:asciiTheme="minorHAnsi" w:hAnsiTheme="minorHAnsi"/>
          <w:szCs w:val="22"/>
        </w:rPr>
        <w:t xml:space="preserve">, от 27.12.2018 </w:t>
      </w:r>
      <w:hyperlink r:id="rId198" w:history="1">
        <w:r w:rsidRPr="00DB4785">
          <w:rPr>
            <w:rFonts w:asciiTheme="minorHAnsi" w:hAnsiTheme="minorHAnsi"/>
            <w:color w:val="0000FF"/>
            <w:szCs w:val="22"/>
          </w:rPr>
          <w:t>N 943</w:t>
        </w:r>
      </w:hyperlink>
      <w:r w:rsidRPr="00DB4785">
        <w:rPr>
          <w:rFonts w:asciiTheme="minorHAnsi" w:hAnsiTheme="minorHAnsi"/>
          <w:szCs w:val="22"/>
        </w:rPr>
        <w:t xml:space="preserve">, от 18.03.2019 </w:t>
      </w:r>
      <w:hyperlink r:id="rId199" w:history="1">
        <w:r w:rsidRPr="00DB4785">
          <w:rPr>
            <w:rFonts w:asciiTheme="minorHAnsi" w:hAnsiTheme="minorHAnsi"/>
            <w:color w:val="0000FF"/>
            <w:szCs w:val="22"/>
          </w:rPr>
          <w:t>N 114</w:t>
        </w:r>
      </w:hyperlink>
      <w:r w:rsidRPr="00DB4785">
        <w:rPr>
          <w:rFonts w:asciiTheme="minorHAnsi" w:hAnsiTheme="minorHAnsi"/>
          <w:szCs w:val="22"/>
        </w:rPr>
        <w:t xml:space="preserve">, от 17.06.2019 </w:t>
      </w:r>
      <w:hyperlink r:id="rId200" w:history="1">
        <w:r w:rsidRPr="00DB4785">
          <w:rPr>
            <w:rFonts w:asciiTheme="minorHAnsi" w:hAnsiTheme="minorHAnsi"/>
            <w:color w:val="0000FF"/>
            <w:szCs w:val="22"/>
          </w:rPr>
          <w:t>N 361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Планируется участие в реализации федеральных проектов "Финансовая поддержка семей при рождении детей", "Разработка и реализация программы системной поддержки и повышения качества жизни граждан старшего поколения" национального проекта "Демография", федерального проекта "Молодые профессионалы (Повышение конкурентоспособности </w:t>
      </w:r>
      <w:r w:rsidRPr="00DB4785">
        <w:rPr>
          <w:rFonts w:asciiTheme="minorHAnsi" w:hAnsiTheme="minorHAnsi"/>
          <w:szCs w:val="22"/>
        </w:rPr>
        <w:lastRenderedPageBreak/>
        <w:t>профессионального образования)" национального проекта "Образование".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0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31.01.2019 N 16; в ред. </w:t>
      </w:r>
      <w:hyperlink r:id="rId20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15.04.2019 N 212)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Целями Государственной программы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уровня жизни и благосостояния граждан - получателей мер социальной поддержки;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0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доступности, повышение эффективности и качества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0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благоприятных условий для рождения и воспитания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создание для инвалидов и других маломобильных групп населения доступной среды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улучшение условий и охраны труда и, как следствие, снижение производственного травматизма и профессиональной заболеваемости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0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Приоритетами региональной политики в сфере реализации Государственной программы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Сокращение численности малообеспеченных граждан, а также семей с детьми, доход на каждого члена семьи которых ниже величины прожиточного минимума, путем: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0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сохранения и индексации всех мер социальной поддержки;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0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увеличения объемов денежных средств на оказание материальной помощи гражданам, попавшим в трудную жизненную ситуацию;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0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оказания государственной социальной помощи на основании социального контракта малообеспеченным семьям и малообеспеченным одиноко проживающим гражданам;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0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размещения семей, попавших в трудную жизненную ситуацию, в отделениях временного проживания комплексных центров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1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внедрения стационарозамещающей технологии социального обслуживания граждан пожилого возраста "Приемная семья".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1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 Повышение уровня и качества предоставления социальных услуг путем: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1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привлечения частных компаний для выполнения государственного заказа по предоставлению социальных услуг населению в целях повышения уровня и качества социальных услуг;</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1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укрепления материально-технической базы учреждений социального обслуживания в рамках софинансирования за счет субсидий Пенсионного фонда Российской Федерации, направляемых в областной бюджет;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1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привлечения негосударственных организаций, в том числе социально ориентированных некоммерческих организаций, благотворителей и добровольцев (волонтеров) к предоставлению социальных услуг в сфере социального обслуживания;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215" w:history="1">
        <w:r w:rsidRPr="00DB4785">
          <w:rPr>
            <w:rFonts w:asciiTheme="minorHAnsi" w:hAnsiTheme="minorHAnsi"/>
            <w:color w:val="0000FF"/>
            <w:szCs w:val="22"/>
          </w:rPr>
          <w:t>N 73</w:t>
        </w:r>
      </w:hyperlink>
      <w:r w:rsidRPr="00DB4785">
        <w:rPr>
          <w:rFonts w:asciiTheme="minorHAnsi" w:hAnsiTheme="minorHAnsi"/>
          <w:szCs w:val="22"/>
        </w:rPr>
        <w:t xml:space="preserve">, от 18.07.2018 </w:t>
      </w:r>
      <w:hyperlink r:id="rId216" w:history="1">
        <w:r w:rsidRPr="00DB4785">
          <w:rPr>
            <w:rFonts w:asciiTheme="minorHAnsi" w:hAnsiTheme="minorHAnsi"/>
            <w:color w:val="0000FF"/>
            <w:szCs w:val="22"/>
          </w:rPr>
          <w:t>N 496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 </w:t>
      </w:r>
      <w:hyperlink r:id="rId21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предоставления комплексными центрами социального обслуживания населения срочных социальных услуг в виде бесплатного обеспечения нуждающихся граждан горячим питанием, одеждой, обувью и предметами первой необходимости;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1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развития дополнительных социальных услуг, предоставляемых по социально низким ценам;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1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развития деятельности компьютерных классов для обучения граждан пожилого возраста, "школ здоровья", "школ социально-бытовой адаптации и ухода";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2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развития службы сиделок;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2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развития участковых социальных служб, располагающихся непосредственно в сельских поселениях, с целью недопущения возникновения трудных жизненных ситуаций, выявления социального неблагополучия на ранних стадиях и организации социального сопровождения граждан при комплексных центрах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2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двадцать пятый - двадцать шестой утратили силу. - </w:t>
      </w:r>
      <w:hyperlink r:id="rId22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оказания в стационарных учреждениях социального обслуживания граждан пожилого возраста и инвалидов периодической социальной услуги временного проживания на осенне-зимний период для людей с ограниченной жизнедеятельностью, проживающих в домах с печным отоплением, отсутствующим водопроводом и др.;</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2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организации гериатрической помощи гражданам пожилого возраста с целью продления активного долголетия и повышения качества жизни.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2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Дальнейшее развитие приносящей доход деятельности на основе: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2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создания палат повышенной комфортности для оказания платных социальных услуг;</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2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 </w:t>
      </w:r>
      <w:hyperlink r:id="rId22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w:t>
      </w:r>
      <w:r w:rsidRPr="00DB4785">
        <w:rPr>
          <w:rFonts w:asciiTheme="minorHAnsi" w:hAnsiTheme="minorHAnsi"/>
          <w:szCs w:val="22"/>
        </w:rPr>
        <w:lastRenderedPageBreak/>
        <w:t>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оказания ритуальных услуг;</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2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оказания медицинских услуг по проведению предварительных и периодических медицинских осмотров.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3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4. Развитие системы социальной поддержки участников и инвалидов Великой Отечественной войны путем: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3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предоставления ежегодного бесплатного санаторно-оздоровительного лечения на базе смоленского областного государственного бюджетного учреждения "Социально-оздоровительный центр "Голоевка" (далее - СОГБУ "СОЦ "Голоевка");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232" w:history="1">
        <w:r w:rsidRPr="00DB4785">
          <w:rPr>
            <w:rFonts w:asciiTheme="minorHAnsi" w:hAnsiTheme="minorHAnsi"/>
            <w:color w:val="0000FF"/>
            <w:szCs w:val="22"/>
          </w:rPr>
          <w:t>N 73</w:t>
        </w:r>
      </w:hyperlink>
      <w:r w:rsidRPr="00DB4785">
        <w:rPr>
          <w:rFonts w:asciiTheme="minorHAnsi" w:hAnsiTheme="minorHAnsi"/>
          <w:szCs w:val="22"/>
        </w:rPr>
        <w:t xml:space="preserve">, от 27.12.2017 </w:t>
      </w:r>
      <w:hyperlink r:id="rId233" w:history="1">
        <w:r w:rsidRPr="00DB4785">
          <w:rPr>
            <w:rFonts w:asciiTheme="minorHAnsi" w:hAnsiTheme="minorHAnsi"/>
            <w:color w:val="0000FF"/>
            <w:szCs w:val="22"/>
          </w:rPr>
          <w:t>N 922</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сотрудничества с Постоянным Комитетом Союзного государства по вопросу предоставления санаторно-курортного лечения ветеранам и инвалидам Великой Отечественной войны, проживающим на территории Смоленской области, в санаториях России и Белоруссии;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3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завершения к концу 2020 года выдачи сертификатов на приобретение жилых помещений инвалидам и участникам Великой Отечественной войны;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3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 в ред. постановлений Администрации Смоленской области от 19.04.2018 </w:t>
      </w:r>
      <w:hyperlink r:id="rId236"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237"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обеспечения деятельности Дома ветеранов в целях оказания им и иным категориям граждан психологической и юридической помощи, организации их досуга, общения и отдыха;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3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предоставления ветеранам Великой Отечественной войны бесплатного проезда в дни празднования Победы в Великой Отечественной войне.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3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 в ред. </w:t>
      </w:r>
      <w:hyperlink r:id="rId24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5. Уменьшение количества семей, находящихся в социально опасном положении и иной трудной жизненной ситуации, путем внедрения в учреждениях социального обслуживания семьи и детей: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4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участковых социальных служб;</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4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служб социального сопровождения семей с детьми;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4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службы сопровождения несовершеннолетних, подвергшихся жестокому обращению, в областном государственном бюджетном учреждении "Смоленский социально-реабилитационный центр "Феникс";</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4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служб медиации, работа которых направлена на разрешение конфликтных ситуаций в семье, а также между несовершеннолетними.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24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сорок шестой - сорок седьмой утратили силу. - </w:t>
      </w:r>
      <w:hyperlink r:id="rId246"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6. Разработка и реализация мероприятий, направленных на профилактику и устранение причин и условий, способных привести к возникновению трудной жизненной ситуации у граждан, предусматривающих организацию информационно-просветительской работы в средствах массовой информации.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4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7. Дальнейшее совершенствование областного законодательства в сфере предоставления мер социальной поддержки отдельным категориям граждан, проживающим в Смоленской области, а также установление компенсационных мер для отдельных категорий граждан, в том числе для одиноких пенсионеров, проживающих в одном жилом помещении не менее 10 последних лет.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4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 в ред. </w:t>
      </w:r>
      <w:hyperlink r:id="rId24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8. Обеспечение благоприятных условий для рождения и воспитания детей путем: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5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продления в 2020 году меры социальной поддержки семей при рождении (усыновлении) третьего ребенка или последующих детей в виде ежемесячной денежной выплаты, установленной с 2013 года;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5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 в ред. постановлений Администрации Смоленской области от 25.02.2016 </w:t>
      </w:r>
      <w:hyperlink r:id="rId252"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253" w:history="1">
        <w:r w:rsidRPr="00DB4785">
          <w:rPr>
            <w:rFonts w:asciiTheme="minorHAnsi" w:hAnsiTheme="minorHAnsi"/>
            <w:color w:val="0000FF"/>
            <w:szCs w:val="22"/>
          </w:rPr>
          <w:t>N 187</w:t>
        </w:r>
      </w:hyperlink>
      <w:r w:rsidRPr="00DB4785">
        <w:rPr>
          <w:rFonts w:asciiTheme="minorHAnsi" w:hAnsiTheme="minorHAnsi"/>
          <w:szCs w:val="22"/>
        </w:rPr>
        <w:t xml:space="preserve">, от 19.01.2018 </w:t>
      </w:r>
      <w:hyperlink r:id="rId254" w:history="1">
        <w:r w:rsidRPr="00DB4785">
          <w:rPr>
            <w:rFonts w:asciiTheme="minorHAnsi" w:hAnsiTheme="minorHAnsi"/>
            <w:color w:val="0000FF"/>
            <w:szCs w:val="22"/>
          </w:rPr>
          <w:t>N 18</w:t>
        </w:r>
      </w:hyperlink>
      <w:r w:rsidRPr="00DB4785">
        <w:rPr>
          <w:rFonts w:asciiTheme="minorHAnsi" w:hAnsiTheme="minorHAnsi"/>
          <w:szCs w:val="22"/>
        </w:rPr>
        <w:t xml:space="preserve">, от 18.03.2019 </w:t>
      </w:r>
      <w:hyperlink r:id="rId255"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введения единовременной денежной выплаты на приобретение школьной формы детям из многодетных семей, имеющих пять и более детей;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5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введения ежемесячной выплаты в связи с рождением (усыновлением) первого ребенка.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5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9. Улучшение жилищных условий семей, имеющих детей, путем: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5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улучшения жилищных условий за счет средств областного материнского (семейного) капитала (в настоящее время жилищные условия улучшили более 6 тысяч семей с детьми);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5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предоставления социальных выплат молодым семьям на приобретение жилого помещения или создание объекта индивидуального жилищного строительства.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 в ред. </w:t>
      </w:r>
      <w:hyperlink r:id="rId26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19.04.2018 N 226)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10. Реализация плана мероприятий ("дорожной карты") до 2017 года путем: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дальнейшей оптимизации сети и штатной численности областных государственных учреждений социального обслуживания населения на основе сокращения неэффективных, мало востребованных гражданами социальных услуг, непрофильных подразделений указанных учреждений, перевода ряда обеспечивающих функций и услуг (в том числе медицинских) на условиях аутсорсинга и привлечения сторонних организаций (в соответствии с планом </w:t>
      </w:r>
      <w:r w:rsidRPr="00DB4785">
        <w:rPr>
          <w:rFonts w:asciiTheme="minorHAnsi" w:hAnsiTheme="minorHAnsi"/>
          <w:szCs w:val="22"/>
        </w:rPr>
        <w:lastRenderedPageBreak/>
        <w:t>мероприятий по привлечению средств на повышение оплаты труда социальных работников областных государственных учреждений социального обслуживания населения (далее также - учреждения социального обслуживания);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дальнейшего повышения оплаты труда отдельных категорий работников учреждений социального обслуживания (социальных работников, врачей, среднего и младшего персонала, а также педагогических работников).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11. Повышение в 2015 - 2020 годах доступности услуг, предоставляемых детям и семьям организациями (учреждениями) отдыха и оздоровления, сохранение и развитие региональной инфраструктуры детского отдыха и оздоровления.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12.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13. Принятие комплекса мер, направленных на обеспечение полного охвата детей школьного возраста, находящихся в трудной жизненной ситуации, различными формами отдыха и оздоровления.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14. Развитие новых форм оздоровления для детей, нуждающихся в особой заботе государства, путем организации тематических профильных и инклюзивных смен в стационарных оздоровительных учреждениях и лагерях с дневным пребыванием.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15. Создание на территории Смоленской области равных возможностей для инвалидов и других маломобильных групп населения путем: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6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обеспечения доступа инвалидов к объектам социальной инфраструктуры;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7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 </w:t>
      </w:r>
      <w:hyperlink r:id="rId27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проведения паспортизации объектов социальной инфраструктуры (в 2014 - 2015 годах составлены паспорта доступности на все объекты социальной инфраструктуры, находящиеся в государственной собственности Смоленской области и в муниципальной собственности, с 2017 года ежегодно осуществляется обновление паспортов доступности объектов, на которых обеспечена доступность для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7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увеличения количества инвалидов, прошедших социокультурную реабилитацию;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7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увеличения количества граждан, получающих технические средства реабилитации;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7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составления протоколов об административных правонарушениях за невыполнение требований федерального законодательства об обеспечении доступа инвалидов к объектам </w:t>
      </w:r>
      <w:r w:rsidRPr="00DB4785">
        <w:rPr>
          <w:rFonts w:asciiTheme="minorHAnsi" w:hAnsiTheme="minorHAnsi"/>
          <w:szCs w:val="22"/>
        </w:rPr>
        <w:lastRenderedPageBreak/>
        <w:t>социальной инфраструктуры.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7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16. Обеспечение с 2014 года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7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17. Улучшение условий и охраны труда, сохранение жизни и здоровья работающих граждан, сокращение производственного травматизма и профессиональной заболеваемости в организациях, расположенных на территории Смоленской области, обеспечение социальной, медицинской и профессиональной реабилитации лиц, пострадавших от несчастных случаев на производстве и профессиональных заболеваний.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7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Целевыми показателями Государственной программы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eastAsiaTheme="minorHAnsi" w:hAnsiTheme="minorHAnsi"/>
          <w:szCs w:val="22"/>
          <w:lang w:eastAsia="en-US"/>
        </w:rPr>
        <w:t>1. Целевой показатель № 1 - доля населения Смоленской области, получающего меры социальной поддержки, в том числе в денежной форме, предоставляемые отдельным категориям граждан на основе контроля доходов, в общей численности населения Смоленской области (процентов)</w:t>
      </w: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конечные результаты реализации Государственной программы с позиций обеспечения роста материального благосостояния населения Смоленской области, снижения уровня бедности посредством предоставления мер социальной поддержки, направленных на обеспечение доходов малообеспеченных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на основе данных Территориального управления Федеральной службы государственной статистики по Смоленской области (далее - также Росстат) о численности населения Смоленской области путем их сопоставления с числом граждан</w:t>
      </w:r>
      <w:r w:rsidRPr="00DB4785">
        <w:rPr>
          <w:rFonts w:asciiTheme="minorHAnsi" w:hAnsiTheme="minorHAnsi"/>
          <w:bCs/>
          <w:szCs w:val="22"/>
        </w:rPr>
        <w:t xml:space="preserve"> получающих </w:t>
      </w:r>
      <w:r w:rsidRPr="00DB4785">
        <w:rPr>
          <w:rFonts w:asciiTheme="minorHAnsi" w:eastAsiaTheme="minorHAnsi" w:hAnsiTheme="minorHAnsi"/>
          <w:szCs w:val="22"/>
          <w:lang w:eastAsia="en-US"/>
        </w:rPr>
        <w:t>меры социальной поддержки, в том числе в денежной форме, предоставляемые отдельным категориям граждан на основе контроля доходов</w:t>
      </w: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Введение данного целевого показателя предполагает, что мероприятия Государственной программы, подпрограмм Государственной программы должны способствовать снижению уровня бедности населения Смоленской области на основе социальной поддержки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Прогнозируемая стабильность данного целевого показателя будет обеспечиваться за счет реализации мероприятий, обеспечивающих адресный подход, основанный на оценке нуждаемости при предоставлении мер социальной поддержки </w:t>
      </w:r>
      <w:r w:rsidRPr="00DB4785">
        <w:rPr>
          <w:rFonts w:asciiTheme="minorHAnsi" w:hAnsiTheme="minorHAnsi"/>
          <w:bCs/>
          <w:szCs w:val="22"/>
        </w:rPr>
        <w:t>граждан с низким уровнем дохода</w:t>
      </w: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 / A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B - общее количество граждан, проживающих на территории Смоленской области, </w:t>
      </w:r>
      <w:r w:rsidRPr="00DB4785">
        <w:rPr>
          <w:rFonts w:asciiTheme="minorHAnsi" w:hAnsiTheme="minorHAnsi"/>
          <w:bCs/>
          <w:szCs w:val="22"/>
        </w:rPr>
        <w:t xml:space="preserve">получающих </w:t>
      </w:r>
      <w:r w:rsidRPr="00DB4785">
        <w:rPr>
          <w:rFonts w:asciiTheme="minorHAnsi" w:eastAsiaTheme="minorHAnsi" w:hAnsiTheme="minorHAnsi"/>
          <w:szCs w:val="22"/>
          <w:lang w:eastAsia="en-US"/>
        </w:rPr>
        <w:t>меры социальной поддержки, в том числе в денежной форме, предоставляемые отдельным категориям граждан на основе контроля доходов</w:t>
      </w: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 - общая численность населения Смоленской области,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2. Целевой показатель N 2 - доля семей (домохозяйств), проживающих на территории Смоленской области, получающих различные виды социальной помощи (в том числе в денежной </w:t>
      </w:r>
      <w:r w:rsidRPr="00DB4785">
        <w:rPr>
          <w:rFonts w:asciiTheme="minorHAnsi" w:hAnsiTheme="minorHAnsi"/>
          <w:szCs w:val="22"/>
        </w:rPr>
        <w:lastRenderedPageBreak/>
        <w:t>форме), в общей численности семей (домохозяйств) в Смоленской области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конечные результаты реализации Государственной программы с позиций преимущественной поддержки семьи (домохозяйств), а не индивида.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на основе данных Росстата о количестве домохозяйств в Смоленской области путем их сопоставления с количеством семей (домохозяйств), которым предоставлены различные виды социальной помощи (в том числе в денежной форме).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Введение данного целевого показателя предполагает, что мероприятия Государственной программы, подпрограмм Государственной программы должны способствовать преимущественной поддержке и увеличению доходов семьи.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Прогнозируемое увеличение целевого показателя будет обеспечиваться за счет реализации мероприятий, обеспечивающих последовательный охват населения Смоленской области различными видами социальной помощи. Реализация мероприятий Государственной программы, подпрограмм Государственной программы позволит выявить уровень включенности нецелевых групп населения и измерить вклад мер социальной поддержки и целевых федеральных социальных программ в увеличение дохода семьи в целом и потребителей социальных услуг (получателей мер социальной поддержки в частности).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A</w:t>
      </w:r>
      <w:r w:rsidRPr="00DB4785">
        <w:rPr>
          <w:rFonts w:asciiTheme="minorHAnsi" w:hAnsiTheme="minorHAnsi"/>
          <w:szCs w:val="22"/>
          <w:vertAlign w:val="subscript"/>
        </w:rPr>
        <w:t>1</w:t>
      </w:r>
      <w:r w:rsidRPr="00DB4785">
        <w:rPr>
          <w:rFonts w:asciiTheme="minorHAnsi" w:hAnsiTheme="minorHAnsi"/>
          <w:szCs w:val="22"/>
        </w:rPr>
        <w:t xml:space="preserve">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общее число семей (домохозяйств), проживающих на территории Смоленской области, получающих меры социальной поддержки (в том числе в денежной форме), в общей численности семей (домохозяйств) в Смоленской области (семей);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1</w:t>
      </w:r>
      <w:r w:rsidRPr="00DB4785">
        <w:rPr>
          <w:rFonts w:asciiTheme="minorHAnsi" w:hAnsiTheme="minorHAnsi"/>
          <w:szCs w:val="22"/>
        </w:rPr>
        <w:t xml:space="preserve"> - общая численность семей (домохозяйств) в Смоленской области (семей).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Целевой показатель N 3 - продолжительность жизни граждан пожилого возраста, обслуживаемых в учреждениях социального обслуживания (лет).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7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конечные результаты реализации Государственной программы с позиций обеспечения увеличения продолжительности жизни граждан пожилого возраста, обслуживаемых в учреждениях социального обслуживания, по сравнению с аналогичным базовым показателем предыдущих лет, предшествующих дате начала действия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Целевой показатель определяется по статистическим данным, отражающим продолжительность жизни граждан, проживающих в стационарных учреждениях социального обслуживания (формы государственного статистического наблюдения, утвержденные </w:t>
      </w:r>
      <w:hyperlink r:id="rId279" w:history="1">
        <w:r w:rsidRPr="00DB4785">
          <w:rPr>
            <w:rFonts w:asciiTheme="minorHAnsi" w:hAnsiTheme="minorHAnsi"/>
            <w:color w:val="0000FF"/>
            <w:szCs w:val="22"/>
          </w:rPr>
          <w:t>Приказом</w:t>
        </w:r>
      </w:hyperlink>
      <w:r w:rsidRPr="00DB4785">
        <w:rPr>
          <w:rFonts w:asciiTheme="minorHAnsi" w:hAnsiTheme="minorHAnsi"/>
          <w:szCs w:val="22"/>
        </w:rPr>
        <w:t xml:space="preserve"> Министерства здравоохранения и социального развития Российской Федерации и Федеральной службы государственной статистики от 11.09.2009 N 196).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4. Целевой показатель N 4 - доля фактических расходов федерального и областного бюджетов на меры социальной поддержки, предоставляемые семьям с детьми, от общего объема расходов на меры социальной поддержки, предоставляемые отдельным категориям граждан (процентов).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8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8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A</w:t>
      </w:r>
      <w:r w:rsidRPr="00DB4785">
        <w:rPr>
          <w:rFonts w:asciiTheme="minorHAnsi" w:hAnsiTheme="minorHAnsi"/>
          <w:szCs w:val="22"/>
          <w:vertAlign w:val="subscript"/>
        </w:rPr>
        <w:t>1</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8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общий объем фактических расходов консолидированного бюджета Смоленской области на меры социальной поддержки, предоставляемые семьям с детьми, в том числе в денежной форме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8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1</w:t>
      </w:r>
      <w:r w:rsidRPr="00DB4785">
        <w:rPr>
          <w:rFonts w:asciiTheme="minorHAnsi" w:hAnsiTheme="minorHAnsi"/>
          <w:szCs w:val="22"/>
        </w:rPr>
        <w:t xml:space="preserve"> - общий объем расходов на меры социальной поддержки, предоставляемые отдельным категориям граждан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8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конечные результаты реализации мероприятий Государственной программы, направленных на повышение рождаемости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8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Прогнозируемое увеличение данного целевого показателя будет обеспечиваться за счет реализации плана по рождаемости, направленного на последовательное и поэтапное увеличение коэффициента рождаемости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8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со 2 марта 2015 года. - </w:t>
      </w:r>
      <w:hyperlink r:id="rId28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5. Целевой показатель N 5 - доля объектов социальной инфраструктуры, оборудованных для инвалидов и других маломобильных групп населения (проценты).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(O</w:t>
      </w:r>
      <w:r w:rsidRPr="00DB4785">
        <w:rPr>
          <w:rFonts w:asciiTheme="minorHAnsi" w:hAnsiTheme="minorHAnsi"/>
          <w:szCs w:val="22"/>
          <w:vertAlign w:val="subscript"/>
        </w:rPr>
        <w:t>m</w:t>
      </w:r>
      <w:r w:rsidRPr="00DB4785">
        <w:rPr>
          <w:rFonts w:asciiTheme="minorHAnsi" w:hAnsiTheme="minorHAnsi"/>
          <w:szCs w:val="22"/>
        </w:rPr>
        <w:t xml:space="preserve"> x 100) / O</w:t>
      </w:r>
      <w:r w:rsidRPr="00DB4785">
        <w:rPr>
          <w:rFonts w:asciiTheme="minorHAnsi" w:hAnsiTheme="minorHAnsi"/>
          <w:szCs w:val="22"/>
          <w:vertAlign w:val="subscript"/>
        </w:rPr>
        <w:t>o</w:t>
      </w:r>
      <w:r w:rsidRPr="00DB4785">
        <w:rPr>
          <w:rFonts w:asciiTheme="minorHAnsi" w:hAnsiTheme="minorHAnsi"/>
          <w:szCs w:val="22"/>
        </w:rPr>
        <w:t>,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O</w:t>
      </w:r>
      <w:r w:rsidRPr="00DB4785">
        <w:rPr>
          <w:rFonts w:asciiTheme="minorHAnsi" w:hAnsiTheme="minorHAnsi"/>
          <w:szCs w:val="22"/>
          <w:vertAlign w:val="subscript"/>
        </w:rPr>
        <w:t>m</w:t>
      </w:r>
      <w:r w:rsidRPr="00DB4785">
        <w:rPr>
          <w:rFonts w:asciiTheme="minorHAnsi" w:hAnsiTheme="minorHAnsi"/>
          <w:szCs w:val="22"/>
        </w:rPr>
        <w:t xml:space="preserve"> - количество оборудованных социально значимых объектов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O</w:t>
      </w:r>
      <w:r w:rsidRPr="00DB4785">
        <w:rPr>
          <w:rFonts w:asciiTheme="minorHAnsi" w:hAnsiTheme="minorHAnsi"/>
          <w:szCs w:val="22"/>
          <w:vertAlign w:val="subscript"/>
        </w:rPr>
        <w:t>o</w:t>
      </w:r>
      <w:r w:rsidRPr="00DB4785">
        <w:rPr>
          <w:rFonts w:asciiTheme="minorHAnsi" w:hAnsiTheme="minorHAnsi"/>
          <w:szCs w:val="22"/>
        </w:rPr>
        <w:t xml:space="preserve"> - общее количество социально значимых объектов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оценить конечные результаты реализации Государственной программы с позиции увеличения количества оборудованных социально значимых объектов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Введение данного целевого показателя предполагает, что мероприятия Государственной программы и </w:t>
      </w:r>
      <w:hyperlink w:anchor="P3719" w:history="1">
        <w:r w:rsidRPr="00DB4785">
          <w:rPr>
            <w:rFonts w:asciiTheme="minorHAnsi" w:hAnsiTheme="minorHAnsi"/>
            <w:color w:val="0000FF"/>
            <w:szCs w:val="22"/>
          </w:rPr>
          <w:t>подпрограммы</w:t>
        </w:r>
      </w:hyperlink>
      <w:r w:rsidRPr="00DB4785">
        <w:rPr>
          <w:rFonts w:asciiTheme="minorHAnsi" w:hAnsiTheme="minorHAnsi"/>
          <w:szCs w:val="22"/>
        </w:rPr>
        <w:t xml:space="preserve"> "Доступная среда" будут ориентированы на увеличение количества оборудованных социально значимых объектов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6. Целевой показатель N 6 - численность пострадавших в результате несчастных случаев на производстве со смертельным исходом (по данным Государственной инспекции труда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8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численность пострадавших в результате несчастных случаев на производстве со смертельным исходом.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8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Государственной программы будет осуществлена в 2014 - 2020 годах.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29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целевых мероприятий Государственной программы в целом будет способствовать повышению уровня жизни населения Смоленской области путем снижения бедности и улучшения социального климата в обществе и эффективности и качества услуг в сфере социального обслуживания населения и укреплению института семьи.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Важным условием успешной реализации Государственной программы является компонент управления рисками с целью минимизации их влияния на достижение целей Государственной программы и подпрограмм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учетом целей и мероприятий Государственной программы будут учитываться финансовые и информационные риски.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Важным финансовым риском является возможное уменьшение объема средств федерального и областного бюджетов, направляемых на реализацию мероприятий Государственной программы, в связи с сложившейся экономической ситуацией в стране, оптимизацией расходов при формировании областного бюджета. Гарантией исполнения мероприятий Государственной программы, подпрограмм Государственной программы является бюджетная обеспеченность основных мероприятий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Минимизация данного риска предусматривается мероприятиями Государственной программы, подпрограмм Государственной программы путем совершенствования мер государственного регулирования, в том числе совершенствования механизма предоставления мер социальной поддержки.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Информационные риски определяются недостаточностью прогнозной информации, используемой в разработке и реализации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целью управления информационными рисками в ходе реализации подпрограммы будет проводиться работа, направленная на: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использование статистических показателей, обеспечивающих объективность оценки хода и результатов реализации мероприятий подпрограмм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мониторинг и оценку исполнения целевых показателей (индикаторов) Государственной программы и подпрограмм, выявление факторов риска, оценку их значимости.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Кроме того, к рискам реализации отдельных мероприятий подпрограмм Государственной программы, которыми может управлять Департамент Смоленской области по социальному развитию, и других мероприятий подпрограмм Государственной программы, уменьшая вероятность их возникновения, следует отнести следующие: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риск исполнителей (соисполнителей) Государственной программы, который связан с возникновением проблем в реализации мероприятий подпрограмм Государственной программы в результате недостаточной их квалификации и (или) недобросовестности, что может привести к нецелевому и/или неэффективному использованию средств консолидированного бюджета Смоленской области, невыполнению ряда мероприятий подпрограмм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риск финансового обеспечения Государственной программы, который связан с финансированием мероприятий подпрограмм Государственной программы не в полном объеме.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На минимизацию рисков невыполнения мероприятий Государственной программы в связи с возникшими техническими и организационными сложностями направлен ежеквартальный мониторинг "Административный риск", осуществляемый в ходе реализации Государственной </w:t>
      </w:r>
      <w:r w:rsidRPr="00DB4785">
        <w:rPr>
          <w:rFonts w:asciiTheme="minorHAnsi" w:hAnsiTheme="minorHAnsi"/>
          <w:szCs w:val="22"/>
        </w:rPr>
        <w:lastRenderedPageBreak/>
        <w:t>программы, связанный с неверными действиями при реализации Государственной программы, который может быть защищен закреплением персональной ответственности исполнителей основных мероприятий подпрограмм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 управляемым относятся также риски межведомственного взаимодействия и противодействия модернизационному развитию Смоленской области. На их минимизацию направлены меры по планированию мероприятий подпрограмм Государственной программы, мониторингу их реализации, формированию плана-графика реализации Государственной программы, содержащего перечень мероприятий подпрограмм Государственной программы, с указанием сроков их выполнения, объемов бюджетных и внебюджетных ассигнований, проведения мониторинга реализации Государственной программы и создания условий, нацеленных на преодоление данных рисков.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Остальные виды рисков реализации Государственной программы связаны со спецификой ее целей, и меры по их минимизации будут приниматься в ходе оперативного управления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Обзор основных рисков реализации Государственной программы и проблем социально-экономического развития отрасли социальной защиты населения Смоленской области позволяет сформулировать следующие направления модернизационного развития сферы социальной поддержки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оптимизация сети учреждений социального обслуживания;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внедрение инновационных социальных технологий в сфере социальных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развитие принципов адресности при предоставлении социальных выплат и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содействие формированию рынка социальных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эффективности и результативности оказываемых населению мер социальной поддержки;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содействие активизации собственного ресурсного потенциала семей для преодоления сложных экономических и социальных обстоятельств.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Ожидаемыми результатами реализации Государственной программы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снижение уровня бедности среди получателей мер социальной поддержки на основе расширения сферы применения адресного принципа ее предоставления;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9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удовлетворение к 2020 году потребностей граждан пожилого возраста и инвалидов, включая детей-инвалидов, в постоянном постороннем уходе в сфере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9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создание прозрачной и конкурентной среды в сфере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9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к 2018 году средней заработной платы социальных работников до 100 процентов от средней заработной платы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29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рост рождаемости;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(абзац введен </w:t>
      </w:r>
      <w:hyperlink r:id="rId29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решение проблемы беспризорности;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9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преобладание к 2020 году семейных форм устройства детей, оставшихся без попечения родителей;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9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создание прозрачной и конкурентной системы государственной поддержки социально ориентированных некоммерческих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9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эффективности и финансовой устойчивости социально ориентированных некоммерческих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29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увеличение объемов социальных услуг, оказываемых социально ориентированными некоммерческими организациями;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0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формирование условий доступности приоритетных объектов и услуг в приоритетных сферах жизнедеятельности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0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снижение уровня производственного травматизма со смертельным исходом.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0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мероприятий подпрограмм Государственной программы помимо повышения эффективности предоставления мер социальной поддержки отдельных категорий граждан, снижения бедности будет также способствовать поддержанию потребительского спроса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Гражданам с доходами ниже прожиточного минимума будет предоставляться адресная государственная социальная помощь с учетом нуждаемости, что позволит оказывать конкретную помощь нуждающимся малоимущим гражданам, создавать условия для их социальной адаптации на основе самообеспечения, трудовой занятости.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повышения уровня доступности и качества услуг социального обслуживания населения, обеспечения соответствия условий их предоставления современному уровню развития общественных отношений, укрепления правовых основ внедрения рыночных механизмов в установленной сфере будут отрабатываться подходы к внедрению модели персонального (индивидуального) социального сопровождения отдельных социально незащищенных категорий населения, совершенствоваться методологические и методические подходы к стандартизации и нормированию социального обслуживания.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сто третий - сто пятый утратили силу со 2 марта 2015 года. - </w:t>
      </w:r>
      <w:hyperlink r:id="rId30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r w:rsidRPr="00DB4785">
        <w:rPr>
          <w:rFonts w:asciiTheme="minorHAnsi" w:hAnsiTheme="minorHAnsi"/>
          <w:szCs w:val="22"/>
        </w:rPr>
        <w:t>3. Обобщенная характеристика основных мероприятий</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Государственной программы и подпрограмм</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30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18.03.2019 N 114)</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Государственная 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социальной поддержки граждан и социального обслуживания населения в </w:t>
      </w:r>
      <w:r w:rsidRPr="00DB4785">
        <w:rPr>
          <w:rFonts w:asciiTheme="minorHAnsi" w:hAnsiTheme="minorHAnsi"/>
          <w:szCs w:val="22"/>
        </w:rPr>
        <w:lastRenderedPageBreak/>
        <w:t>Смоленской области, с целью повышения их эффективности и результативности.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Государственная программа включает 6 подпрограмм, реализация мероприятий которых в комплексе призвана обеспечить достижение цели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подпрограмму "Обеспечение мер социальной поддержки отдельных категорий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подпрограмму "Модернизация и развитие социального обслуживания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подпрограмму "Семейно-демографическое развитие";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подпрограмму "Улучшение условий и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подпрограмму "Доступная среда";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обеспечивающую подпрограмму.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каждой подпрограммы Государственной программы сформулированы цели, целевые показатели, определены их целевые значения, составлен план основных мероприятий, реализация которых позволит достичь намеченных целей.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рамках подпрограммы "Обеспечение мер социальной поддержки отдельных категорий граждан" будут реализованы мероприятия, направленные на организацию своевременного обеспечения прав отдельных категорий граждан, проживающих на территории Смоленской области, меры социальной поддержки, совершенствование норм законодательства, регулирующего правоотношения в сфере предоставления государственной социальной помощи, в рамках совершенствования областного законодательства, адресного подхода, основанного на корректировке оценки нуждаемости при предоставлении мер социальной поддержки малоимущим семьям (одиноко проживающим гражданам), на совершенствование системы информационного обеспечения предоставления мер социальной поддержки, в том числе учета граждан - получателей мер социальной поддержки, а также на увеличение объемов адресной социальной поддержки, оказываемой населению Смоленской области на основе контроля доходов.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Порядок </w:t>
      </w:r>
      <w:r w:rsidRPr="00DB4785">
        <w:rPr>
          <w:rFonts w:asciiTheme="minorHAnsi" w:hAnsiTheme="minorHAnsi"/>
          <w:szCs w:val="22"/>
          <w:lang w:eastAsia="en-US"/>
        </w:rPr>
        <w:t>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представлен в приложении № 1</w:t>
      </w:r>
      <w:r w:rsidRPr="00DB4785">
        <w:rPr>
          <w:rFonts w:asciiTheme="minorHAnsi" w:hAnsiTheme="minorHAnsi"/>
          <w:szCs w:val="22"/>
          <w:vertAlign w:val="superscript"/>
          <w:lang w:eastAsia="en-US"/>
        </w:rPr>
        <w:t xml:space="preserve">1 </w:t>
      </w:r>
      <w:r w:rsidRPr="00DB4785">
        <w:rPr>
          <w:rFonts w:asciiTheme="minorHAnsi" w:hAnsiTheme="minorHAnsi"/>
          <w:szCs w:val="22"/>
          <w:lang w:eastAsia="en-US"/>
        </w:rPr>
        <w:t>к Государственной 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рамках подпрограммы "Модернизация и развитие социального обслуживания населения" в целях сохранения кадрового потенциала, повышения престижности и привлекательности профессии предусмотрено повышение к 2018 году средней заработной платы социальных работников до 100% от средней заработной платы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повышения уровня, доступности и качества услуг социального обслуживания населения, обеспечения соответствия условий их предоставления современному уровню развития общественных отношений, укрепления правовых основ внедрения рыночных механизмов в установленной области будут отрабатываться подходы к внедрению модели персонального (индивидуального) социального сопровождения отдельных социально незащищенных категорий населения, совершенствоваться методологические и методические подходы к стандартизации и нормированию социального обслуживания.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Подпрограмма "Семейно-демографическое развитие" содержит мероприятия, направленные на улучшение качества социального обслуживания семей и детей, усиление их социальной защищенности, повышение уровня их адаптации к современным условиям, создание </w:t>
      </w:r>
      <w:r w:rsidRPr="00DB4785">
        <w:rPr>
          <w:rFonts w:asciiTheme="minorHAnsi" w:hAnsiTheme="minorHAnsi"/>
          <w:szCs w:val="22"/>
        </w:rPr>
        <w:lastRenderedPageBreak/>
        <w:t>благоприятных условий для рождения и воспитания детей, активного участия семей с детьми в жизни общества, улучшение здоровья детей, повышение доступности услуг, предоставляемых детям и семьям организациями (учреждениями) отдыха и оздоровления.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Подпрограмма "Улучшение условий и охраны труда" предусматривает реализацию комплекса мероприятий, позволяющих обеспечить снижение уровня производственного травматизма и профессиональной заболеваемости путем реализации системы мер, направленных на улучшение условий и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Подпрограмма "Доступная среда" предусматривает реализацию комплекса мероприятий, позволяющих обеспечить беспрепятственный доступ к приоритетным объектам и услугам в приоритетных сферах жизнедеятельности инвалидов и других маломобильных групп населения, а также совершенствовать условия и порядок предоставления услуг в сфере реабилитации в целях интеграции инвалидов с обществом.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рамках указанной подпрограммы предусмотрено 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и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w:t>
      </w:r>
    </w:p>
    <w:p w:rsidR="005C7345" w:rsidRPr="00DB4785" w:rsidRDefault="005C7345" w:rsidP="005C7345">
      <w:pPr>
        <w:autoSpaceDE w:val="0"/>
        <w:autoSpaceDN w:val="0"/>
        <w:adjustRightInd w:val="0"/>
        <w:spacing w:line="228" w:lineRule="auto"/>
        <w:ind w:firstLine="709"/>
        <w:jc w:val="both"/>
        <w:rPr>
          <w:rFonts w:asciiTheme="minorHAnsi" w:hAnsiTheme="minorHAnsi"/>
          <w:sz w:val="22"/>
          <w:szCs w:val="22"/>
        </w:rPr>
      </w:pPr>
    </w:p>
    <w:p w:rsidR="005C7345" w:rsidRPr="00DB4785" w:rsidRDefault="005C7345" w:rsidP="005C7345">
      <w:pPr>
        <w:autoSpaceDE w:val="0"/>
        <w:autoSpaceDN w:val="0"/>
        <w:adjustRightInd w:val="0"/>
        <w:spacing w:line="228" w:lineRule="auto"/>
        <w:ind w:firstLine="709"/>
        <w:jc w:val="both"/>
        <w:rPr>
          <w:rFonts w:asciiTheme="minorHAnsi" w:hAnsiTheme="minorHAnsi"/>
          <w:sz w:val="22"/>
          <w:szCs w:val="22"/>
        </w:rPr>
      </w:pPr>
      <w:r w:rsidRPr="00DB4785">
        <w:rPr>
          <w:rFonts w:asciiTheme="minorHAnsi" w:hAnsiTheme="minorHAnsi"/>
          <w:sz w:val="22"/>
          <w:szCs w:val="22"/>
        </w:rPr>
        <w:t>Порядок 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представлен в приложении № 1</w:t>
      </w:r>
      <w:r w:rsidRPr="00DB4785">
        <w:rPr>
          <w:rFonts w:asciiTheme="minorHAnsi" w:hAnsiTheme="minorHAnsi"/>
          <w:sz w:val="22"/>
          <w:szCs w:val="22"/>
          <w:vertAlign w:val="superscript"/>
        </w:rPr>
        <w:t xml:space="preserve">2 </w:t>
      </w:r>
      <w:r w:rsidRPr="00DB4785">
        <w:rPr>
          <w:rFonts w:asciiTheme="minorHAnsi" w:hAnsiTheme="minorHAnsi"/>
          <w:sz w:val="22"/>
          <w:szCs w:val="22"/>
        </w:rPr>
        <w:t>к Государственной программе.</w:t>
      </w:r>
    </w:p>
    <w:p w:rsidR="005C7345" w:rsidRPr="00DB4785" w:rsidRDefault="005C7345" w:rsidP="005C7345">
      <w:pPr>
        <w:pStyle w:val="ConsPlusNormal0"/>
        <w:spacing w:before="220"/>
        <w:ind w:firstLine="540"/>
        <w:jc w:val="both"/>
        <w:rPr>
          <w:rFonts w:asciiTheme="minorHAnsi" w:hAnsiTheme="minorHAnsi"/>
          <w:szCs w:val="22"/>
        </w:rPr>
      </w:pPr>
      <w:r w:rsidRPr="00DB4785">
        <w:rPr>
          <w:rFonts w:asciiTheme="minorHAnsi" w:hAnsiTheme="minorHAnsi"/>
          <w:szCs w:val="22"/>
        </w:rPr>
        <w:t>Порядок 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w:t>
      </w:r>
      <w:r w:rsidRPr="00DB4785">
        <w:rPr>
          <w:rFonts w:asciiTheme="minorHAnsi" w:hAnsiTheme="minorHAnsi"/>
          <w:szCs w:val="22"/>
          <w:lang w:eastAsia="en-US"/>
        </w:rPr>
        <w:t xml:space="preserve"> представлен в приложении № 1</w:t>
      </w:r>
      <w:r w:rsidRPr="00DB4785">
        <w:rPr>
          <w:rFonts w:asciiTheme="minorHAnsi" w:hAnsiTheme="minorHAnsi"/>
          <w:szCs w:val="22"/>
          <w:vertAlign w:val="superscript"/>
          <w:lang w:eastAsia="en-US"/>
        </w:rPr>
        <w:t xml:space="preserve">3 </w:t>
      </w:r>
      <w:r w:rsidRPr="00DB4785">
        <w:rPr>
          <w:rFonts w:asciiTheme="minorHAnsi" w:hAnsiTheme="minorHAnsi"/>
          <w:szCs w:val="22"/>
          <w:lang w:eastAsia="en-US"/>
        </w:rPr>
        <w:t>к Государственной 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Обеспечивающая подпрограмма предусматривает реализацию комплекса мероприятий, направленных на обеспечение организационных, информационных, научно-методических условий для реализации Государственной программы, включая общественную поддержку, в целях обеспечения эффективной деятельности Департамента Смоленской области по социальному развитию и СОГКУ "Центр социальных выплат, приема и обработки информации".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r w:rsidRPr="00DB4785">
        <w:rPr>
          <w:rFonts w:asciiTheme="minorHAnsi" w:hAnsiTheme="minorHAnsi"/>
          <w:szCs w:val="22"/>
        </w:rPr>
        <w:t>4. Обоснование ресурсного обеспечения</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Государственной 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30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31.01.2019 N 16)</w:t>
      </w:r>
    </w:p>
    <w:p w:rsidR="005C7345" w:rsidRPr="00DB4785" w:rsidRDefault="005C7345">
      <w:pPr>
        <w:pStyle w:val="ConsPlusNormal0"/>
        <w:jc w:val="both"/>
        <w:rPr>
          <w:rFonts w:asciiTheme="minorHAnsi" w:hAnsiTheme="minorHAnsi"/>
          <w:szCs w:val="22"/>
        </w:rPr>
      </w:pPr>
    </w:p>
    <w:p w:rsidR="00352A1F" w:rsidRPr="00DB4785" w:rsidRDefault="00352A1F" w:rsidP="00352A1F">
      <w:pPr>
        <w:pStyle w:val="a5"/>
        <w:ind w:firstLine="709"/>
        <w:jc w:val="both"/>
        <w:rPr>
          <w:rFonts w:asciiTheme="minorHAnsi" w:hAnsiTheme="minorHAnsi"/>
          <w:sz w:val="22"/>
          <w:szCs w:val="22"/>
        </w:rPr>
      </w:pPr>
      <w:r w:rsidRPr="00DB4785">
        <w:rPr>
          <w:rFonts w:asciiTheme="minorHAnsi" w:hAnsiTheme="minorHAnsi"/>
          <w:sz w:val="22"/>
          <w:szCs w:val="22"/>
        </w:rPr>
        <w:t>Общий объем ассигнований Государственной программы составит                  78 057 319,6</w:t>
      </w:r>
      <w:r w:rsidRPr="00DB4785">
        <w:rPr>
          <w:rFonts w:asciiTheme="minorHAnsi" w:hAnsiTheme="minorHAnsi"/>
          <w:color w:val="000000" w:themeColor="text1"/>
          <w:sz w:val="22"/>
          <w:szCs w:val="22"/>
        </w:rPr>
        <w:t xml:space="preserve"> </w:t>
      </w:r>
      <w:r w:rsidRPr="00DB4785">
        <w:rPr>
          <w:rFonts w:asciiTheme="minorHAnsi" w:hAnsiTheme="minorHAnsi"/>
          <w:sz w:val="22"/>
          <w:szCs w:val="22"/>
        </w:rPr>
        <w:t>тыс. рублей, в том числе:</w:t>
      </w:r>
    </w:p>
    <w:p w:rsidR="00352A1F" w:rsidRPr="00DB4785" w:rsidRDefault="00352A1F" w:rsidP="00352A1F">
      <w:pPr>
        <w:pStyle w:val="a5"/>
        <w:ind w:firstLine="709"/>
        <w:jc w:val="both"/>
        <w:rPr>
          <w:rFonts w:asciiTheme="minorHAnsi" w:hAnsiTheme="minorHAnsi"/>
          <w:sz w:val="22"/>
          <w:szCs w:val="22"/>
        </w:rPr>
      </w:pPr>
      <w:r w:rsidRPr="00DB4785">
        <w:rPr>
          <w:rFonts w:asciiTheme="minorHAnsi" w:hAnsiTheme="minorHAnsi"/>
          <w:sz w:val="22"/>
          <w:szCs w:val="22"/>
        </w:rPr>
        <w:t>- по годам:</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- 2014 год – 6 412 341,9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- 2015 год – 6 667 060,6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- 2016 год – 6 999 454,6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- 2017 год – 6 979 585,8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- 2018 год – 7 452 058,8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- 2019 год – 7 795 135,6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lastRenderedPageBreak/>
        <w:t>- 2020 год – 9 578 769,1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- 2021 год – 8 611 156,8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- 2022 год – 8 247 662,0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- 2023 - 2024 годы – 9 314 094,4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из них:</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федеральный бюджет – 18 194 120,9</w:t>
      </w:r>
      <w:r w:rsidRPr="00DB4785">
        <w:rPr>
          <w:rFonts w:asciiTheme="minorHAnsi" w:hAnsiTheme="minorHAnsi"/>
          <w:szCs w:val="22"/>
        </w:rPr>
        <w:t xml:space="preserve"> тыс.</w:t>
      </w:r>
      <w:r w:rsidRPr="00DB4785">
        <w:rPr>
          <w:rFonts w:asciiTheme="minorHAnsi" w:hAnsiTheme="minorHAnsi"/>
          <w:color w:val="000000" w:themeColor="text1"/>
          <w:szCs w:val="22"/>
        </w:rPr>
        <w:t xml:space="preserve"> рублей, в том числе по годам:</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- 2014 год – 1 325 474,8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- 2015 год – 1 362 070,5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- 2016 год – 1 353 774,1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- 2017 год – 1 330 314,7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- 2018 год – 1 302 817,8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- 2019 год – 1 754 368,2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- 2020 год – 3 278 029,3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- 2021 год – 3 261 199,6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- 2022 год – 3 226 071,9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областной бюджет – 56 746 148,2 тыс. рублей, в том числе по годам:</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- 2014 год – 4 822 744,0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- 2015 год – 5 050 560,2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- 2016 год – 5 279 569,0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- 2017 год – 5 271 536,0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- 2018 год – 5 781 293,3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- 2019 год – 5 647 692,9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- 2020 год – 5 936 196,9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- 2021 год – 4 985 414,3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- 2022 год – 4 657 047,2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szCs w:val="22"/>
        </w:rPr>
        <w:t>- 2023 - 2024 годы – 9 314 094,4</w:t>
      </w:r>
      <w:r w:rsidRPr="00DB4785">
        <w:rPr>
          <w:rFonts w:asciiTheme="minorHAnsi" w:hAnsiTheme="minorHAnsi"/>
          <w:color w:val="000000" w:themeColor="text1"/>
          <w:szCs w:val="22"/>
        </w:rPr>
        <w:t xml:space="preserve"> </w:t>
      </w:r>
      <w:r w:rsidRPr="00DB4785">
        <w:rPr>
          <w:rFonts w:asciiTheme="minorHAnsi" w:hAnsiTheme="minorHAnsi"/>
          <w:szCs w:val="22"/>
        </w:rPr>
        <w:t>тыс. рублей</w:t>
      </w:r>
      <w:r w:rsidRPr="00DB4785">
        <w:rPr>
          <w:rFonts w:asciiTheme="minorHAnsi" w:hAnsiTheme="minorHAnsi"/>
          <w:color w:val="000000" w:themeColor="text1"/>
          <w:szCs w:val="22"/>
        </w:rPr>
        <w:t>;</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внебюджетные источники – 3 092 345,9 тыс. рублей, в том числе по годам:</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- 2014 год – 249 150,0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- 2015 год – 249 150,0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- 2016 год – 364 942,9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- 2017 год – 374 470,0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- 2018 год – 367 937,6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- 2019 год – 393 066,7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- 2020 год – 364 542,9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- 2021 год – 364 542,9 тыс. рублей;</w:t>
      </w:r>
    </w:p>
    <w:p w:rsidR="00352A1F" w:rsidRPr="00DB4785" w:rsidRDefault="00352A1F" w:rsidP="00352A1F">
      <w:pPr>
        <w:pStyle w:val="ConsPlusNormal0"/>
        <w:ind w:firstLine="709"/>
        <w:jc w:val="both"/>
        <w:rPr>
          <w:rFonts w:asciiTheme="minorHAnsi" w:hAnsiTheme="minorHAnsi"/>
          <w:szCs w:val="22"/>
        </w:rPr>
      </w:pPr>
      <w:r w:rsidRPr="00DB4785">
        <w:rPr>
          <w:rFonts w:asciiTheme="minorHAnsi" w:hAnsiTheme="minorHAnsi"/>
          <w:szCs w:val="22"/>
        </w:rPr>
        <w:t>- 2022 год – 364 542,9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местные бюджеты – 24 704,6 тыс. рублей, в том числе по годам:</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- 2014 год – 14 973,1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- 2015 год – 5 279,9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- 2016 год – 1 168,6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- 2017 год – 3 265,1 тыс. рублей;</w:t>
      </w:r>
    </w:p>
    <w:p w:rsidR="00352A1F" w:rsidRPr="00DB4785" w:rsidRDefault="00352A1F" w:rsidP="00352A1F">
      <w:pPr>
        <w:pStyle w:val="ConsPlusNormal0"/>
        <w:ind w:firstLine="709"/>
        <w:jc w:val="both"/>
        <w:rPr>
          <w:rFonts w:asciiTheme="minorHAnsi" w:hAnsiTheme="minorHAnsi"/>
          <w:color w:val="000000" w:themeColor="text1"/>
          <w:szCs w:val="22"/>
        </w:rPr>
      </w:pPr>
      <w:r w:rsidRPr="00DB4785">
        <w:rPr>
          <w:rFonts w:asciiTheme="minorHAnsi" w:hAnsiTheme="minorHAnsi"/>
          <w:color w:val="000000" w:themeColor="text1"/>
          <w:szCs w:val="22"/>
        </w:rPr>
        <w:t>- 2018 год – 10,1 тыс. рублей;</w:t>
      </w:r>
    </w:p>
    <w:p w:rsidR="00352A1F" w:rsidRPr="00DB4785" w:rsidRDefault="00352A1F" w:rsidP="00352A1F">
      <w:pPr>
        <w:autoSpaceDE w:val="0"/>
        <w:autoSpaceDN w:val="0"/>
        <w:adjustRightInd w:val="0"/>
        <w:spacing w:line="228" w:lineRule="auto"/>
        <w:ind w:firstLine="709"/>
        <w:jc w:val="both"/>
        <w:rPr>
          <w:rFonts w:asciiTheme="minorHAnsi" w:hAnsiTheme="minorHAnsi"/>
          <w:bCs/>
          <w:sz w:val="22"/>
          <w:szCs w:val="22"/>
        </w:rPr>
      </w:pPr>
      <w:r w:rsidRPr="00DB4785">
        <w:rPr>
          <w:rFonts w:asciiTheme="minorHAnsi" w:hAnsiTheme="minorHAnsi"/>
          <w:color w:val="000000" w:themeColor="text1"/>
          <w:sz w:val="22"/>
          <w:szCs w:val="22"/>
        </w:rPr>
        <w:t>- 2019 год – 7,8 тыс. рублей.»;</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r w:rsidRPr="00DB4785">
        <w:rPr>
          <w:rFonts w:asciiTheme="minorHAnsi" w:hAnsiTheme="minorHAnsi"/>
          <w:szCs w:val="22"/>
        </w:rPr>
        <w:t>5. Основные меры правового регулирования в сфере реализации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Государственной 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30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18.03.2019 N 114)</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Правовое регулирование в сфере реализации Государственной программы определено федеральным законодательством, областным законодательством и осуществляется: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Жилищным </w:t>
      </w:r>
      <w:hyperlink r:id="rId307" w:history="1">
        <w:r w:rsidRPr="00DB4785">
          <w:rPr>
            <w:rFonts w:asciiTheme="minorHAnsi" w:hAnsiTheme="minorHAnsi"/>
            <w:color w:val="0000FF"/>
            <w:szCs w:val="22"/>
          </w:rPr>
          <w:t>кодексом</w:t>
        </w:r>
      </w:hyperlink>
      <w:r w:rsidRPr="00DB4785">
        <w:rPr>
          <w:rFonts w:asciiTheme="minorHAnsi" w:hAnsiTheme="minorHAnsi"/>
          <w:szCs w:val="22"/>
        </w:rPr>
        <w:t xml:space="preserve">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Трудовым </w:t>
      </w:r>
      <w:hyperlink r:id="rId308" w:history="1">
        <w:r w:rsidRPr="00DB4785">
          <w:rPr>
            <w:rFonts w:asciiTheme="minorHAnsi" w:hAnsiTheme="minorHAnsi"/>
            <w:color w:val="0000FF"/>
            <w:szCs w:val="22"/>
          </w:rPr>
          <w:t>кодексом</w:t>
        </w:r>
      </w:hyperlink>
      <w:r w:rsidRPr="00DB4785">
        <w:rPr>
          <w:rFonts w:asciiTheme="minorHAnsi" w:hAnsiTheme="minorHAnsi"/>
          <w:szCs w:val="22"/>
        </w:rPr>
        <w:t xml:space="preserve"> Российской Федерации;</w:t>
      </w:r>
    </w:p>
    <w:p w:rsidR="005C7345" w:rsidRPr="00DB4785" w:rsidRDefault="00C32851">
      <w:pPr>
        <w:pStyle w:val="ConsPlusNormal0"/>
        <w:spacing w:before="220"/>
        <w:ind w:firstLine="540"/>
        <w:jc w:val="both"/>
        <w:rPr>
          <w:rFonts w:asciiTheme="minorHAnsi" w:hAnsiTheme="minorHAnsi"/>
          <w:szCs w:val="22"/>
        </w:rPr>
      </w:pPr>
      <w:hyperlink r:id="rId309" w:history="1">
        <w:r w:rsidR="005C7345" w:rsidRPr="00DB4785">
          <w:rPr>
            <w:rFonts w:asciiTheme="minorHAnsi" w:hAnsiTheme="minorHAnsi"/>
            <w:color w:val="0000FF"/>
            <w:szCs w:val="22"/>
          </w:rPr>
          <w:t>Законом</w:t>
        </w:r>
      </w:hyperlink>
      <w:r w:rsidR="005C7345" w:rsidRPr="00DB4785">
        <w:rPr>
          <w:rFonts w:asciiTheme="minorHAnsi" w:hAnsiTheme="minorHAnsi"/>
          <w:szCs w:val="22"/>
        </w:rPr>
        <w:t xml:space="preserve"> Российской Федерации от 15 мая 1991 г. N 1244-1 "О социальной защите граждан, подвергшихся воздействию радиации вследствие катастрофы на Чернобыльской АЭС";</w:t>
      </w:r>
    </w:p>
    <w:p w:rsidR="005C7345" w:rsidRPr="00DB4785" w:rsidRDefault="00C32851">
      <w:pPr>
        <w:pStyle w:val="ConsPlusNormal0"/>
        <w:spacing w:before="220"/>
        <w:ind w:firstLine="540"/>
        <w:jc w:val="both"/>
        <w:rPr>
          <w:rFonts w:asciiTheme="minorHAnsi" w:hAnsiTheme="minorHAnsi"/>
          <w:szCs w:val="22"/>
        </w:rPr>
      </w:pPr>
      <w:hyperlink r:id="rId310" w:history="1">
        <w:r w:rsidR="005C7345" w:rsidRPr="00DB4785">
          <w:rPr>
            <w:rFonts w:asciiTheme="minorHAnsi" w:hAnsiTheme="minorHAnsi"/>
            <w:color w:val="0000FF"/>
            <w:szCs w:val="22"/>
          </w:rPr>
          <w:t>Законом</w:t>
        </w:r>
      </w:hyperlink>
      <w:r w:rsidR="005C7345" w:rsidRPr="00DB4785">
        <w:rPr>
          <w:rFonts w:asciiTheme="minorHAnsi" w:hAnsiTheme="minorHAnsi"/>
          <w:szCs w:val="22"/>
        </w:rPr>
        <w:t xml:space="preserve"> Российской Федерации от 15 января 1993 г. N 4301-1 "О статусе Героев Советского Союза, Героев Российской Федерации и полных кавалеров ордена Славы";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1" w:history="1">
        <w:r w:rsidRPr="00DB4785">
          <w:rPr>
            <w:rFonts w:asciiTheme="minorHAnsi" w:hAnsiTheme="minorHAnsi"/>
            <w:color w:val="0000FF"/>
            <w:szCs w:val="22"/>
          </w:rPr>
          <w:t>законом</w:t>
        </w:r>
      </w:hyperlink>
      <w:r w:rsidRPr="00DB4785">
        <w:rPr>
          <w:rFonts w:asciiTheme="minorHAnsi" w:hAnsiTheme="minorHAnsi"/>
          <w:szCs w:val="22"/>
        </w:rPr>
        <w:t xml:space="preserve"> от 12 января 1995 г. N 5-ФЗ "О ветеранах";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2" w:history="1">
        <w:r w:rsidRPr="00DB4785">
          <w:rPr>
            <w:rFonts w:asciiTheme="minorHAnsi" w:hAnsiTheme="minorHAnsi"/>
            <w:color w:val="0000FF"/>
            <w:szCs w:val="22"/>
          </w:rPr>
          <w:t>законом</w:t>
        </w:r>
      </w:hyperlink>
      <w:r w:rsidRPr="00DB4785">
        <w:rPr>
          <w:rFonts w:asciiTheme="minorHAnsi" w:hAnsiTheme="minorHAnsi"/>
          <w:szCs w:val="22"/>
        </w:rPr>
        <w:t xml:space="preserve"> от 30 марта 1995 г. N 38-ФЗ "О предупреждении распространения в Российской Федерации заболевания, вызванного вирусом иммунодефицита человека (ВИЧ-инфекции)";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3" w:history="1">
        <w:r w:rsidRPr="00DB4785">
          <w:rPr>
            <w:rFonts w:asciiTheme="minorHAnsi" w:hAnsiTheme="minorHAnsi"/>
            <w:color w:val="0000FF"/>
            <w:szCs w:val="22"/>
          </w:rPr>
          <w:t>законом</w:t>
        </w:r>
      </w:hyperlink>
      <w:r w:rsidRPr="00DB4785">
        <w:rPr>
          <w:rFonts w:asciiTheme="minorHAnsi" w:hAnsiTheme="minorHAnsi"/>
          <w:szCs w:val="22"/>
        </w:rPr>
        <w:t xml:space="preserve"> от 19 мая 1995 г. N 81-ФЗ "О государственных пособиях гражданам, имеющим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4" w:history="1">
        <w:r w:rsidRPr="00DB4785">
          <w:rPr>
            <w:rFonts w:asciiTheme="minorHAnsi" w:hAnsiTheme="minorHAnsi"/>
            <w:color w:val="0000FF"/>
            <w:szCs w:val="22"/>
          </w:rPr>
          <w:t>законом</w:t>
        </w:r>
      </w:hyperlink>
      <w:r w:rsidRPr="00DB4785">
        <w:rPr>
          <w:rFonts w:asciiTheme="minorHAnsi" w:hAnsiTheme="minorHAnsi"/>
          <w:szCs w:val="22"/>
        </w:rPr>
        <w:t xml:space="preserve"> от 24 ноября 1995 г. N 181-ФЗ "О социальной защите инвалидов в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5" w:history="1">
        <w:r w:rsidRPr="00DB4785">
          <w:rPr>
            <w:rFonts w:asciiTheme="minorHAnsi" w:hAnsiTheme="minorHAnsi"/>
            <w:color w:val="0000FF"/>
            <w:szCs w:val="22"/>
          </w:rPr>
          <w:t>законом</w:t>
        </w:r>
      </w:hyperlink>
      <w:r w:rsidRPr="00DB4785">
        <w:rPr>
          <w:rFonts w:asciiTheme="minorHAnsi" w:hAnsiTheme="minorHAnsi"/>
          <w:szCs w:val="22"/>
        </w:rPr>
        <w:t xml:space="preserve"> от 12 января 1996 г. N 8-ФЗ "О погребении и похоронном деле";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6" w:history="1">
        <w:r w:rsidRPr="00DB4785">
          <w:rPr>
            <w:rFonts w:asciiTheme="minorHAnsi" w:hAnsiTheme="minorHAnsi"/>
            <w:color w:val="0000FF"/>
            <w:szCs w:val="22"/>
          </w:rPr>
          <w:t>законом</w:t>
        </w:r>
      </w:hyperlink>
      <w:r w:rsidRPr="00DB4785">
        <w:rPr>
          <w:rFonts w:asciiTheme="minorHAnsi" w:hAnsiTheme="minorHAnsi"/>
          <w:szCs w:val="22"/>
        </w:rPr>
        <w:t xml:space="preserve"> от 9 января 1997 г. N 5-ФЗ "О предоставлении социальных гарантий Героям Социалистического Труда, Героям Труда Российской Федерации и полным кавалерам ордена Трудовой Славы";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7" w:history="1">
        <w:r w:rsidRPr="00DB4785">
          <w:rPr>
            <w:rFonts w:asciiTheme="minorHAnsi" w:hAnsiTheme="minorHAnsi"/>
            <w:color w:val="0000FF"/>
            <w:szCs w:val="22"/>
          </w:rPr>
          <w:t>законом</w:t>
        </w:r>
      </w:hyperlink>
      <w:r w:rsidRPr="00DB4785">
        <w:rPr>
          <w:rFonts w:asciiTheme="minorHAnsi" w:hAnsiTheme="minorHAnsi"/>
          <w:szCs w:val="22"/>
        </w:rPr>
        <w:t xml:space="preserve"> от 27 мая 1998 г. N 76-ФЗ "О статусе военнослужащих";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8" w:history="1">
        <w:r w:rsidRPr="00DB4785">
          <w:rPr>
            <w:rFonts w:asciiTheme="minorHAnsi" w:hAnsiTheme="minorHAnsi"/>
            <w:color w:val="0000FF"/>
            <w:szCs w:val="22"/>
          </w:rPr>
          <w:t>законом</w:t>
        </w:r>
      </w:hyperlink>
      <w:r w:rsidRPr="00DB4785">
        <w:rPr>
          <w:rFonts w:asciiTheme="minorHAnsi" w:hAnsiTheme="minorHAnsi"/>
          <w:szCs w:val="22"/>
        </w:rPr>
        <w:t xml:space="preserve"> от 24 июля 1998 г. N 124-ФЗ "Об основных гарантиях прав ребенка в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19" w:history="1">
        <w:r w:rsidRPr="00DB4785">
          <w:rPr>
            <w:rFonts w:asciiTheme="minorHAnsi" w:hAnsiTheme="minorHAnsi"/>
            <w:color w:val="0000FF"/>
            <w:szCs w:val="22"/>
          </w:rPr>
          <w:t>законом</w:t>
        </w:r>
      </w:hyperlink>
      <w:r w:rsidRPr="00DB4785">
        <w:rPr>
          <w:rFonts w:asciiTheme="minorHAnsi" w:hAnsiTheme="minorHAnsi"/>
          <w:szCs w:val="22"/>
        </w:rPr>
        <w:t xml:space="preserve"> от 24 июля 1998 г. N 125-ФЗ "Об обязательном социальном страховании от несчастных случаев на производстве и профессиональных заболеваний";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0" w:history="1">
        <w:r w:rsidRPr="00DB4785">
          <w:rPr>
            <w:rFonts w:asciiTheme="minorHAnsi" w:hAnsiTheme="minorHAnsi"/>
            <w:color w:val="0000FF"/>
            <w:szCs w:val="22"/>
          </w:rPr>
          <w:t>законом</w:t>
        </w:r>
      </w:hyperlink>
      <w:r w:rsidRPr="00DB4785">
        <w:rPr>
          <w:rFonts w:asciiTheme="minorHAnsi" w:hAnsiTheme="minorHAnsi"/>
          <w:szCs w:val="22"/>
        </w:rPr>
        <w:t xml:space="preserve"> от 17 сентября 1998 г. N 157-ФЗ "Об иммунопрофилактике инфекционных болезней";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1" w:history="1">
        <w:r w:rsidRPr="00DB4785">
          <w:rPr>
            <w:rFonts w:asciiTheme="minorHAnsi" w:hAnsiTheme="minorHAnsi"/>
            <w:color w:val="0000FF"/>
            <w:szCs w:val="22"/>
          </w:rPr>
          <w:t>законом</w:t>
        </w:r>
      </w:hyperlink>
      <w:r w:rsidRPr="00DB4785">
        <w:rPr>
          <w:rFonts w:asciiTheme="minorHAnsi" w:hAnsiTheme="minorHAnsi"/>
          <w:szCs w:val="22"/>
        </w:rPr>
        <w:t xml:space="preserve"> от 26 ноября 1998 г.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2" w:history="1">
        <w:r w:rsidRPr="00DB4785">
          <w:rPr>
            <w:rFonts w:asciiTheme="minorHAnsi" w:hAnsiTheme="minorHAnsi"/>
            <w:color w:val="0000FF"/>
            <w:szCs w:val="22"/>
          </w:rPr>
          <w:t>законом</w:t>
        </w:r>
      </w:hyperlink>
      <w:r w:rsidRPr="00DB4785">
        <w:rPr>
          <w:rFonts w:asciiTheme="minorHAnsi" w:hAnsiTheme="minorHAnsi"/>
          <w:szCs w:val="22"/>
        </w:rPr>
        <w:t xml:space="preserve">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3" w:history="1">
        <w:r w:rsidRPr="00DB4785">
          <w:rPr>
            <w:rFonts w:asciiTheme="minorHAnsi" w:hAnsiTheme="minorHAnsi"/>
            <w:color w:val="0000FF"/>
            <w:szCs w:val="22"/>
          </w:rPr>
          <w:t>законом</w:t>
        </w:r>
      </w:hyperlink>
      <w:r w:rsidRPr="00DB4785">
        <w:rPr>
          <w:rFonts w:asciiTheme="minorHAnsi" w:hAnsiTheme="minorHAnsi"/>
          <w:szCs w:val="22"/>
        </w:rPr>
        <w:t xml:space="preserve"> от 10 января 2002 г. N 2-ФЗ "О социальных гарантиях гражданам, подвергшимся радиационному воздействию вследствие ядерных испытаний на Семипалатинском полигоне";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4" w:history="1">
        <w:r w:rsidRPr="00DB4785">
          <w:rPr>
            <w:rFonts w:asciiTheme="minorHAnsi" w:hAnsiTheme="minorHAnsi"/>
            <w:color w:val="0000FF"/>
            <w:szCs w:val="22"/>
          </w:rPr>
          <w:t>законом</w:t>
        </w:r>
      </w:hyperlink>
      <w:r w:rsidRPr="00DB4785">
        <w:rPr>
          <w:rFonts w:asciiTheme="minorHAnsi" w:hAnsiTheme="minorHAnsi"/>
          <w:szCs w:val="22"/>
        </w:rPr>
        <w:t xml:space="preserve"> от 25 апреля 2002 г. N 40-ФЗ "Об обязательном страховании гражданской ответственности владельцев транспортных средств";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5" w:history="1">
        <w:r w:rsidRPr="00DB4785">
          <w:rPr>
            <w:rFonts w:asciiTheme="minorHAnsi" w:hAnsiTheme="minorHAnsi"/>
            <w:color w:val="0000FF"/>
            <w:szCs w:val="22"/>
          </w:rPr>
          <w:t>законом</w:t>
        </w:r>
      </w:hyperlink>
      <w:r w:rsidRPr="00DB4785">
        <w:rPr>
          <w:rFonts w:asciiTheme="minorHAnsi" w:hAnsiTheme="minorHAnsi"/>
          <w:szCs w:val="22"/>
        </w:rPr>
        <w:t xml:space="preserve"> от 6 октября 2003 г. N 131-ФЗ "Об общих принципах организации местного самоуправления в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6" w:history="1">
        <w:r w:rsidRPr="00DB4785">
          <w:rPr>
            <w:rFonts w:asciiTheme="minorHAnsi" w:hAnsiTheme="minorHAnsi"/>
            <w:color w:val="0000FF"/>
            <w:szCs w:val="22"/>
          </w:rPr>
          <w:t>законом</w:t>
        </w:r>
      </w:hyperlink>
      <w:r w:rsidRPr="00DB4785">
        <w:rPr>
          <w:rFonts w:asciiTheme="minorHAnsi" w:hAnsiTheme="minorHAnsi"/>
          <w:szCs w:val="22"/>
        </w:rPr>
        <w:t xml:space="preserve"> от 29 декабря 2006 г. N 255-ФЗ "Об обязательном социальном страховании на случай временной нетрудоспособности и в связи с материнством";</w:t>
      </w:r>
    </w:p>
    <w:p w:rsidR="000F4367" w:rsidRPr="00DB4785" w:rsidRDefault="000F4367">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Федеральным законом от 7 ноября 2011 г. № 306-ФЗ «О денежном довольствии военнослужащих и предоставлении им отдельных выплат»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7" w:history="1">
        <w:r w:rsidRPr="00DB4785">
          <w:rPr>
            <w:rFonts w:asciiTheme="minorHAnsi" w:hAnsiTheme="minorHAnsi"/>
            <w:color w:val="0000FF"/>
            <w:szCs w:val="22"/>
          </w:rPr>
          <w:t>законом</w:t>
        </w:r>
      </w:hyperlink>
      <w:r w:rsidRPr="00DB4785">
        <w:rPr>
          <w:rFonts w:asciiTheme="minorHAnsi" w:hAnsiTheme="minorHAnsi"/>
          <w:szCs w:val="22"/>
        </w:rPr>
        <w:t xml:space="preserve"> от 20 июля 2012 г. N 125-ФЗ "О донорстве крови и ее компонентов";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8" w:history="1">
        <w:r w:rsidRPr="00DB4785">
          <w:rPr>
            <w:rFonts w:asciiTheme="minorHAnsi" w:hAnsiTheme="minorHAnsi"/>
            <w:color w:val="0000FF"/>
            <w:szCs w:val="22"/>
          </w:rPr>
          <w:t>законом</w:t>
        </w:r>
      </w:hyperlink>
      <w:r w:rsidRPr="00DB4785">
        <w:rPr>
          <w:rFonts w:asciiTheme="minorHAnsi" w:hAnsiTheme="minorHAnsi"/>
          <w:szCs w:val="22"/>
        </w:rPr>
        <w:t xml:space="preserve"> от 28 декабря 2013 г. N 426-ФЗ "О специальной оценке условий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29" w:history="1">
        <w:r w:rsidRPr="00DB4785">
          <w:rPr>
            <w:rFonts w:asciiTheme="minorHAnsi" w:hAnsiTheme="minorHAnsi"/>
            <w:color w:val="0000FF"/>
            <w:szCs w:val="22"/>
          </w:rPr>
          <w:t>законом</w:t>
        </w:r>
      </w:hyperlink>
      <w:r w:rsidRPr="00DB4785">
        <w:rPr>
          <w:rFonts w:asciiTheme="minorHAnsi" w:hAnsiTheme="minorHAnsi"/>
          <w:szCs w:val="22"/>
        </w:rPr>
        <w:t xml:space="preserve"> от 28 декабря 2013 г. N 442-ФЗ "Об основах социального обслуживания граждан в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Федеральным </w:t>
      </w:r>
      <w:hyperlink r:id="rId330" w:history="1">
        <w:r w:rsidRPr="00DB4785">
          <w:rPr>
            <w:rFonts w:asciiTheme="minorHAnsi" w:hAnsiTheme="minorHAnsi"/>
            <w:color w:val="0000FF"/>
            <w:szCs w:val="22"/>
          </w:rPr>
          <w:t>законом</w:t>
        </w:r>
      </w:hyperlink>
      <w:r w:rsidRPr="00DB4785">
        <w:rPr>
          <w:rFonts w:asciiTheme="minorHAnsi" w:hAnsiTheme="minorHAnsi"/>
          <w:szCs w:val="22"/>
        </w:rPr>
        <w:t xml:space="preserve"> от 28 декабря 2017 г. N 418-ФЗ "О ежемесячных выплатах семьям, имеющим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Конвенцией ООН "О правах инвалидов" от 13 декабря 2006 г. (ратифицирована Федеральным законом от 3 мая 2012 г. N 46-ФЗ);</w:t>
      </w:r>
    </w:p>
    <w:p w:rsidR="005C7345" w:rsidRPr="00DB4785" w:rsidRDefault="00C32851">
      <w:pPr>
        <w:pStyle w:val="ConsPlusNormal0"/>
        <w:spacing w:before="220"/>
        <w:ind w:firstLine="540"/>
        <w:jc w:val="both"/>
        <w:rPr>
          <w:rFonts w:asciiTheme="minorHAnsi" w:hAnsiTheme="minorHAnsi"/>
          <w:szCs w:val="22"/>
        </w:rPr>
      </w:pPr>
      <w:hyperlink r:id="rId331" w:history="1">
        <w:r w:rsidR="005C7345" w:rsidRPr="00DB4785">
          <w:rPr>
            <w:rFonts w:asciiTheme="minorHAnsi" w:hAnsiTheme="minorHAnsi"/>
            <w:color w:val="0000FF"/>
            <w:szCs w:val="22"/>
          </w:rPr>
          <w:t>Указом</w:t>
        </w:r>
      </w:hyperlink>
      <w:r w:rsidR="005C7345" w:rsidRPr="00DB4785">
        <w:rPr>
          <w:rFonts w:asciiTheme="minorHAnsi" w:hAnsiTheme="minorHAnsi"/>
          <w:szCs w:val="22"/>
        </w:rPr>
        <w:t xml:space="preserve"> Президента Российской Федерации от 9 октября 2007 г. N 1351 "Об утверждении Концепции демографической политики Российской Федерации на период до 2025 года";</w:t>
      </w:r>
    </w:p>
    <w:p w:rsidR="005C7345" w:rsidRPr="00DB4785" w:rsidRDefault="00C32851">
      <w:pPr>
        <w:pStyle w:val="ConsPlusNormal0"/>
        <w:spacing w:before="220"/>
        <w:ind w:firstLine="540"/>
        <w:jc w:val="both"/>
        <w:rPr>
          <w:rFonts w:asciiTheme="minorHAnsi" w:hAnsiTheme="minorHAnsi"/>
          <w:szCs w:val="22"/>
        </w:rPr>
      </w:pPr>
      <w:hyperlink r:id="rId332" w:history="1">
        <w:r w:rsidR="005C7345" w:rsidRPr="00DB4785">
          <w:rPr>
            <w:rFonts w:asciiTheme="minorHAnsi" w:hAnsiTheme="minorHAnsi"/>
            <w:color w:val="0000FF"/>
            <w:szCs w:val="22"/>
          </w:rPr>
          <w:t>Указом</w:t>
        </w:r>
      </w:hyperlink>
      <w:r w:rsidR="005C7345" w:rsidRPr="00DB4785">
        <w:rPr>
          <w:rFonts w:asciiTheme="minorHAnsi" w:hAnsiTheme="minorHAnsi"/>
          <w:szCs w:val="22"/>
        </w:rPr>
        <w:t xml:space="preserve"> Президента Российской Федерации от 7 мая 2008 г. N 714 "Об обеспечении жильем ветеранов Великой Отечественной войны 1941 - 1945 годов";</w:t>
      </w:r>
    </w:p>
    <w:p w:rsidR="005C7345" w:rsidRPr="00DB4785" w:rsidRDefault="00C32851">
      <w:pPr>
        <w:pStyle w:val="ConsPlusNormal0"/>
        <w:spacing w:before="220"/>
        <w:ind w:firstLine="540"/>
        <w:jc w:val="both"/>
        <w:rPr>
          <w:rFonts w:asciiTheme="minorHAnsi" w:hAnsiTheme="minorHAnsi"/>
          <w:szCs w:val="22"/>
        </w:rPr>
      </w:pPr>
      <w:hyperlink r:id="rId333" w:history="1">
        <w:r w:rsidR="005C7345" w:rsidRPr="00DB4785">
          <w:rPr>
            <w:rFonts w:asciiTheme="minorHAnsi" w:hAnsiTheme="minorHAnsi"/>
            <w:color w:val="0000FF"/>
            <w:szCs w:val="22"/>
          </w:rPr>
          <w:t>Указом</w:t>
        </w:r>
      </w:hyperlink>
      <w:r w:rsidR="005C7345" w:rsidRPr="00DB4785">
        <w:rPr>
          <w:rFonts w:asciiTheme="minorHAnsi" w:hAnsiTheme="minorHAnsi"/>
          <w:szCs w:val="22"/>
        </w:rPr>
        <w:t xml:space="preserve"> Президента Российской Федерации от 13 мая 2008 г. N 775 "Об утверждении ордена "Родительская слава";</w:t>
      </w:r>
    </w:p>
    <w:p w:rsidR="005C7345" w:rsidRPr="00DB4785" w:rsidRDefault="00C32851">
      <w:pPr>
        <w:pStyle w:val="ConsPlusNormal0"/>
        <w:spacing w:before="220"/>
        <w:ind w:firstLine="540"/>
        <w:jc w:val="both"/>
        <w:rPr>
          <w:rFonts w:asciiTheme="minorHAnsi" w:hAnsiTheme="minorHAnsi"/>
          <w:szCs w:val="22"/>
        </w:rPr>
      </w:pPr>
      <w:hyperlink r:id="rId334" w:history="1">
        <w:r w:rsidR="005C7345" w:rsidRPr="00DB4785">
          <w:rPr>
            <w:rFonts w:asciiTheme="minorHAnsi" w:hAnsiTheme="minorHAnsi"/>
            <w:color w:val="0000FF"/>
            <w:szCs w:val="22"/>
          </w:rPr>
          <w:t>Указом</w:t>
        </w:r>
      </w:hyperlink>
      <w:r w:rsidR="005C7345" w:rsidRPr="00DB4785">
        <w:rPr>
          <w:rFonts w:asciiTheme="minorHAnsi" w:hAnsiTheme="minorHAnsi"/>
          <w:szCs w:val="22"/>
        </w:rPr>
        <w:t xml:space="preserve"> Президента Российской Федерации от 7 мая 2012 г. N 597 "О мероприятиях по реализации государственной социальной политики";</w:t>
      </w:r>
    </w:p>
    <w:p w:rsidR="005C7345" w:rsidRPr="00DB4785" w:rsidRDefault="00C32851">
      <w:pPr>
        <w:pStyle w:val="ConsPlusNormal0"/>
        <w:spacing w:before="220"/>
        <w:ind w:firstLine="540"/>
        <w:jc w:val="both"/>
        <w:rPr>
          <w:rFonts w:asciiTheme="minorHAnsi" w:hAnsiTheme="minorHAnsi"/>
          <w:szCs w:val="22"/>
        </w:rPr>
      </w:pPr>
      <w:hyperlink r:id="rId335" w:history="1">
        <w:r w:rsidR="005C7345" w:rsidRPr="00DB4785">
          <w:rPr>
            <w:rFonts w:asciiTheme="minorHAnsi" w:hAnsiTheme="minorHAnsi"/>
            <w:color w:val="0000FF"/>
            <w:szCs w:val="22"/>
          </w:rPr>
          <w:t>Указом</w:t>
        </w:r>
      </w:hyperlink>
      <w:r w:rsidR="005C7345" w:rsidRPr="00DB4785">
        <w:rPr>
          <w:rFonts w:asciiTheme="minorHAnsi" w:hAnsiTheme="minorHAnsi"/>
          <w:szCs w:val="22"/>
        </w:rPr>
        <w:t xml:space="preserve"> Президента Российской Федерации от 7 мая 2012 г. N 606 "О мерах по реализации демографической политики Российской Федерации";</w:t>
      </w:r>
    </w:p>
    <w:p w:rsidR="005C7345" w:rsidRPr="00DB4785" w:rsidRDefault="00C32851">
      <w:pPr>
        <w:pStyle w:val="ConsPlusNormal0"/>
        <w:spacing w:before="220"/>
        <w:ind w:firstLine="540"/>
        <w:jc w:val="both"/>
        <w:rPr>
          <w:rFonts w:asciiTheme="minorHAnsi" w:hAnsiTheme="minorHAnsi"/>
          <w:szCs w:val="22"/>
        </w:rPr>
      </w:pPr>
      <w:hyperlink r:id="rId336"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Верховного Совета Российской Федерации от 27 декабря 1991 г. N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Постановлением Правительства Российской Федерации от 15 июня 1993 г. N 552 "О порядке выплаты Героям Советского Союза, Героям Российской Федерации и полным кавалерам ордена Славы компенсации расходов на автомобильное топливо";</w:t>
      </w:r>
    </w:p>
    <w:p w:rsidR="005C7345" w:rsidRPr="00DB4785" w:rsidRDefault="00C32851">
      <w:pPr>
        <w:pStyle w:val="ConsPlusNormal0"/>
        <w:spacing w:before="220"/>
        <w:ind w:firstLine="540"/>
        <w:jc w:val="both"/>
        <w:rPr>
          <w:rFonts w:asciiTheme="minorHAnsi" w:hAnsiTheme="minorHAnsi"/>
          <w:szCs w:val="22"/>
        </w:rPr>
      </w:pPr>
      <w:hyperlink r:id="rId337"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21 марта 1994 г. N 217 "О порядке изготовления и сооружения надгробий на могилах Героев Советского Союза, Героев Российской Федерации и полных кавалеров ордена Славы";</w:t>
      </w:r>
    </w:p>
    <w:p w:rsidR="005C7345" w:rsidRPr="00DB4785" w:rsidRDefault="00C32851">
      <w:pPr>
        <w:pStyle w:val="ConsPlusNormal0"/>
        <w:spacing w:before="220"/>
        <w:ind w:firstLine="540"/>
        <w:jc w:val="both"/>
        <w:rPr>
          <w:rFonts w:asciiTheme="minorHAnsi" w:hAnsiTheme="minorHAnsi"/>
          <w:szCs w:val="22"/>
        </w:rPr>
      </w:pPr>
      <w:hyperlink r:id="rId338"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2 августа 2005 г. N 475 "О предоставлении членам семей погибших (умерших)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 коммунальных и других видов услуг";</w:t>
      </w:r>
    </w:p>
    <w:p w:rsidR="005C7345" w:rsidRPr="00DB4785" w:rsidRDefault="00C32851">
      <w:pPr>
        <w:pStyle w:val="ConsPlusNormal0"/>
        <w:spacing w:before="220"/>
        <w:ind w:firstLine="540"/>
        <w:jc w:val="both"/>
        <w:rPr>
          <w:rFonts w:asciiTheme="minorHAnsi" w:hAnsiTheme="minorHAnsi"/>
          <w:szCs w:val="22"/>
        </w:rPr>
      </w:pPr>
      <w:hyperlink r:id="rId339"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14 декабря 2005 г. N 761 "О предоставлении субсидий на оплату жилого помещения и коммунальных услуг";</w:t>
      </w:r>
    </w:p>
    <w:p w:rsidR="005C7345" w:rsidRPr="00DB4785" w:rsidRDefault="00C32851">
      <w:pPr>
        <w:pStyle w:val="ConsPlusNormal0"/>
        <w:spacing w:before="220"/>
        <w:ind w:firstLine="540"/>
        <w:jc w:val="both"/>
        <w:rPr>
          <w:rFonts w:asciiTheme="minorHAnsi" w:hAnsiTheme="minorHAnsi"/>
          <w:szCs w:val="22"/>
        </w:rPr>
      </w:pPr>
      <w:hyperlink r:id="rId340"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15 мая 2006 г. N 286 "Об утверждении Положения об оплате дополнительных расходов на медицинскую, социальную и профессиональную реабилитацию застрахованных лиц, получивших повреждение здоровья вследствие несчастных случаев на производстве и профессиональных заболеваний";</w:t>
      </w:r>
    </w:p>
    <w:p w:rsidR="005C7345" w:rsidRPr="00DB4785" w:rsidRDefault="00C32851">
      <w:pPr>
        <w:pStyle w:val="ConsPlusNormal0"/>
        <w:spacing w:before="220"/>
        <w:ind w:firstLine="540"/>
        <w:jc w:val="both"/>
        <w:rPr>
          <w:rFonts w:asciiTheme="minorHAnsi" w:hAnsiTheme="minorHAnsi"/>
          <w:szCs w:val="22"/>
        </w:rPr>
      </w:pPr>
      <w:hyperlink r:id="rId341"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27 мая 2006 г. N 313 "Об утверждении Правил обеспечения проведения ремонта индивидуальных жилых домов, принадлежащих членам семей военнослужащих, сотрудников органов внутренних дел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потерявшим кормильца";</w:t>
      </w:r>
    </w:p>
    <w:p w:rsidR="005C7345" w:rsidRPr="00DB4785" w:rsidRDefault="00C32851">
      <w:pPr>
        <w:pStyle w:val="ConsPlusNormal0"/>
        <w:spacing w:before="220"/>
        <w:ind w:firstLine="540"/>
        <w:jc w:val="both"/>
        <w:rPr>
          <w:rFonts w:asciiTheme="minorHAnsi" w:hAnsiTheme="minorHAnsi"/>
          <w:szCs w:val="22"/>
        </w:rPr>
      </w:pPr>
      <w:hyperlink r:id="rId342"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5 декабря 2006 г. N 740 "О надгробии, сооружаемом на могиле умершего (погибшего) Героя Социалистического Труда и полного кавалера ордена Трудовой Славы за счет средств федерального бюджета";</w:t>
      </w:r>
    </w:p>
    <w:p w:rsidR="005C7345" w:rsidRPr="00DB4785" w:rsidRDefault="00C32851">
      <w:pPr>
        <w:pStyle w:val="ConsPlusNormal0"/>
        <w:spacing w:before="220"/>
        <w:ind w:firstLine="540"/>
        <w:jc w:val="both"/>
        <w:rPr>
          <w:rFonts w:asciiTheme="minorHAnsi" w:hAnsiTheme="minorHAnsi"/>
          <w:szCs w:val="22"/>
        </w:rPr>
      </w:pPr>
      <w:hyperlink r:id="rId343"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29 декабря 2008 г. N 1051 "О порядке предоставления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w:t>
      </w:r>
    </w:p>
    <w:p w:rsidR="005C7345" w:rsidRPr="00DB4785" w:rsidRDefault="00C32851">
      <w:pPr>
        <w:pStyle w:val="ConsPlusNormal0"/>
        <w:spacing w:before="220"/>
        <w:ind w:firstLine="540"/>
        <w:jc w:val="both"/>
        <w:rPr>
          <w:rFonts w:asciiTheme="minorHAnsi" w:hAnsiTheme="minorHAnsi"/>
          <w:szCs w:val="22"/>
        </w:rPr>
      </w:pPr>
      <w:hyperlink r:id="rId344"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30 июня 2010 г. N 481 "О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5C7345" w:rsidRPr="00DB4785" w:rsidRDefault="00C32851">
      <w:pPr>
        <w:pStyle w:val="ConsPlusNormal0"/>
        <w:spacing w:before="220"/>
        <w:ind w:firstLine="540"/>
        <w:jc w:val="both"/>
        <w:rPr>
          <w:rFonts w:asciiTheme="minorHAnsi" w:hAnsiTheme="minorHAnsi"/>
          <w:szCs w:val="22"/>
        </w:rPr>
      </w:pPr>
      <w:hyperlink r:id="rId345"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Правительства Российской Федерации от 29 декабря 2018 г. N 1724 "Об утверждении Правил предоставления в 2019 году субсидий бюджетам субъектов Российской Федерации в целях софинансирования социальных программ субъектов Российской Федерации, связанных со строительством (реконструкцией) объектов организаций социального обслуживания населения, с ремонтом домов системы социального обслуживания граждан муниципального специализированного жилищного фонда, предоставляемых для проживания отдельных категорий граждан, а также с благоустройством прилегающей территории, и признании утратившим силу Постановления Правительства Российской Федерации от 29 декабря 2017 г. N 1687";</w:t>
      </w:r>
    </w:p>
    <w:p w:rsidR="005C7345" w:rsidRPr="00DB4785" w:rsidRDefault="00C32851">
      <w:pPr>
        <w:pStyle w:val="ConsPlusNormal0"/>
        <w:spacing w:before="220"/>
        <w:ind w:firstLine="540"/>
        <w:jc w:val="both"/>
        <w:rPr>
          <w:rFonts w:asciiTheme="minorHAnsi" w:hAnsiTheme="minorHAnsi"/>
          <w:szCs w:val="22"/>
        </w:rPr>
      </w:pPr>
      <w:hyperlink r:id="rId346" w:history="1">
        <w:r w:rsidR="005C7345" w:rsidRPr="00DB4785">
          <w:rPr>
            <w:rFonts w:asciiTheme="minorHAnsi" w:hAnsiTheme="minorHAnsi"/>
            <w:color w:val="0000FF"/>
            <w:szCs w:val="22"/>
          </w:rPr>
          <w:t>Приказом</w:t>
        </w:r>
      </w:hyperlink>
      <w:r w:rsidR="005C7345" w:rsidRPr="00DB4785">
        <w:rPr>
          <w:rFonts w:asciiTheme="minorHAnsi" w:hAnsiTheme="minorHAnsi"/>
          <w:szCs w:val="22"/>
        </w:rPr>
        <w:t xml:space="preserve"> Министерства здравоохранения и социального развития Российской Федерации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5C7345" w:rsidRPr="00DB4785" w:rsidRDefault="00C32851">
      <w:pPr>
        <w:pStyle w:val="ConsPlusNormal0"/>
        <w:spacing w:before="220"/>
        <w:ind w:firstLine="540"/>
        <w:jc w:val="both"/>
        <w:rPr>
          <w:rFonts w:asciiTheme="minorHAnsi" w:hAnsiTheme="minorHAnsi"/>
          <w:szCs w:val="22"/>
        </w:rPr>
      </w:pPr>
      <w:hyperlink r:id="rId347" w:history="1">
        <w:r w:rsidR="005C7345" w:rsidRPr="00DB4785">
          <w:rPr>
            <w:rFonts w:asciiTheme="minorHAnsi" w:hAnsiTheme="minorHAnsi"/>
            <w:color w:val="0000FF"/>
            <w:szCs w:val="22"/>
          </w:rPr>
          <w:t>Приказом</w:t>
        </w:r>
      </w:hyperlink>
      <w:r w:rsidR="005C7345" w:rsidRPr="00DB4785">
        <w:rPr>
          <w:rFonts w:asciiTheme="minorHAnsi" w:hAnsiTheme="minorHAnsi"/>
          <w:szCs w:val="22"/>
        </w:rPr>
        <w:t xml:space="preserve"> Министерства здравоохранения и социального развития Российской Федерации от 1 марта 2012 г. N 181н "Об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w:t>
      </w:r>
    </w:p>
    <w:p w:rsidR="005C7345" w:rsidRPr="00DB4785" w:rsidRDefault="00C32851">
      <w:pPr>
        <w:pStyle w:val="ConsPlusNormal0"/>
        <w:spacing w:before="220"/>
        <w:ind w:firstLine="540"/>
        <w:jc w:val="both"/>
        <w:rPr>
          <w:rFonts w:asciiTheme="minorHAnsi" w:hAnsiTheme="minorHAnsi"/>
          <w:szCs w:val="22"/>
        </w:rPr>
      </w:pPr>
      <w:hyperlink r:id="rId348" w:history="1">
        <w:r w:rsidR="005C7345" w:rsidRPr="00DB4785">
          <w:rPr>
            <w:rFonts w:asciiTheme="minorHAnsi" w:hAnsiTheme="minorHAnsi"/>
            <w:color w:val="0000FF"/>
            <w:szCs w:val="22"/>
          </w:rPr>
          <w:t>Приказом</w:t>
        </w:r>
      </w:hyperlink>
      <w:r w:rsidR="005C7345" w:rsidRPr="00DB4785">
        <w:rPr>
          <w:rFonts w:asciiTheme="minorHAnsi" w:hAnsiTheme="minorHAnsi"/>
          <w:szCs w:val="22"/>
        </w:rPr>
        <w:t xml:space="preserve"> Министерства труда Российской Федерации от 10 декабря 2012 г. N 580н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5C7345" w:rsidRPr="00DB4785" w:rsidRDefault="00C32851">
      <w:pPr>
        <w:pStyle w:val="ConsPlusNormal0"/>
        <w:spacing w:before="220"/>
        <w:ind w:firstLine="540"/>
        <w:jc w:val="both"/>
        <w:rPr>
          <w:rFonts w:asciiTheme="minorHAnsi" w:hAnsiTheme="minorHAnsi"/>
          <w:szCs w:val="22"/>
        </w:rPr>
      </w:pPr>
      <w:hyperlink r:id="rId349" w:history="1">
        <w:r w:rsidR="005C7345" w:rsidRPr="00DB4785">
          <w:rPr>
            <w:rFonts w:asciiTheme="minorHAnsi" w:hAnsiTheme="minorHAnsi"/>
            <w:color w:val="0000FF"/>
            <w:szCs w:val="22"/>
          </w:rPr>
          <w:t>Приказом</w:t>
        </w:r>
      </w:hyperlink>
      <w:r w:rsidR="005C7345" w:rsidRPr="00DB4785">
        <w:rPr>
          <w:rFonts w:asciiTheme="minorHAnsi" w:hAnsiTheme="minorHAnsi"/>
          <w:szCs w:val="22"/>
        </w:rPr>
        <w:t xml:space="preserve"> Министерства труда и социальной защиты Российской Федерации от 6 декабря </w:t>
      </w:r>
      <w:r w:rsidR="005C7345" w:rsidRPr="00DB4785">
        <w:rPr>
          <w:rFonts w:asciiTheme="minorHAnsi" w:hAnsiTheme="minorHAnsi"/>
          <w:szCs w:val="22"/>
        </w:rPr>
        <w:lastRenderedPageBreak/>
        <w:t>2012 г. N 575 "Об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rsidR="005C7345" w:rsidRPr="00DB4785" w:rsidRDefault="00C32851">
      <w:pPr>
        <w:pStyle w:val="ConsPlusNormal0"/>
        <w:spacing w:before="220"/>
        <w:ind w:firstLine="540"/>
        <w:jc w:val="both"/>
        <w:rPr>
          <w:rFonts w:asciiTheme="minorHAnsi" w:hAnsiTheme="minorHAnsi"/>
          <w:szCs w:val="22"/>
        </w:rPr>
      </w:pPr>
      <w:hyperlink r:id="rId350" w:history="1">
        <w:r w:rsidR="005C7345" w:rsidRPr="00DB4785">
          <w:rPr>
            <w:rFonts w:asciiTheme="minorHAnsi" w:hAnsiTheme="minorHAnsi"/>
            <w:color w:val="0000FF"/>
            <w:szCs w:val="22"/>
          </w:rPr>
          <w:t>Концепцией</w:t>
        </w:r>
      </w:hyperlink>
      <w:r w:rsidR="005C7345" w:rsidRPr="00DB4785">
        <w:rPr>
          <w:rFonts w:asciiTheme="minorHAnsi" w:hAnsiTheme="minorHAnsi"/>
          <w:szCs w:val="22"/>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1" w:history="1">
        <w:r w:rsidRPr="00DB4785">
          <w:rPr>
            <w:rFonts w:asciiTheme="minorHAnsi" w:hAnsiTheme="minorHAnsi"/>
            <w:color w:val="0000FF"/>
            <w:szCs w:val="22"/>
          </w:rPr>
          <w:t>законом</w:t>
        </w:r>
      </w:hyperlink>
      <w:r w:rsidRPr="00DB4785">
        <w:rPr>
          <w:rFonts w:asciiTheme="minorHAnsi" w:hAnsiTheme="minorHAnsi"/>
          <w:szCs w:val="22"/>
        </w:rPr>
        <w:t xml:space="preserve"> от 23 января 2002 г. N 11-з "Об областном государственном единовременном пособии при рождении ребенка";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2" w:history="1">
        <w:r w:rsidRPr="00DB4785">
          <w:rPr>
            <w:rFonts w:asciiTheme="minorHAnsi" w:hAnsiTheme="minorHAnsi"/>
            <w:color w:val="0000FF"/>
            <w:szCs w:val="22"/>
          </w:rPr>
          <w:t>законом</w:t>
        </w:r>
      </w:hyperlink>
      <w:r w:rsidRPr="00DB4785">
        <w:rPr>
          <w:rFonts w:asciiTheme="minorHAnsi" w:hAnsiTheme="minorHAnsi"/>
          <w:szCs w:val="22"/>
        </w:rPr>
        <w:t xml:space="preserve"> от 27 ноября 2003 г. N 87-з "О наградах и почетных званиях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3" w:history="1">
        <w:r w:rsidRPr="00DB4785">
          <w:rPr>
            <w:rFonts w:asciiTheme="minorHAnsi" w:hAnsiTheme="minorHAnsi"/>
            <w:color w:val="0000FF"/>
            <w:szCs w:val="22"/>
          </w:rPr>
          <w:t>законом</w:t>
        </w:r>
      </w:hyperlink>
      <w:r w:rsidRPr="00DB4785">
        <w:rPr>
          <w:rFonts w:asciiTheme="minorHAnsi" w:hAnsiTheme="minorHAnsi"/>
          <w:szCs w:val="22"/>
        </w:rPr>
        <w:t xml:space="preserve"> от 1 декабря 2004 г. N 83-з "О государственном пособии на ребенка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4" w:history="1">
        <w:r w:rsidRPr="00DB4785">
          <w:rPr>
            <w:rFonts w:asciiTheme="minorHAnsi" w:hAnsiTheme="minorHAnsi"/>
            <w:color w:val="0000FF"/>
            <w:szCs w:val="22"/>
          </w:rPr>
          <w:t>законом</w:t>
        </w:r>
      </w:hyperlink>
      <w:r w:rsidRPr="00DB4785">
        <w:rPr>
          <w:rFonts w:asciiTheme="minorHAnsi" w:hAnsiTheme="minorHAnsi"/>
          <w:szCs w:val="22"/>
        </w:rPr>
        <w:t xml:space="preserve"> от 1 декабря 2004 г. N 84-з "О мерах социальной поддержки многодетных семей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5" w:history="1">
        <w:r w:rsidRPr="00DB4785">
          <w:rPr>
            <w:rFonts w:asciiTheme="minorHAnsi" w:hAnsiTheme="minorHAnsi"/>
            <w:color w:val="0000FF"/>
            <w:szCs w:val="22"/>
          </w:rPr>
          <w:t>законом</w:t>
        </w:r>
      </w:hyperlink>
      <w:r w:rsidRPr="00DB4785">
        <w:rPr>
          <w:rFonts w:asciiTheme="minorHAnsi" w:hAnsiTheme="minorHAnsi"/>
          <w:szCs w:val="22"/>
        </w:rPr>
        <w:t xml:space="preserve"> от 14 декабря 2004 г. N 93-з "О мерах социальной поддержки реабилитированных лиц и лиц, признанных пострадавшими от политических репрессий";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6" w:history="1">
        <w:r w:rsidRPr="00DB4785">
          <w:rPr>
            <w:rFonts w:asciiTheme="minorHAnsi" w:hAnsiTheme="minorHAnsi"/>
            <w:color w:val="0000FF"/>
            <w:szCs w:val="22"/>
          </w:rPr>
          <w:t>законом</w:t>
        </w:r>
      </w:hyperlink>
      <w:r w:rsidRPr="00DB4785">
        <w:rPr>
          <w:rFonts w:asciiTheme="minorHAnsi" w:hAnsiTheme="minorHAnsi"/>
          <w:szCs w:val="22"/>
        </w:rPr>
        <w:t xml:space="preserve"> от 14 декабря 2004 г. N 95-з "О мерах социальной поддержки ветеранов труда, ветеранов военной службы и тружеников тыла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7" w:history="1">
        <w:r w:rsidRPr="00DB4785">
          <w:rPr>
            <w:rFonts w:asciiTheme="minorHAnsi" w:hAnsiTheme="minorHAnsi"/>
            <w:color w:val="0000FF"/>
            <w:szCs w:val="22"/>
          </w:rPr>
          <w:t>законом</w:t>
        </w:r>
      </w:hyperlink>
      <w:r w:rsidRPr="00DB4785">
        <w:rPr>
          <w:rFonts w:asciiTheme="minorHAnsi" w:hAnsiTheme="minorHAnsi"/>
          <w:szCs w:val="22"/>
        </w:rPr>
        <w:t xml:space="preserve"> от 19 сентября 2005 г. N 81-з "О пенсии за выслугу лет, выплачиваемой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8" w:history="1">
        <w:r w:rsidRPr="00DB4785">
          <w:rPr>
            <w:rFonts w:asciiTheme="minorHAnsi" w:hAnsiTheme="minorHAnsi"/>
            <w:color w:val="0000FF"/>
            <w:szCs w:val="22"/>
          </w:rPr>
          <w:t>законом</w:t>
        </w:r>
      </w:hyperlink>
      <w:r w:rsidRPr="00DB4785">
        <w:rPr>
          <w:rFonts w:asciiTheme="minorHAnsi" w:hAnsiTheme="minorHAnsi"/>
          <w:szCs w:val="22"/>
        </w:rPr>
        <w:t xml:space="preserve"> от 29 сентября 2005 г. N 89-з "Об обеспечении дополнительных гарантий по социальной поддержке и установлении дополнительных видов социальной поддержки детей-сирот и детей, оставшихся без попечения родителей,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59" w:history="1">
        <w:r w:rsidRPr="00DB4785">
          <w:rPr>
            <w:rFonts w:asciiTheme="minorHAnsi" w:hAnsiTheme="minorHAnsi"/>
            <w:color w:val="0000FF"/>
            <w:szCs w:val="22"/>
          </w:rPr>
          <w:t>законом</w:t>
        </w:r>
      </w:hyperlink>
      <w:r w:rsidRPr="00DB4785">
        <w:rPr>
          <w:rFonts w:asciiTheme="minorHAnsi" w:hAnsiTheme="minorHAnsi"/>
          <w:szCs w:val="22"/>
        </w:rPr>
        <w:t xml:space="preserve"> от 22 июня 2006 г. N 68-з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0" w:history="1">
        <w:r w:rsidRPr="00DB4785">
          <w:rPr>
            <w:rFonts w:asciiTheme="minorHAnsi" w:hAnsiTheme="minorHAnsi"/>
            <w:color w:val="0000FF"/>
            <w:szCs w:val="22"/>
          </w:rPr>
          <w:t>законом</w:t>
        </w:r>
      </w:hyperlink>
      <w:r w:rsidRPr="00DB4785">
        <w:rPr>
          <w:rFonts w:asciiTheme="minorHAnsi" w:hAnsiTheme="minorHAnsi"/>
          <w:szCs w:val="22"/>
        </w:rPr>
        <w:t xml:space="preserve"> от 25 декабря 2006 г. N 168-з "О пенсии за выслугу лет, выплачиваемой лицам, замещавшим должности в органах государственной власти и управления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1" w:history="1">
        <w:r w:rsidRPr="00DB4785">
          <w:rPr>
            <w:rFonts w:asciiTheme="minorHAnsi" w:hAnsiTheme="minorHAnsi"/>
            <w:color w:val="0000FF"/>
            <w:szCs w:val="22"/>
          </w:rPr>
          <w:t>законом</w:t>
        </w:r>
      </w:hyperlink>
      <w:r w:rsidRPr="00DB4785">
        <w:rPr>
          <w:rFonts w:asciiTheme="minorHAnsi" w:hAnsiTheme="minorHAnsi"/>
          <w:szCs w:val="22"/>
        </w:rPr>
        <w:t xml:space="preserve"> от 2 апреля 2007 г. N 16-з "О мере социальной поддержки лиц, проходивших военную службу по призыву и ставших инвалидами вследствие ранения, контузии, увечья или заболевания, полученных при исполнении обязанностей военной службы в период боевых действий в Афганистане, при выполнении задач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при выполнении задач в ходе контртеррористических операций на территории Северо-Кавказского региона, и членов семей лиц, проходивших военную службу по призыву и погибших при исполнении обязанностей военной службы в период боевых действий в Афганистане, при выполнении задач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при выполнении задач в ходе контртеррористических операций на территории Северо-Кавказского региона";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областным </w:t>
      </w:r>
      <w:hyperlink r:id="rId362" w:history="1">
        <w:r w:rsidRPr="00DB4785">
          <w:rPr>
            <w:rFonts w:asciiTheme="minorHAnsi" w:hAnsiTheme="minorHAnsi"/>
            <w:color w:val="0000FF"/>
            <w:szCs w:val="22"/>
          </w:rPr>
          <w:t>законом</w:t>
        </w:r>
      </w:hyperlink>
      <w:r w:rsidRPr="00DB4785">
        <w:rPr>
          <w:rFonts w:asciiTheme="minorHAnsi" w:hAnsiTheme="minorHAnsi"/>
          <w:szCs w:val="22"/>
        </w:rPr>
        <w:t xml:space="preserve"> от 31 января 2008 г. N 9-з "О мере социальной поддержки инвалидов Великой Отечественной войны, инвалидов боевых действий,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3" w:history="1">
        <w:r w:rsidRPr="00DB4785">
          <w:rPr>
            <w:rFonts w:asciiTheme="minorHAnsi" w:hAnsiTheme="minorHAnsi"/>
            <w:color w:val="0000FF"/>
            <w:szCs w:val="22"/>
          </w:rPr>
          <w:t>законом</w:t>
        </w:r>
      </w:hyperlink>
      <w:r w:rsidRPr="00DB4785">
        <w:rPr>
          <w:rFonts w:asciiTheme="minorHAnsi" w:hAnsiTheme="minorHAnsi"/>
          <w:szCs w:val="22"/>
        </w:rPr>
        <w:t xml:space="preserve"> от 28 февраля 2008 г. N 15-з "О дополнительных мерах поддержки семей, имеющих детей,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4" w:history="1">
        <w:r w:rsidRPr="00DB4785">
          <w:rPr>
            <w:rFonts w:asciiTheme="minorHAnsi" w:hAnsiTheme="minorHAnsi"/>
            <w:color w:val="0000FF"/>
            <w:szCs w:val="22"/>
          </w:rPr>
          <w:t>законом</w:t>
        </w:r>
      </w:hyperlink>
      <w:r w:rsidRPr="00DB4785">
        <w:rPr>
          <w:rFonts w:asciiTheme="minorHAnsi" w:hAnsiTheme="minorHAnsi"/>
          <w:szCs w:val="22"/>
        </w:rPr>
        <w:t xml:space="preserve"> от 28 мая 2008 г. N 72-з "О почетном знаке Смоленской области "Материнская слава" имени Анны Тимофеевны Гагариной";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5" w:history="1">
        <w:r w:rsidRPr="00DB4785">
          <w:rPr>
            <w:rFonts w:asciiTheme="minorHAnsi" w:hAnsiTheme="minorHAnsi"/>
            <w:color w:val="0000FF"/>
            <w:szCs w:val="22"/>
          </w:rPr>
          <w:t>законом</w:t>
        </w:r>
      </w:hyperlink>
      <w:r w:rsidRPr="00DB4785">
        <w:rPr>
          <w:rFonts w:asciiTheme="minorHAnsi" w:hAnsiTheme="minorHAnsi"/>
          <w:szCs w:val="22"/>
        </w:rPr>
        <w:t xml:space="preserve"> от 29 марта 2010 г. N 10-з "О звании "Ветеран труда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6" w:history="1">
        <w:r w:rsidRPr="00DB4785">
          <w:rPr>
            <w:rFonts w:asciiTheme="minorHAnsi" w:hAnsiTheme="minorHAnsi"/>
            <w:color w:val="0000FF"/>
            <w:szCs w:val="22"/>
          </w:rPr>
          <w:t>законом</w:t>
        </w:r>
      </w:hyperlink>
      <w:r w:rsidRPr="00DB4785">
        <w:rPr>
          <w:rFonts w:asciiTheme="minorHAnsi" w:hAnsiTheme="minorHAnsi"/>
          <w:szCs w:val="22"/>
        </w:rPr>
        <w:t xml:space="preserve"> от 9 декабря 2011 г. N 131-з "О мере социальной поддержки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7" w:history="1">
        <w:r w:rsidRPr="00DB4785">
          <w:rPr>
            <w:rFonts w:asciiTheme="minorHAnsi" w:hAnsiTheme="minorHAnsi"/>
            <w:color w:val="0000FF"/>
            <w:szCs w:val="22"/>
          </w:rPr>
          <w:t>законом</w:t>
        </w:r>
      </w:hyperlink>
      <w:r w:rsidRPr="00DB4785">
        <w:rPr>
          <w:rFonts w:asciiTheme="minorHAnsi" w:hAnsiTheme="minorHAnsi"/>
          <w:szCs w:val="22"/>
        </w:rPr>
        <w:t xml:space="preserve"> от 20 августа 2012 г. N 60-з "О мере социальной поддержки семей при рождении (усыновлении) третьего ребенка или последующих детей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8" w:history="1">
        <w:r w:rsidRPr="00DB4785">
          <w:rPr>
            <w:rFonts w:asciiTheme="minorHAnsi" w:hAnsiTheme="minorHAnsi"/>
            <w:color w:val="0000FF"/>
            <w:szCs w:val="22"/>
          </w:rPr>
          <w:t>законом</w:t>
        </w:r>
      </w:hyperlink>
      <w:r w:rsidRPr="00DB4785">
        <w:rPr>
          <w:rFonts w:asciiTheme="minorHAnsi" w:hAnsiTheme="minorHAnsi"/>
          <w:szCs w:val="22"/>
        </w:rPr>
        <w:t xml:space="preserve"> от 10 июля 2014 г. N 92-з "Об организации и обеспечении отдыха и оздоровления детей,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69" w:history="1">
        <w:r w:rsidRPr="00DB4785">
          <w:rPr>
            <w:rFonts w:asciiTheme="minorHAnsi" w:hAnsiTheme="minorHAnsi"/>
            <w:color w:val="0000FF"/>
            <w:szCs w:val="22"/>
          </w:rPr>
          <w:t>законом</w:t>
        </w:r>
      </w:hyperlink>
      <w:r w:rsidRPr="00DB4785">
        <w:rPr>
          <w:rFonts w:asciiTheme="minorHAnsi" w:hAnsiTheme="minorHAnsi"/>
          <w:szCs w:val="22"/>
        </w:rPr>
        <w:t xml:space="preserve"> от 30 апреля 2015 г. N 33-з "О регулировании отдельных вопросов, связанных с деятельностью народных дружин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70" w:history="1">
        <w:r w:rsidRPr="00DB4785">
          <w:rPr>
            <w:rFonts w:asciiTheme="minorHAnsi" w:hAnsiTheme="minorHAnsi"/>
            <w:color w:val="0000FF"/>
            <w:szCs w:val="22"/>
          </w:rPr>
          <w:t>законом</w:t>
        </w:r>
      </w:hyperlink>
      <w:r w:rsidRPr="00DB4785">
        <w:rPr>
          <w:rFonts w:asciiTheme="minorHAnsi" w:hAnsiTheme="minorHAnsi"/>
          <w:szCs w:val="22"/>
        </w:rPr>
        <w:t xml:space="preserve"> от 25 февраля 2016 г. N 2-з "О мере социальной поддержки отдельных категорий граждан в виде компенсации расходов на уплату взноса на капитальный ремонт общего имущества в многоквартирном доме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областным </w:t>
      </w:r>
      <w:hyperlink r:id="rId371" w:history="1">
        <w:r w:rsidRPr="00DB4785">
          <w:rPr>
            <w:rFonts w:asciiTheme="minorHAnsi" w:hAnsiTheme="minorHAnsi"/>
            <w:color w:val="0000FF"/>
            <w:szCs w:val="22"/>
          </w:rPr>
          <w:t>законом</w:t>
        </w:r>
      </w:hyperlink>
      <w:r w:rsidRPr="00DB4785">
        <w:rPr>
          <w:rFonts w:asciiTheme="minorHAnsi" w:hAnsiTheme="minorHAnsi"/>
          <w:szCs w:val="22"/>
        </w:rPr>
        <w:t xml:space="preserve"> от 15 ноября 2018 г. N 120-з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p w:rsidR="005C7345" w:rsidRPr="00DB4785" w:rsidRDefault="00C32851">
      <w:pPr>
        <w:pStyle w:val="ConsPlusNormal0"/>
        <w:spacing w:before="220"/>
        <w:ind w:firstLine="540"/>
        <w:jc w:val="both"/>
        <w:rPr>
          <w:rFonts w:asciiTheme="minorHAnsi" w:hAnsiTheme="minorHAnsi"/>
          <w:szCs w:val="22"/>
        </w:rPr>
      </w:pPr>
      <w:hyperlink r:id="rId372"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15 февраля 2005 г. N 35 "Об утверждении Порядка возмещения стоимости услуг по погребению и выплаты социального пособия на погребение";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7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22.11.2019 N 698)</w:t>
      </w:r>
    </w:p>
    <w:p w:rsidR="005C7345" w:rsidRPr="00DB4785" w:rsidRDefault="00C32851">
      <w:pPr>
        <w:pStyle w:val="ConsPlusNormal0"/>
        <w:spacing w:before="220"/>
        <w:ind w:firstLine="540"/>
        <w:jc w:val="both"/>
        <w:rPr>
          <w:rFonts w:asciiTheme="minorHAnsi" w:hAnsiTheme="minorHAnsi"/>
          <w:szCs w:val="22"/>
        </w:rPr>
      </w:pPr>
      <w:hyperlink r:id="rId374"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27 февраля 2007 г. N 69 "Об утверждении Порядка выплаты на территории Смоленской области единовременной материальной помощи на погребение";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7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22.11.2019 N 698)</w:t>
      </w:r>
    </w:p>
    <w:p w:rsidR="005C7345" w:rsidRPr="00DB4785" w:rsidRDefault="00C32851">
      <w:pPr>
        <w:pStyle w:val="ConsPlusNormal0"/>
        <w:spacing w:before="220"/>
        <w:ind w:firstLine="540"/>
        <w:jc w:val="both"/>
        <w:rPr>
          <w:rFonts w:asciiTheme="minorHAnsi" w:hAnsiTheme="minorHAnsi"/>
          <w:szCs w:val="22"/>
        </w:rPr>
      </w:pPr>
      <w:hyperlink r:id="rId376"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31 марта 2011 г. N 193 "Об обеспечении равной доступности услуг общественного транспорта пригородных маршрутов на территории Смоленской области для отдельных категорий граждан";</w:t>
      </w:r>
    </w:p>
    <w:p w:rsidR="005C7345" w:rsidRPr="00DB4785" w:rsidRDefault="00C32851">
      <w:pPr>
        <w:pStyle w:val="ConsPlusNormal0"/>
        <w:spacing w:before="220"/>
        <w:ind w:firstLine="540"/>
        <w:jc w:val="both"/>
        <w:rPr>
          <w:rFonts w:asciiTheme="minorHAnsi" w:hAnsiTheme="minorHAnsi"/>
          <w:szCs w:val="22"/>
        </w:rPr>
      </w:pPr>
      <w:hyperlink r:id="rId377"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28 октября 2011 г. N 692 "Об </w:t>
      </w:r>
      <w:r w:rsidR="005C7345" w:rsidRPr="00DB4785">
        <w:rPr>
          <w:rFonts w:asciiTheme="minorHAnsi" w:hAnsiTheme="minorHAnsi"/>
          <w:szCs w:val="22"/>
        </w:rPr>
        <w:lastRenderedPageBreak/>
        <w:t>обеспечении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p w:rsidR="005C7345" w:rsidRPr="00DB4785" w:rsidRDefault="00C32851">
      <w:pPr>
        <w:pStyle w:val="ConsPlusNormal0"/>
        <w:spacing w:before="220"/>
        <w:ind w:firstLine="540"/>
        <w:jc w:val="both"/>
        <w:rPr>
          <w:rFonts w:asciiTheme="minorHAnsi" w:hAnsiTheme="minorHAnsi"/>
          <w:szCs w:val="22"/>
        </w:rPr>
      </w:pPr>
      <w:hyperlink r:id="rId378"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 марта 2012 г. N 145 "О дополнительной мере социальной поддержки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p w:rsidR="005C7345" w:rsidRPr="00DB4785" w:rsidRDefault="00C32851">
      <w:pPr>
        <w:pStyle w:val="ConsPlusNormal0"/>
        <w:spacing w:before="220"/>
        <w:ind w:firstLine="540"/>
        <w:jc w:val="both"/>
        <w:rPr>
          <w:rFonts w:asciiTheme="minorHAnsi" w:hAnsiTheme="minorHAnsi"/>
          <w:szCs w:val="22"/>
        </w:rPr>
      </w:pPr>
      <w:hyperlink r:id="rId379"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19 июня 2013 г. N 483 "Об обеспечении полноценным питанием беременных женщин, кормящих матерей, а также детей в возрасте до трех лет, осуществляемом по заключению врачей";</w:t>
      </w:r>
    </w:p>
    <w:p w:rsidR="005C7345" w:rsidRPr="00DB4785" w:rsidRDefault="00C32851">
      <w:pPr>
        <w:pStyle w:val="ConsPlusNormal0"/>
        <w:spacing w:before="220"/>
        <w:ind w:firstLine="540"/>
        <w:jc w:val="both"/>
        <w:rPr>
          <w:rFonts w:asciiTheme="minorHAnsi" w:hAnsiTheme="minorHAnsi"/>
          <w:szCs w:val="22"/>
        </w:rPr>
      </w:pPr>
      <w:hyperlink r:id="rId380"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14 февраля 2014 г. N 75 "О дополнительной мере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p w:rsidR="005C7345" w:rsidRPr="00DB4785" w:rsidRDefault="00C32851">
      <w:pPr>
        <w:pStyle w:val="ConsPlusNormal0"/>
        <w:spacing w:before="220"/>
        <w:ind w:firstLine="540"/>
        <w:jc w:val="both"/>
        <w:rPr>
          <w:rFonts w:asciiTheme="minorHAnsi" w:hAnsiTheme="minorHAnsi"/>
          <w:szCs w:val="22"/>
        </w:rPr>
      </w:pPr>
      <w:hyperlink r:id="rId381"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12 марта 2014 г. N 158 "Об утверждении Положения о размерах, условиях и порядке назначения и выплаты государственной социальной помощи на основании социального контракта";</w:t>
      </w:r>
    </w:p>
    <w:p w:rsidR="005C7345" w:rsidRPr="00DB4785" w:rsidRDefault="00C32851">
      <w:pPr>
        <w:pStyle w:val="ConsPlusNormal0"/>
        <w:spacing w:before="220"/>
        <w:ind w:firstLine="540"/>
        <w:jc w:val="both"/>
        <w:rPr>
          <w:rFonts w:asciiTheme="minorHAnsi" w:hAnsiTheme="minorHAnsi"/>
          <w:szCs w:val="22"/>
        </w:rPr>
      </w:pPr>
      <w:hyperlink r:id="rId382"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26 марта 2014 г. N 213 "Об утверждении Порядка организации работы по улучшению жилищных условий молодых семей";</w:t>
      </w:r>
    </w:p>
    <w:p w:rsidR="005C7345" w:rsidRPr="00DB4785" w:rsidRDefault="00C32851">
      <w:pPr>
        <w:pStyle w:val="ConsPlusNormal0"/>
        <w:spacing w:before="220"/>
        <w:ind w:firstLine="540"/>
        <w:jc w:val="both"/>
        <w:rPr>
          <w:rFonts w:asciiTheme="minorHAnsi" w:hAnsiTheme="minorHAnsi"/>
          <w:szCs w:val="22"/>
        </w:rPr>
      </w:pPr>
      <w:hyperlink r:id="rId383"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4 июня 2014 г. N 410 "О создании приемных семей для граждан пожилого возраста и инвалидов на территории Смоленской области";</w:t>
      </w:r>
    </w:p>
    <w:p w:rsidR="005C7345" w:rsidRPr="00DB4785" w:rsidRDefault="00C32851">
      <w:pPr>
        <w:pStyle w:val="ConsPlusNormal0"/>
        <w:spacing w:before="220"/>
        <w:ind w:firstLine="540"/>
        <w:jc w:val="both"/>
        <w:rPr>
          <w:rFonts w:asciiTheme="minorHAnsi" w:hAnsiTheme="minorHAnsi"/>
          <w:szCs w:val="22"/>
        </w:rPr>
      </w:pPr>
      <w:hyperlink r:id="rId384"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16 апреля 2015 г. N 186 "Об утверждении Порядка приобретения, распределения и предоставления путевок в организации отдыха детей и их оздоровления детям школьного возраста до 17 лет включительно - отличникам учебы, участникам международных, всероссийских, областных, районных (городских) олимпиад, конкурсов, фестивалей, соревнований, членам детских и молодежных общественных объединений и творческих коллективов";</w:t>
      </w:r>
    </w:p>
    <w:p w:rsidR="005C7345" w:rsidRPr="00DB4785" w:rsidRDefault="00C32851">
      <w:pPr>
        <w:pStyle w:val="ConsPlusNormal0"/>
        <w:spacing w:before="220"/>
        <w:ind w:firstLine="540"/>
        <w:jc w:val="both"/>
        <w:rPr>
          <w:rFonts w:asciiTheme="minorHAnsi" w:hAnsiTheme="minorHAnsi"/>
          <w:szCs w:val="22"/>
        </w:rPr>
      </w:pPr>
      <w:hyperlink r:id="rId385"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22 сентября 2015 г. N 590 "О возмещении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p w:rsidR="005C7345" w:rsidRPr="00DB4785" w:rsidRDefault="00C32851">
      <w:pPr>
        <w:pStyle w:val="ConsPlusNormal0"/>
        <w:spacing w:before="220"/>
        <w:ind w:firstLine="540"/>
        <w:jc w:val="both"/>
        <w:rPr>
          <w:rFonts w:asciiTheme="minorHAnsi" w:hAnsiTheme="minorHAnsi"/>
          <w:szCs w:val="22"/>
        </w:rPr>
      </w:pPr>
      <w:hyperlink r:id="rId386"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13 апреля 2018 г. N 192 "Об утверждении Порядка приобретения, распределения и предоставления путевок в организации отдыха детей и их оздоровления детям, указанным в пунктах 2 - 4 части 2 статьи 7 областного закона "Об организации и обеспечении отдыха и оздоровления детей, проживающих на территории Смоленской области";</w:t>
      </w:r>
    </w:p>
    <w:p w:rsidR="005C7345" w:rsidRPr="00DB4785" w:rsidRDefault="00C32851">
      <w:pPr>
        <w:pStyle w:val="ConsPlusNormal0"/>
        <w:spacing w:before="220"/>
        <w:ind w:firstLine="540"/>
        <w:jc w:val="both"/>
        <w:rPr>
          <w:rFonts w:asciiTheme="minorHAnsi" w:hAnsiTheme="minorHAnsi"/>
          <w:szCs w:val="22"/>
        </w:rPr>
      </w:pPr>
      <w:hyperlink r:id="rId387"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19 апреля 2018 г. N 228 "Об утверждении Порядка приобретения, распределения и предоставления путевок в организации отдыха детей и их оздоровления детям в возрасте от 3 до 17 лет включительно из многодетных малоимущих семей";</w:t>
      </w:r>
    </w:p>
    <w:p w:rsidR="005C7345" w:rsidRPr="00DB4785" w:rsidRDefault="00C32851">
      <w:pPr>
        <w:pStyle w:val="ConsPlusNormal0"/>
        <w:spacing w:before="220"/>
        <w:ind w:firstLine="540"/>
        <w:jc w:val="both"/>
        <w:rPr>
          <w:rFonts w:asciiTheme="minorHAnsi" w:hAnsiTheme="minorHAnsi"/>
          <w:szCs w:val="22"/>
        </w:rPr>
      </w:pPr>
      <w:hyperlink r:id="rId388"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15 июня 2018 г. N 377 "Об утверждении Порядка приобретения, распределения и предоставления путевок в организации отдыха детей и их оздоровления, а также оплаты проезда к месту лечения (отдыха) и обратно детям-сиротам и детям, оставшимся без попечения родителей, школьного возраста до 17 лет </w:t>
      </w:r>
      <w:r w:rsidR="005C7345" w:rsidRPr="00DB4785">
        <w:rPr>
          <w:rFonts w:asciiTheme="minorHAnsi" w:hAnsiTheme="minorHAnsi"/>
          <w:szCs w:val="22"/>
        </w:rPr>
        <w:lastRenderedPageBreak/>
        <w:t>включительно, детям-сиротам и детям, оставшимся без попечения родителей, в возрасте от 4 до 17 лет включительно, являющимся инвалидами, нуждающимися в индивидуальном сопровождении";</w:t>
      </w:r>
    </w:p>
    <w:p w:rsidR="005C7345" w:rsidRPr="00DB4785" w:rsidRDefault="00C32851">
      <w:pPr>
        <w:pStyle w:val="ConsPlusNormal0"/>
        <w:spacing w:before="220"/>
        <w:ind w:firstLine="540"/>
        <w:jc w:val="both"/>
        <w:rPr>
          <w:rFonts w:asciiTheme="minorHAnsi" w:hAnsiTheme="minorHAnsi"/>
          <w:szCs w:val="22"/>
        </w:rPr>
      </w:pPr>
      <w:hyperlink r:id="rId389"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19 июня 2018 г. N 388 "Об утверждении Порядка компенсации стоимости путевок в расположенные на территории Российской Федерации загородные лагеря отдыха и оздоровления детей сезонного действия в летний период, приобретенных самостоятельно родителями (законными представителями) детей в возрасте от 7 до 15 лет включительно, проживающих на территории Смоленской области";</w:t>
      </w:r>
    </w:p>
    <w:p w:rsidR="005C7345" w:rsidRPr="00DB4785" w:rsidRDefault="00C32851">
      <w:pPr>
        <w:pStyle w:val="ConsPlusNormal0"/>
        <w:spacing w:before="220"/>
        <w:ind w:firstLine="540"/>
        <w:jc w:val="both"/>
        <w:rPr>
          <w:rFonts w:asciiTheme="minorHAnsi" w:hAnsiTheme="minorHAnsi"/>
          <w:szCs w:val="22"/>
        </w:rPr>
      </w:pPr>
      <w:hyperlink r:id="rId390"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9 августа 2018 г. N 511 "О дополнительной мере социальной поддержки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 на 2018/19 учебный год";</w:t>
      </w:r>
    </w:p>
    <w:p w:rsidR="005C7345" w:rsidRPr="00DB4785" w:rsidRDefault="00C32851">
      <w:pPr>
        <w:pStyle w:val="ConsPlusNormal0"/>
        <w:spacing w:before="220"/>
        <w:ind w:firstLine="540"/>
        <w:jc w:val="both"/>
        <w:rPr>
          <w:rFonts w:asciiTheme="minorHAnsi" w:hAnsiTheme="minorHAnsi"/>
          <w:szCs w:val="22"/>
        </w:rPr>
      </w:pPr>
      <w:hyperlink r:id="rId391"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28 декабря 2018 г. N 972 "Об областном ежемесячном пособии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 в 2019 году";</w:t>
      </w:r>
    </w:p>
    <w:p w:rsidR="005C7345" w:rsidRPr="00DB4785" w:rsidRDefault="00C32851">
      <w:pPr>
        <w:pStyle w:val="ConsPlusNormal0"/>
        <w:spacing w:before="220"/>
        <w:ind w:firstLine="540"/>
        <w:jc w:val="both"/>
        <w:rPr>
          <w:rFonts w:asciiTheme="minorHAnsi" w:hAnsiTheme="minorHAnsi"/>
          <w:szCs w:val="22"/>
        </w:rPr>
      </w:pPr>
      <w:hyperlink r:id="rId392"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28 декабря 2018 г. N 952 "Об областном ежемесячном пособии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 в 2019 году";</w:t>
      </w:r>
    </w:p>
    <w:p w:rsidR="005C7345" w:rsidRPr="00DB4785" w:rsidRDefault="00C32851">
      <w:pPr>
        <w:pStyle w:val="ConsPlusNormal0"/>
        <w:spacing w:before="220"/>
        <w:ind w:firstLine="540"/>
        <w:jc w:val="both"/>
        <w:rPr>
          <w:rFonts w:asciiTheme="minorHAnsi" w:hAnsiTheme="minorHAnsi"/>
          <w:szCs w:val="22"/>
        </w:rPr>
      </w:pPr>
      <w:hyperlink r:id="rId393"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29 апреля 2019 г. N 258 "О дополнительной мере социальной поддержки отдельных категорий граждан, проживающих на территории Смоленской области в населенных пунктах, расположенных вне зоны охвата сетью эфирной цифровой наземной трансляции обязательных общедоступных телеканалов и (или) радиоканалов, в виде компенсации расходов на приобретение оборудования для приема телевизионного спутникового вещания стандарта DVB-S (и его модификаций) в 2019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9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22.11.2019 N 698)</w:t>
      </w:r>
    </w:p>
    <w:p w:rsidR="005C7345" w:rsidRPr="00DB4785" w:rsidRDefault="00C32851">
      <w:pPr>
        <w:pStyle w:val="ConsPlusNormal0"/>
        <w:spacing w:before="220"/>
        <w:ind w:firstLine="540"/>
        <w:jc w:val="both"/>
        <w:rPr>
          <w:rFonts w:asciiTheme="minorHAnsi" w:hAnsiTheme="minorHAnsi"/>
          <w:szCs w:val="22"/>
        </w:rPr>
      </w:pPr>
      <w:hyperlink r:id="rId395"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13 мая 2019 г. N 288 "О мере социальной поддержки многодетных семей, имеющих пятерых и более детей, в 2019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9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22.11.2019 N 698)</w:t>
      </w:r>
    </w:p>
    <w:p w:rsidR="005C7345" w:rsidRPr="00DB4785" w:rsidRDefault="00C32851">
      <w:pPr>
        <w:pStyle w:val="ConsPlusNormal0"/>
        <w:spacing w:before="220"/>
        <w:ind w:firstLine="540"/>
        <w:jc w:val="both"/>
        <w:rPr>
          <w:rFonts w:asciiTheme="minorHAnsi" w:hAnsiTheme="minorHAnsi"/>
          <w:szCs w:val="22"/>
        </w:rPr>
      </w:pPr>
      <w:hyperlink r:id="rId397"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21 мая 2019 г. N 303 "О дополнительной мере социальной поддержки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 на 2019/20 учебный год".</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39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22.11.2019 N 698)</w:t>
      </w:r>
    </w:p>
    <w:p w:rsidR="000F4367" w:rsidRPr="00DB4785" w:rsidRDefault="000F4367">
      <w:pPr>
        <w:pStyle w:val="ConsPlusNormal0"/>
        <w:jc w:val="both"/>
        <w:rPr>
          <w:rFonts w:asciiTheme="minorHAnsi" w:hAnsiTheme="minorHAnsi"/>
          <w:szCs w:val="22"/>
        </w:rPr>
      </w:pPr>
    </w:p>
    <w:p w:rsidR="000F4367" w:rsidRPr="00DB4785" w:rsidRDefault="000F4367" w:rsidP="000F4367">
      <w:pPr>
        <w:pStyle w:val="ConsPlusNormal0"/>
        <w:ind w:firstLine="709"/>
        <w:jc w:val="both"/>
        <w:rPr>
          <w:rFonts w:asciiTheme="minorHAnsi" w:hAnsiTheme="minorHAnsi"/>
          <w:szCs w:val="22"/>
          <w:lang w:eastAsia="en-US"/>
        </w:rPr>
      </w:pPr>
      <w:r w:rsidRPr="00DB4785">
        <w:rPr>
          <w:rFonts w:asciiTheme="minorHAnsi" w:hAnsiTheme="minorHAnsi"/>
          <w:szCs w:val="22"/>
        </w:rPr>
        <w:t>постановлением Администрации Смоленской области от 26 ноября 2019 г.         № 707 «</w:t>
      </w:r>
      <w:r w:rsidRPr="00DB4785">
        <w:rPr>
          <w:rFonts w:asciiTheme="minorHAnsi" w:hAnsiTheme="minorHAnsi"/>
          <w:szCs w:val="22"/>
          <w:lang w:eastAsia="en-US"/>
        </w:rPr>
        <w:t>Об утверждении Порядка установления и выплаты региональной социальной доплаты к пенсии».</w:t>
      </w:r>
    </w:p>
    <w:p w:rsidR="000F4367" w:rsidRPr="00DB4785" w:rsidRDefault="000F4367" w:rsidP="000F4367">
      <w:pPr>
        <w:autoSpaceDE w:val="0"/>
        <w:autoSpaceDN w:val="0"/>
        <w:adjustRightInd w:val="0"/>
        <w:ind w:firstLine="709"/>
        <w:jc w:val="both"/>
        <w:rPr>
          <w:rFonts w:asciiTheme="minorHAnsi" w:hAnsiTheme="minorHAnsi"/>
          <w:sz w:val="22"/>
          <w:szCs w:val="22"/>
          <w:lang w:eastAsia="en-US"/>
        </w:rPr>
      </w:pPr>
    </w:p>
    <w:p w:rsidR="000F4367" w:rsidRPr="00DB4785" w:rsidRDefault="000F4367" w:rsidP="000F4367">
      <w:pPr>
        <w:autoSpaceDE w:val="0"/>
        <w:autoSpaceDN w:val="0"/>
        <w:adjustRightInd w:val="0"/>
        <w:ind w:firstLine="709"/>
        <w:jc w:val="both"/>
        <w:rPr>
          <w:rFonts w:asciiTheme="minorHAnsi" w:hAnsiTheme="minorHAnsi"/>
          <w:sz w:val="22"/>
          <w:szCs w:val="22"/>
        </w:rPr>
      </w:pPr>
      <w:r w:rsidRPr="00DB4785">
        <w:rPr>
          <w:rFonts w:asciiTheme="minorHAnsi" w:hAnsiTheme="minorHAnsi"/>
          <w:sz w:val="22"/>
          <w:szCs w:val="22"/>
          <w:lang w:eastAsia="en-US"/>
        </w:rPr>
        <w:t>постановлением А</w:t>
      </w:r>
      <w:r w:rsidRPr="00DB4785">
        <w:rPr>
          <w:rFonts w:asciiTheme="minorHAnsi" w:hAnsiTheme="minorHAnsi"/>
          <w:sz w:val="22"/>
          <w:szCs w:val="22"/>
        </w:rPr>
        <w:t>дминистрации Смоленской области от 31 декабря 2019 г.     № 866 «Об областном ежемесячном пособии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 в 2020 году»;</w:t>
      </w:r>
    </w:p>
    <w:p w:rsidR="000F4367" w:rsidRPr="00DB4785" w:rsidRDefault="000F4367" w:rsidP="000F4367">
      <w:pPr>
        <w:pStyle w:val="ConsPlusNormal0"/>
        <w:ind w:firstLine="709"/>
        <w:jc w:val="both"/>
        <w:rPr>
          <w:rFonts w:asciiTheme="minorHAnsi" w:hAnsiTheme="minorHAnsi"/>
          <w:szCs w:val="22"/>
        </w:rPr>
      </w:pPr>
    </w:p>
    <w:p w:rsidR="000F4367" w:rsidRPr="00DB4785" w:rsidRDefault="00C32851" w:rsidP="000F4367">
      <w:pPr>
        <w:pStyle w:val="ConsPlusNormal0"/>
        <w:ind w:firstLine="709"/>
        <w:jc w:val="both"/>
        <w:rPr>
          <w:rFonts w:asciiTheme="minorHAnsi" w:hAnsiTheme="minorHAnsi"/>
          <w:szCs w:val="22"/>
        </w:rPr>
      </w:pPr>
      <w:hyperlink r:id="rId399" w:history="1">
        <w:r w:rsidR="000F4367" w:rsidRPr="00DB4785">
          <w:rPr>
            <w:rFonts w:asciiTheme="minorHAnsi" w:hAnsiTheme="minorHAnsi"/>
            <w:szCs w:val="22"/>
          </w:rPr>
          <w:t>постановлением</w:t>
        </w:r>
      </w:hyperlink>
      <w:r w:rsidR="000F4367" w:rsidRPr="00DB4785">
        <w:rPr>
          <w:rFonts w:asciiTheme="minorHAnsi" w:hAnsiTheme="minorHAnsi"/>
          <w:szCs w:val="22"/>
        </w:rPr>
        <w:t xml:space="preserve"> Администрации Смоленской области от 31 декабря 2019 г.     № 872 «Об областном ежемесячном пособии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 в 2020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реализации приоритетов региональной государственной политики в сфере реализации Государственной программы планируются к разработке проекты областных законов и иных нормативных правовых актов, указанные в приложении N 3 к Государственной программе. В данном приложении указаны сроки принятия областных законов и иных нормативных правовых актов, касающихся сферы реализации 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r w:rsidRPr="00DB4785">
        <w:rPr>
          <w:rFonts w:asciiTheme="minorHAnsi" w:hAnsiTheme="minorHAnsi"/>
          <w:szCs w:val="22"/>
        </w:rPr>
        <w:t>6. Применение мер государственного регулирования в сфере</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Для достижения цели Государственной программы предполагается использовать комплекс мер государственного регулирования, включающий государственные регулятивные (правоустанавливающие, правоприменительные и контрольные) и финансовые (бюджетные) меры, указанные в </w:t>
      </w:r>
      <w:hyperlink w:anchor="P10415" w:history="1">
        <w:r w:rsidRPr="00DB4785">
          <w:rPr>
            <w:rFonts w:asciiTheme="minorHAnsi" w:hAnsiTheme="minorHAnsi"/>
            <w:color w:val="0000FF"/>
            <w:szCs w:val="22"/>
          </w:rPr>
          <w:t>приложении N 4</w:t>
        </w:r>
      </w:hyperlink>
      <w:r w:rsidRPr="00DB4785">
        <w:rPr>
          <w:rFonts w:asciiTheme="minorHAnsi" w:hAnsiTheme="minorHAnsi"/>
          <w:szCs w:val="22"/>
        </w:rPr>
        <w:t xml:space="preserve"> к Государственной 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системе социальной защиты населения Смоленской области числятся 15 санитарных автомобилей, подлежащих обложению транспортным налогом, и 3 - налогом на имущество в 2014 году. В соответствии с </w:t>
      </w:r>
      <w:hyperlink r:id="rId400" w:history="1">
        <w:r w:rsidRPr="00DB4785">
          <w:rPr>
            <w:rFonts w:asciiTheme="minorHAnsi" w:hAnsiTheme="minorHAnsi"/>
            <w:color w:val="0000FF"/>
            <w:szCs w:val="22"/>
          </w:rPr>
          <w:t>частью 1 статьи 2</w:t>
        </w:r>
      </w:hyperlink>
      <w:r w:rsidRPr="00DB4785">
        <w:rPr>
          <w:rFonts w:asciiTheme="minorHAnsi" w:hAnsiTheme="minorHAnsi"/>
          <w:szCs w:val="22"/>
        </w:rPr>
        <w:t xml:space="preserve"> областного закона "О налоговых льготах" и областным </w:t>
      </w:r>
      <w:hyperlink r:id="rId401" w:history="1">
        <w:r w:rsidRPr="00DB4785">
          <w:rPr>
            <w:rFonts w:asciiTheme="minorHAnsi" w:hAnsiTheme="minorHAnsi"/>
            <w:color w:val="0000FF"/>
            <w:szCs w:val="22"/>
          </w:rPr>
          <w:t>законом</w:t>
        </w:r>
      </w:hyperlink>
      <w:r w:rsidRPr="00DB4785">
        <w:rPr>
          <w:rFonts w:asciiTheme="minorHAnsi" w:hAnsiTheme="minorHAnsi"/>
          <w:szCs w:val="22"/>
        </w:rPr>
        <w:t xml:space="preserve"> "О налоге на имущество организаций" в 2015 году объем выпадающих доходов областного бюджета составит 24,6 тыс. рублей по транспортному налогу и 12,2 тыс. рублей по налогу на имущество.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0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bookmarkStart w:id="1" w:name="P724"/>
      <w:bookmarkEnd w:id="1"/>
      <w:r w:rsidRPr="00DB4785">
        <w:rPr>
          <w:rFonts w:asciiTheme="minorHAnsi" w:hAnsiTheme="minorHAnsi"/>
          <w:szCs w:val="22"/>
        </w:rPr>
        <w:t>Паспорт</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подпрограммы "Обеспечение мер социальной поддержки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отдельных категорий граждан"</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40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25.02.2016 N 99)</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40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6463"/>
      </w:tblGrid>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Ответственный исполнитель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Исполнители основных мероприятий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Главное управление Смоленской области по делам молодежи и гражданско-патриотическому воспитанию;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образованию и науке;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органы местного самоуправления муниципальных образований Смоленской области (по согласованию);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кредитные организации (по согласованию)</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06.04.2017 </w:t>
            </w:r>
            <w:hyperlink r:id="rId405" w:history="1">
              <w:r w:rsidRPr="00DB4785">
                <w:rPr>
                  <w:rFonts w:asciiTheme="minorHAnsi" w:hAnsiTheme="minorHAnsi"/>
                  <w:color w:val="0000FF"/>
                  <w:szCs w:val="22"/>
                </w:rPr>
                <w:t>N 187</w:t>
              </w:r>
            </w:hyperlink>
            <w:r w:rsidRPr="00DB4785">
              <w:rPr>
                <w:rFonts w:asciiTheme="minorHAnsi" w:hAnsiTheme="minorHAnsi"/>
                <w:szCs w:val="22"/>
              </w:rPr>
              <w:t xml:space="preserve">, от 24.05.2017 </w:t>
            </w:r>
            <w:hyperlink r:id="rId406" w:history="1">
              <w:r w:rsidRPr="00DB4785">
                <w:rPr>
                  <w:rFonts w:asciiTheme="minorHAnsi" w:hAnsiTheme="minorHAnsi"/>
                  <w:color w:val="0000FF"/>
                  <w:szCs w:val="22"/>
                </w:rPr>
                <w:t>N 340</w:t>
              </w:r>
            </w:hyperlink>
            <w:r w:rsidRPr="00DB4785">
              <w:rPr>
                <w:rFonts w:asciiTheme="minorHAnsi" w:hAnsiTheme="minorHAnsi"/>
                <w:szCs w:val="22"/>
              </w:rPr>
              <w:t>)</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Цель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выполнение обязательств по социальной поддержке граждан, проживающих на территории Смоленской области</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0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Целевые показатели реализации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фактических расходов федерального и областного бюджетов на меры социальной поддержки, в том числе в денежной форме, предоставляемые отдельным категориям граждан на основе контроля доходов, от общего объема расходов на меры социальной поддержки, предоставляемые отдельным категориям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категорий граждан, установленных федеральным законодательством, обеспеченных жильем, от общего количества категорий граждан, установленных федеральным законодательством, нуждающихся в улучшении жилищных условий, имеющих право на получение мер социальной поддержки в виде обеспечения жильем;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малоимущих граждан, получивших государственную социальную помощь на основании социального контракта;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численность лиц старших возрастов, получающих регулярные денежные выплаты, предоставляемые за счет средств консолидированного бюджета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общий объем расходных обязательств Смоленской области и муниципальных образований Смоленской области на реализацию мер социальной поддержки пенсионеров и лиц старшего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абзацы шестой - седьмой утратили силу. - </w:t>
            </w:r>
            <w:hyperlink r:id="rId40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409" w:history="1">
              <w:r w:rsidRPr="00DB4785">
                <w:rPr>
                  <w:rFonts w:asciiTheme="minorHAnsi" w:hAnsiTheme="minorHAnsi"/>
                  <w:color w:val="0000FF"/>
                  <w:szCs w:val="22"/>
                </w:rPr>
                <w:t>N 99</w:t>
              </w:r>
            </w:hyperlink>
            <w:r w:rsidRPr="00DB4785">
              <w:rPr>
                <w:rFonts w:asciiTheme="minorHAnsi" w:hAnsiTheme="minorHAnsi"/>
                <w:szCs w:val="22"/>
              </w:rPr>
              <w:t xml:space="preserve">, от 19.01.2018 </w:t>
            </w:r>
            <w:hyperlink r:id="rId410" w:history="1">
              <w:r w:rsidRPr="00DB4785">
                <w:rPr>
                  <w:rFonts w:asciiTheme="minorHAnsi" w:hAnsiTheme="minorHAnsi"/>
                  <w:color w:val="0000FF"/>
                  <w:szCs w:val="22"/>
                </w:rPr>
                <w:t>N 18</w:t>
              </w:r>
            </w:hyperlink>
            <w:r w:rsidRPr="00DB4785">
              <w:rPr>
                <w:rFonts w:asciiTheme="minorHAnsi" w:hAnsiTheme="minorHAnsi"/>
                <w:szCs w:val="22"/>
              </w:rPr>
              <w:t xml:space="preserve">, от 10.09.2018 </w:t>
            </w:r>
            <w:hyperlink r:id="rId411" w:history="1">
              <w:r w:rsidRPr="00DB4785">
                <w:rPr>
                  <w:rFonts w:asciiTheme="minorHAnsi" w:hAnsiTheme="minorHAnsi"/>
                  <w:color w:val="0000FF"/>
                  <w:szCs w:val="22"/>
                </w:rPr>
                <w:t>N 602</w:t>
              </w:r>
            </w:hyperlink>
            <w:r w:rsidRPr="00DB4785">
              <w:rPr>
                <w:rFonts w:asciiTheme="minorHAnsi" w:hAnsiTheme="minorHAnsi"/>
                <w:szCs w:val="22"/>
              </w:rPr>
              <w:t xml:space="preserve">, от 27.12.2018 </w:t>
            </w:r>
            <w:hyperlink r:id="rId412" w:history="1">
              <w:r w:rsidRPr="00DB4785">
                <w:rPr>
                  <w:rFonts w:asciiTheme="minorHAnsi" w:hAnsiTheme="minorHAnsi"/>
                  <w:color w:val="0000FF"/>
                  <w:szCs w:val="22"/>
                </w:rPr>
                <w:t>N 943</w:t>
              </w:r>
            </w:hyperlink>
            <w:r w:rsidRPr="00DB4785">
              <w:rPr>
                <w:rFonts w:asciiTheme="minorHAnsi" w:hAnsiTheme="minorHAnsi"/>
                <w:szCs w:val="22"/>
              </w:rPr>
              <w:t>)</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Сроки (этапы) реализации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2014 - 2020 годы</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Объемы ассигнований подпрограммы (по годам реализации и в разрезе источников финансирования)</w:t>
            </w:r>
          </w:p>
        </w:tc>
        <w:tc>
          <w:tcPr>
            <w:tcW w:w="6463" w:type="dxa"/>
            <w:tcBorders>
              <w:bottom w:val="nil"/>
            </w:tcBorders>
          </w:tcPr>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общий объем ассигнований подпрограммы составит          35 633 566,8 тыс. рублей, в том числе по годам:</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2014 год – 2 802 230,4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827 919,8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1 964 530,3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местные бюджеты – 9 780,3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2015 год – 2 929 192,3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835 017,5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2 094 174,8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2016 год – 3 154 626,4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772 563,3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2 382 063,1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2017 год – 3 116 137,1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770 694,5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2 345 442,6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2018 год – 3 090 612,2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611 907,6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2 478 704,6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2019 год – 3 183 243,2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681 765,2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lastRenderedPageBreak/>
              <w:t>областной бюджет – 2 501 478,0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2020 год – 4 262 787,2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1 531 188,8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2 731 598,4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2021 год – 4 051 986,7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1 472 761,0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2 579 225,7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2022 год – 3 930 848,5 тыс. рублей, из них:</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федеральный бюджет – 1 374 897,1 тыс. рублей;</w:t>
            </w:r>
          </w:p>
          <w:p w:rsidR="005831AC" w:rsidRPr="00DB4785" w:rsidRDefault="005831AC" w:rsidP="005831AC">
            <w:pPr>
              <w:pStyle w:val="ConsPlusNormal0"/>
              <w:jc w:val="both"/>
              <w:rPr>
                <w:rFonts w:asciiTheme="minorHAnsi" w:hAnsiTheme="minorHAnsi"/>
                <w:color w:val="000000" w:themeColor="text1"/>
                <w:szCs w:val="22"/>
              </w:rPr>
            </w:pPr>
            <w:r w:rsidRPr="00DB4785">
              <w:rPr>
                <w:rFonts w:asciiTheme="minorHAnsi" w:hAnsiTheme="minorHAnsi"/>
                <w:color w:val="000000" w:themeColor="text1"/>
                <w:szCs w:val="22"/>
              </w:rPr>
              <w:t>областной бюджет – 2 555 951,4 тыс. рублей;</w:t>
            </w:r>
          </w:p>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2023 - 2024 годы – 5 111 902,8 тыс. рублей, из них:</w:t>
            </w:r>
          </w:p>
          <w:p w:rsidR="005C7345" w:rsidRPr="00DB4785" w:rsidRDefault="005831AC" w:rsidP="005831AC">
            <w:pPr>
              <w:pStyle w:val="ConsPlusNormal0"/>
              <w:jc w:val="both"/>
              <w:rPr>
                <w:rFonts w:asciiTheme="minorHAnsi" w:hAnsiTheme="minorHAnsi"/>
                <w:szCs w:val="22"/>
              </w:rPr>
            </w:pPr>
            <w:r w:rsidRPr="00DB4785">
              <w:rPr>
                <w:rFonts w:asciiTheme="minorHAnsi" w:hAnsiTheme="minorHAnsi"/>
                <w:szCs w:val="22"/>
              </w:rPr>
              <w:t>областной бюджет – 5 111 902,8 тыс. рублей</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постановлений Администрации Смоленской области от 31.01.2019 </w:t>
            </w:r>
            <w:hyperlink r:id="rId413" w:history="1">
              <w:r w:rsidRPr="00DB4785">
                <w:rPr>
                  <w:rFonts w:asciiTheme="minorHAnsi" w:hAnsiTheme="minorHAnsi"/>
                  <w:color w:val="0000FF"/>
                  <w:szCs w:val="22"/>
                </w:rPr>
                <w:t>N 16</w:t>
              </w:r>
            </w:hyperlink>
            <w:r w:rsidRPr="00DB4785">
              <w:rPr>
                <w:rFonts w:asciiTheme="minorHAnsi" w:hAnsiTheme="minorHAnsi"/>
                <w:szCs w:val="22"/>
              </w:rPr>
              <w:t xml:space="preserve">, от 12.08.2019 </w:t>
            </w:r>
            <w:hyperlink r:id="rId414" w:history="1">
              <w:r w:rsidRPr="00DB4785">
                <w:rPr>
                  <w:rFonts w:asciiTheme="minorHAnsi" w:hAnsiTheme="minorHAnsi"/>
                  <w:color w:val="0000FF"/>
                  <w:szCs w:val="22"/>
                </w:rPr>
                <w:t>N 471</w:t>
              </w:r>
            </w:hyperlink>
            <w:r w:rsidRPr="00DB4785">
              <w:rPr>
                <w:rFonts w:asciiTheme="minorHAnsi" w:hAnsiTheme="minorHAnsi"/>
                <w:szCs w:val="22"/>
              </w:rPr>
              <w:t xml:space="preserve">, от 23.10.2019 </w:t>
            </w:r>
            <w:hyperlink r:id="rId415" w:history="1">
              <w:r w:rsidRPr="00DB4785">
                <w:rPr>
                  <w:rFonts w:asciiTheme="minorHAnsi" w:hAnsiTheme="minorHAnsi"/>
                  <w:color w:val="0000FF"/>
                  <w:szCs w:val="22"/>
                </w:rPr>
                <w:t>N 622</w:t>
              </w:r>
            </w:hyperlink>
            <w:r w:rsidRPr="00DB4785">
              <w:rPr>
                <w:rFonts w:asciiTheme="minorHAnsi" w:hAnsiTheme="minorHAnsi"/>
                <w:szCs w:val="22"/>
              </w:rPr>
              <w:t xml:space="preserve">, от 25.12.2019 </w:t>
            </w:r>
            <w:hyperlink r:id="rId416" w:history="1">
              <w:r w:rsidRPr="00DB4785">
                <w:rPr>
                  <w:rFonts w:asciiTheme="minorHAnsi" w:hAnsiTheme="minorHAnsi"/>
                  <w:color w:val="0000FF"/>
                  <w:szCs w:val="22"/>
                </w:rPr>
                <w:t>N 809</w:t>
              </w:r>
            </w:hyperlink>
            <w:r w:rsidRPr="00DB4785">
              <w:rPr>
                <w:rFonts w:asciiTheme="minorHAnsi" w:hAnsiTheme="minorHAnsi"/>
                <w:szCs w:val="22"/>
              </w:rPr>
              <w:t xml:space="preserve">, от 30.12.2019 </w:t>
            </w:r>
            <w:hyperlink r:id="rId417" w:history="1">
              <w:r w:rsidRPr="00DB4785">
                <w:rPr>
                  <w:rFonts w:asciiTheme="minorHAnsi" w:hAnsiTheme="minorHAnsi"/>
                  <w:color w:val="0000FF"/>
                  <w:szCs w:val="22"/>
                </w:rPr>
                <w:t>N 844</w:t>
              </w:r>
            </w:hyperlink>
            <w:r w:rsidRPr="00DB4785">
              <w:rPr>
                <w:rFonts w:asciiTheme="minorHAnsi" w:hAnsiTheme="minorHAnsi"/>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1. Общая характеристика социально-экономической сферы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Данная подпрограмма включает систему мер и мероприятий, нацеленных на выполнение обязательств Смоленской области по социальной поддержке населения, проживающего на территории Смоленской области, на повышение эффективности системы социальной поддержки населения Смоленской области, повышение уровня жизни граждан и создание условий для роста благосостояния граждан - получателей мер социальной поддержки, проживающих на территории Смоленской области, а также на исполнение государственных обязательств по обеспечению жильем отдельных категорий граждан и повышение эффективности исполнения таких обязательств, государственную поддержку молодых семей в решении жилищной проблемы.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Система мер социальной поддержки отдельных категорий граждан в Смоленской области носит заявительный характер, базируется на нестраховых принципах и предусматривает разграничение полномочий и соответствующих расходных обязательств по предоставлению мер социальной поддержки конкретным категориям граждан по уровням бюджетной системы. На региональном уровне меры социальной поддержки отдельным категориям граждан предоставляются из областного бюджета в основном в виде денежных выплат, как регулярных (ежемесячных, ежеквартальных), так и единовременных (разовых), - в связи с юбилейными событиями, праздниками, попаданием в трудную жизненную ситуацию или иными обстоятельствами.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Меры социальной поддержки отдельных категорий граждан, определенные федеральным и областным законодательством, включают: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меры социальной поддержки в денежной форме, в том числе ежемесячные денежные выплаты, субсидии на оплату жилья и коммунальных услуг, компенсационные и единовременные выплаты, выплаты, приуроченные к знаменательным датам, адресную материальную помощь в денежной форме;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меры социальной поддержки в натуральной форме, в т.ч. меру социальной поддержки в виде бесплатного изготовления и ремонта зубных протезов льготным категориям граждан: ветеранам труда, ветеранам военной службы, труженикам тыла, реабилитированным лицам (услуга по изготовлению зубных протезов является платной медицинской услугой и предоставляется гражданам в соответствии с медицинскими показаниями, установленными лечебными учреждениями); меру социальной поддержки в виде обеспечения на территории Смоленской области равной доступности услуг общественного транспорта пригородных маршрутов (приобретение льготного проездного документа на право проезда на автомобильном </w:t>
      </w:r>
      <w:r w:rsidRPr="00DB4785">
        <w:rPr>
          <w:rFonts w:asciiTheme="minorHAnsi" w:hAnsiTheme="minorHAnsi"/>
          <w:szCs w:val="22"/>
        </w:rPr>
        <w:lastRenderedPageBreak/>
        <w:t>транспорте пригородных маршрутов); меру социальной поддержки в виде льготного проезда на внутригородском общественном транспорте (приобретение льготных проездных документов на право проезда на внутригородском пассажирском транспорте, в г. Смоленске на внутригородском пассажирском муниципальном транспорте); строительство и приобретение в областную собственность жилых помещений для последующей передачи их соответствующей категории граждан на праве собственности.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1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 расходным обязательствам Российской Федерации, финансируемым из федерального бюджета, законодательством отнесены меры социальной поддержки: инвалидов войны; ветеранов Великой Отечественной войны; участников Великой Отечественной войны (участников Великой Отечественной войны и приравненных к ним категорий граждан, лиц, награжденных знаком "Жителю блокадного Ленинграда"; лиц, работавших в период Великой Отечественной войны на оборонительных объектах, на строительстве оборонительных и военных объектов); ветеранов боевых действий; членов семей погибших (умерших) инвалидов войны, участников Великой Отечественной войны и ветеранов боевых действий; военнослужащих, приравненных к ним лиц и членов их семей;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инвалидов, детей-инвалидов, граждан, имеющих детей-инвалидов, семей, имеющих детей-инвалидов; инвалидов вследствие военной травмы; родителей и жен военнослужащих, погибших вследствие ранения, контузии или увечья, при защите СССР или при исполнении обязанностей военной службы, вследствие заболевания, связанного с пребыванием на фронте; граждан, подвергшихся радиационному воздействию вследствие катастрофы на Чернобыльской АЭС, аварии на производственном объединении "Маяк" и сбросов радиоактивных отходов в реку Теча, ядерных испытаний на Семипалатинском полигоне, и граждан из подразделений особого риска; Героев Советского Союза, Героев Российской Федерации, полных кавалеров ордена Славы и членов их семей; Героев Социалистического Труда и полных кавалеров ордена Трудовой Славы, граждан за выдающиеся достижения и особые заслуги перед Российской Федерацией; граждан при возникновении поствакцинальных осложнений; граждан, награжденных нагрудным знаком "Почетный донор России" или "Почетный донор СССР"; отдельных категорий граждан из числа инвалидов (в том числе детей-инвалидов, граждан, имеющих детей-инвалидов, семей, имеющих детей-инвалидов), имеющих транспортные средства; отдельных категорий граждан из числа ветеранов Великой Отечественной войны, ветеранов боевых действий, инвалидов и семей, имеющих детей-инвалидов, граждан, имеющих детей-инвалидов, семей, имеющих детей-инвалидов, нуждающихся в жилых помещениях; граждан, уволенных с военной службы (службы), и приравненных к ним лиц, которые до 1 января 2005 г. были приняты органами местного самоуправления на учет в качестве нуждающихся в жилых помещениях.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29.06.2016 </w:t>
      </w:r>
      <w:hyperlink r:id="rId419" w:history="1">
        <w:r w:rsidRPr="00DB4785">
          <w:rPr>
            <w:rFonts w:asciiTheme="minorHAnsi" w:hAnsiTheme="minorHAnsi"/>
            <w:color w:val="0000FF"/>
            <w:szCs w:val="22"/>
          </w:rPr>
          <w:t>N 378</w:t>
        </w:r>
      </w:hyperlink>
      <w:r w:rsidRPr="00DB4785">
        <w:rPr>
          <w:rFonts w:asciiTheme="minorHAnsi" w:hAnsiTheme="minorHAnsi"/>
          <w:szCs w:val="22"/>
        </w:rPr>
        <w:t xml:space="preserve">, от 10.09.2018 </w:t>
      </w:r>
      <w:hyperlink r:id="rId420" w:history="1">
        <w:r w:rsidRPr="00DB4785">
          <w:rPr>
            <w:rFonts w:asciiTheme="minorHAnsi" w:hAnsiTheme="minorHAnsi"/>
            <w:color w:val="0000FF"/>
            <w:szCs w:val="22"/>
          </w:rPr>
          <w:t>N 602</w:t>
        </w:r>
      </w:hyperlink>
      <w:r w:rsidRPr="00DB4785">
        <w:rPr>
          <w:rFonts w:asciiTheme="minorHAnsi" w:hAnsiTheme="minorHAnsi"/>
          <w:szCs w:val="22"/>
        </w:rPr>
        <w:t xml:space="preserve">, от 27.12.2018 </w:t>
      </w:r>
      <w:hyperlink r:id="rId421"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 числу мер социальной поддержки вышеперечисленных категорий граждан в подпрограмме отнесены: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ежегодная денежная выплата лицам, награжденным нагрудным знаком "Почетный донор СССР", "Почетный донор России";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государственное единовременное пособие гражданам при возникновении у них поствакцинальных осложнений;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гражданам при возникновении у них поствакцинальных осложнений;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ежегодная компенсация уплаченной страховой премии по договору обязательного страхования гражданской ответственности владельцев транспортных средств из числа отдельных категорий граждан, являющихся инвалидами (в том числе дети-инвалиды), имеющих транспортные средства в соответствии с медицинскими показаниями;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компенсация расходов на оплату жилых помещений и коммунальных услуг в размере 50 процентов платы за наем и (или) платы за содержание жилого помещения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том числе членами семей отдельных категорий ветеранов, совместно с ними проживающими;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занимаемой общей площади жилых помещений (в коммунальных квартирах - занимаемой жилой площади), в том числе членам семей отдельных категорий ветеранов, совместно с ними проживающим; 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в том числе членам семей отдельных категорий ветеранов, совместно с ними проживающим; отдельным категориям ветеранов, проживающих в домах, не имеющих центрального отопления, - оплаты стоимости топлива, приобретаемого в пределах норм, установленных для продажи населению, и транспортных услуг для доставки этого топлива отдельным категориям ветеранов;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422" w:history="1">
        <w:r w:rsidRPr="00DB4785">
          <w:rPr>
            <w:rFonts w:asciiTheme="minorHAnsi" w:hAnsiTheme="minorHAnsi"/>
            <w:color w:val="0000FF"/>
            <w:szCs w:val="22"/>
          </w:rPr>
          <w:t>N 99</w:t>
        </w:r>
      </w:hyperlink>
      <w:r w:rsidRPr="00DB4785">
        <w:rPr>
          <w:rFonts w:asciiTheme="minorHAnsi" w:hAnsiTheme="minorHAnsi"/>
          <w:szCs w:val="22"/>
        </w:rPr>
        <w:t xml:space="preserve">, от 10.09.2018 </w:t>
      </w:r>
      <w:hyperlink r:id="rId423" w:history="1">
        <w:r w:rsidRPr="00DB4785">
          <w:rPr>
            <w:rFonts w:asciiTheme="minorHAnsi" w:hAnsiTheme="minorHAnsi"/>
            <w:color w:val="0000FF"/>
            <w:szCs w:val="22"/>
          </w:rPr>
          <w:t>N 602</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компенсация расходов на оплату жилых помещений и коммунальных услуг в размере 50 процентов 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 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независимо от вида жилищного фонда;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проживании в жилых домах, не имеющих центрального отопления, - оплаты стоимости топлива, приобретаемого в пределах норм, установленных для продажи населению, и транспортных услуг для доставки этого топлива инвалидам и семьям, имеющим детей-инвалидов;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424" w:history="1">
        <w:r w:rsidRPr="00DB4785">
          <w:rPr>
            <w:rFonts w:asciiTheme="minorHAnsi" w:hAnsiTheme="minorHAnsi"/>
            <w:color w:val="0000FF"/>
            <w:szCs w:val="22"/>
          </w:rPr>
          <w:t>N 99</w:t>
        </w:r>
      </w:hyperlink>
      <w:r w:rsidRPr="00DB4785">
        <w:rPr>
          <w:rFonts w:asciiTheme="minorHAnsi" w:hAnsiTheme="minorHAnsi"/>
          <w:szCs w:val="22"/>
        </w:rPr>
        <w:t xml:space="preserve">, от 10.09.2018 </w:t>
      </w:r>
      <w:hyperlink r:id="rId425" w:history="1">
        <w:r w:rsidRPr="00DB4785">
          <w:rPr>
            <w:rFonts w:asciiTheme="minorHAnsi" w:hAnsiTheme="minorHAnsi"/>
            <w:color w:val="0000FF"/>
            <w:szCs w:val="22"/>
          </w:rPr>
          <w:t>N 602</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компенсация расходов на уплату взноса на капитальный ремонт многоквартирных домов в размере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 инвалидам I и II групп, детям-инвалидам, гражданам, имеющим детей-инвалидов;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2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26.04.2016 N 236)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компенсация расходов на оплату жилых помещений и коммунальных услуг в размере 50 процентов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 и в приватизированных жилых помещениях соответственно (в пределам норм, предусмотренных законодательством Российской Федерации), в том числе и членам семей заявителей, проживающим совместно с ними;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занимаемой общей площади приватизированных жилых помещений (в пределах норм, предусмотренных законодательством Российской Федерации), в том числе и членам семей заявителей, проживающим совместно с ними; платы за холодную воду, горячую воду, электрическую энергию, потребляемые при содержании общего имущества в многоквартирном доме, независимо от вида жилищного фонда, а также за отведение сточных вод в целях содержания общего имущества в многоквартирном доме;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проживании в домах, не имеющих центрального отопления, - компенсация в размере 50 процентов оплаты стоимости топлива, приобретаемого в пределах норм, установленных для продажи населению, и транспортных услуг для доставки этого топлива гражданам, подвергшимся радиационному воздействию вследствие катастрофы на Чернобыльской АЭС, аварии на производственном объединении "Маяк" и сбросов радиоактивных отходов в реку Теча, ядерных испытаний на Семипалатинском полигоне, и гражданам из подразделений особого риска;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427" w:history="1">
        <w:r w:rsidRPr="00DB4785">
          <w:rPr>
            <w:rFonts w:asciiTheme="minorHAnsi" w:hAnsiTheme="minorHAnsi"/>
            <w:color w:val="0000FF"/>
            <w:szCs w:val="22"/>
          </w:rPr>
          <w:t>N 99</w:t>
        </w:r>
      </w:hyperlink>
      <w:r w:rsidRPr="00DB4785">
        <w:rPr>
          <w:rFonts w:asciiTheme="minorHAnsi" w:hAnsiTheme="minorHAnsi"/>
          <w:szCs w:val="22"/>
        </w:rPr>
        <w:t xml:space="preserve">, от 10.09.2018 </w:t>
      </w:r>
      <w:hyperlink r:id="rId428" w:history="1">
        <w:r w:rsidRPr="00DB4785">
          <w:rPr>
            <w:rFonts w:asciiTheme="minorHAnsi" w:hAnsiTheme="minorHAnsi"/>
            <w:color w:val="0000FF"/>
            <w:szCs w:val="22"/>
          </w:rPr>
          <w:t>N 602</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компенсационная выплата в связи с расходами по оплате жилых помещений, коммунальных и других видов услуг членам семей погибших (умерших) военнослужащих, сотрудников органов внутренних дел Российской Федерации, учреждений и органов уголовно-исполнительной системы,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органов по контролю за оборотом наркотических средств и психотропных веществ, таможенных органов Российской Федерации и федеральных органов налоговой полиции;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2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денежные средства на проведение ремонта индивидуальных жилых домов, принадлежащих членам семей военнослужащих, сотрудников органов внутренних дел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потерявшим кормильца;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предоставление единовременной денежной выплаты на приобретение жилья (сертификата), предоставление жилья в собственность либо по договору социального найма гражданам, уволенным с военной службы (службы), и приравненным к ним лицам, которые до 1 января 2005 г. были приняты органами местного самоуправления на учет в качестве нуждающихся в жилых помещениях;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приобретение в областную собственность жилых помещений для последующей передачи </w:t>
      </w:r>
      <w:r w:rsidRPr="00DB4785">
        <w:rPr>
          <w:rFonts w:asciiTheme="minorHAnsi" w:hAnsiTheme="minorHAnsi"/>
          <w:szCs w:val="22"/>
        </w:rPr>
        <w:lastRenderedPageBreak/>
        <w:t>соответствующей категории граждан из числа ветеранов, инвалидов и семей, имеющих детей-инвалидов, нуждающихся в улучшении жилищных условий, на праве собственности;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предоставление гражданам из числа ветеранов, инвалидов и семей, имеющих детей-инвалидов, нуждающихся в улучшении жилищных условий, единовременной денежной выплаты на строительство и приобретение жилья;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выплата суммы за дополнительный оплачиваемый отпуск гражданам, подвергшимся воздействию радиации вследствие катастрофы на Чернобыльской АЭС;</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выплата суммы за дополнительный оплачиваемый отпуск гражданам, подвергшимся радиационному воздействию вследствие ядерных испытаний на Семипалатинском полигоне;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пособие на погребение членам семей или лицам, взявшим на себя организацию похорон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умерших граждан из числа инвалидов вследствие чернобыльской катастрофы;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выплата среднего заработка, подлежащего сохранению после прибытия на новое место жительства на период трудоустройства, но не более чем на четыре месяца, гражданам, эвакуированным и переселенным (переселяемым), а также выехавшим в добровольном порядке на новое место жительства с территории отдельных зон радиоактивного загрязнения вследствие катастрофы на Чернобыльской АЭС;</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в возмещение вреда, причиненного здоровью в связи с радиационным воздействием вследствие чернобыльской катастрофы и повлекшего утрату трудоспособности, независимо от степени утраты трудоспособности (без установления инвалидности);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на приобретение продовольственных товаров гражданам, подвергшимся воздействию радиации вследствие катастрофы на Чернобыльской АЭС;</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на питание детей в дошкольных образовательных организациях (специализированных детских учреждениях лечебного и санаторного типа);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на питание детей, обучающихся по образовательным программам дошкольного образования, если они не посещают по медицинским показаниям организацию, осуществляющую образовательную деятельность;</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3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на питание детей, обучающихся по образовательным программам начального общего, основного общего или среднего общего образования, если они не посещают организацию, осуществляющую образовательную деятельность, по медицинским показаниям;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(абзац введен </w:t>
      </w:r>
      <w:hyperlink r:id="rId44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выплата единовременного пособия в связи с переездом на новое место жительства гражданам, эвакуированным из зоны отчуждения и переселенным (переселяемым) из зоны отселения;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выплата компенсации стоимости проезда, а также расходов по перевозке имущества гражданам, эвакуированным из зоны отчуждения и переселенным (переселяемым) из зоны отселения;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ежегодная компенсация за вред здоровью гражданам, получившим или перенесшим лучевую болезнь, другие заболевания, и инвалидам вследствие чернобыльской катастрофы;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ежегодная компенсация на оздоровление участникам ликвидации последствий катастрофы на Чернобыльской АЭС и гражданам, эвакуированным из зоны отчуждения и переселенных (переселяемых) из зоны отселения;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единовременная компенсация за вред здоровью гражданам, получившим или перенесшим лучевую болезнь и другие заболевания вследствие чернобыльской катастрофы, и инвалидам;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единовременная компенсация семьям, потерявшим кормильца вследствие чернобыльской катастрофы, родителям погибшего;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ежегодная компенсация детям, потерявшим кормильца, участвовавшего в ликвидации последствий катастрофы на Чернобыльской АЭС;</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компенсация за потерю кормильца - участника ликвидации последствий катастрофы на Чернобыльской АЭС;</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компенсация на питание учащихся, если они не посещают общеобразовательную организацию в период учебного процесса по медицинским показаниям, одному из родителей либо бабушке, дедушке, опекуну (попечителю) детей в возрасте до 18 лет первого и второго поколений граждан, получивших суммарную (накопленную) эффективную дозу облучения более 5 сЗв (бэр), страдающих заболеваниями вследствие радиационного воздействия на одного из родителей в результате ядерных испытаний на Семипалатинском полигоне;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4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компенсация на питание воспитанников, если они не посещают дошкольную образовательную организацию по медицинским показаниям, одному из родителей либо бабушке, дедушке, опекуну (попечителю) детей в возрасте до 18 лет первого и второго поколений граждан, получивших суммарную (накопленную) эффективную дозу облучения более 5 сЗв (бэр), страдающих заболеваниями вследствие радиационного воздействия на одного из родителей в результате ядерных испытаний на Семипалатинском полигоне;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5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компенсация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(абзац введен </w:t>
      </w:r>
      <w:hyperlink r:id="rId45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Меры социальной поддержки семей и детей в связи с их особой функцией рассматриваются отдельно в рамках </w:t>
      </w:r>
      <w:hyperlink w:anchor="P2067" w:history="1">
        <w:r w:rsidRPr="00DB4785">
          <w:rPr>
            <w:rFonts w:asciiTheme="minorHAnsi" w:hAnsiTheme="minorHAnsi"/>
            <w:color w:val="0000FF"/>
            <w:szCs w:val="22"/>
          </w:rPr>
          <w:t>подпрограммы</w:t>
        </w:r>
      </w:hyperlink>
      <w:r w:rsidRPr="00DB4785">
        <w:rPr>
          <w:rFonts w:asciiTheme="minorHAnsi" w:hAnsiTheme="minorHAnsi"/>
          <w:szCs w:val="22"/>
        </w:rPr>
        <w:t xml:space="preserve"> "Совершенствование социальной поддержки семьи и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К расходным обязательствам Смоленской области, финансируемым из областного бюджета, областным законодательством отнесены меры социальной поддержки: ветеранов труда; граждан, которым присваивается звание "Ветеран труда Смоленской области; ветеранов военной службы; тружеников тыла; реабилитированных лиц и лиц, признанных пострадавшими от политических репрессий; </w:t>
      </w:r>
      <w:r w:rsidR="005831AC" w:rsidRPr="00DB4785">
        <w:rPr>
          <w:rFonts w:asciiTheme="minorHAnsi" w:hAnsiTheme="minorHAnsi"/>
          <w:szCs w:val="22"/>
        </w:rPr>
        <w:t xml:space="preserve">граждан Российской Федерации, иностранных граждан и лиц без гражданства, </w:t>
      </w:r>
      <w:r w:rsidR="005831AC" w:rsidRPr="00DB4785">
        <w:rPr>
          <w:rStyle w:val="a6"/>
          <w:rFonts w:asciiTheme="minorHAnsi" w:hAnsiTheme="minorHAnsi"/>
          <w:iCs/>
          <w:szCs w:val="22"/>
        </w:rPr>
        <w:t xml:space="preserve">проживающих на территории Смоленской области, </w:t>
      </w:r>
      <w:r w:rsidR="005831AC" w:rsidRPr="00DB4785">
        <w:rPr>
          <w:rFonts w:asciiTheme="minorHAnsi" w:hAnsiTheme="minorHAnsi"/>
          <w:szCs w:val="22"/>
        </w:rPr>
        <w:t xml:space="preserve">не осуществляющих работу и (или) иную деятельность, в период которой они подлежат обязательному пенсионному страхованию в соответствии с Федеральным законом «Об обязательном пенсионном страховании в Российской Федерации», пенсии которым установлены в соответствии с законодательством Российской Федерации и  выплачиваются на территории Смоленской области; </w:t>
      </w:r>
      <w:r w:rsidRPr="00DB4785">
        <w:rPr>
          <w:rFonts w:asciiTheme="minorHAnsi" w:hAnsiTheme="minorHAnsi"/>
          <w:szCs w:val="22"/>
        </w:rPr>
        <w:t>граждан пожилого возраста и инвалидов; граждан, находящихся в трудной жизненной ситуации; малоимущих граждан; пенсионеров, не относящихся к льготным категориям граждан; пенсионеров из числа бывших государственных служащих; граждан пожилого возраста, инвалидов, граждан, находящихся в трудной жизненной ситуации, детей-сирот, детей, оставшихся без попечения родителей;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 граждан, удостоенных почетного звания Смоленской области "Почетный гражданин Смоленской области"; членов семьи гражданина, удостоенного почетного звания Смоленской области "Почетный гражданин Смоленской области" посмертно; участников вооруженных конфликтов в мирное время; членов семей погибших (умерших) инвалидов войны, участников Великой Отечественной войны и ветеранов боевых действий; ВИЧ-инфицированных граждан; граждан, проживающих на территории Смоленской области, взявших на себя обязанность осуществить погребение умершего; граждан, имеющих льготный социальный статус, приобретающих льготный проездной документ на право проезда на автомобильном транспорте пригородных маршрутов или имеющих право льготного проезда на внутригородском общественном транспорте, в г. Смоленске на внутригородском пассажирском муниципальном транспорте; граждан, страдающих хронической почечной недостаточностью;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молодых семей, нуждающихся в улучшении жилищных условий; народных дружинников и членов их семей.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30.05.2014 </w:t>
      </w:r>
      <w:hyperlink r:id="rId452" w:history="1">
        <w:r w:rsidRPr="00DB4785">
          <w:rPr>
            <w:rFonts w:asciiTheme="minorHAnsi" w:hAnsiTheme="minorHAnsi"/>
            <w:color w:val="0000FF"/>
            <w:szCs w:val="22"/>
          </w:rPr>
          <w:t>N 402</w:t>
        </w:r>
      </w:hyperlink>
      <w:r w:rsidRPr="00DB4785">
        <w:rPr>
          <w:rFonts w:asciiTheme="minorHAnsi" w:hAnsiTheme="minorHAnsi"/>
          <w:szCs w:val="22"/>
        </w:rPr>
        <w:t xml:space="preserve">, от 29.06.2016 </w:t>
      </w:r>
      <w:hyperlink r:id="rId453" w:history="1">
        <w:r w:rsidRPr="00DB4785">
          <w:rPr>
            <w:rFonts w:asciiTheme="minorHAnsi" w:hAnsiTheme="minorHAnsi"/>
            <w:color w:val="0000FF"/>
            <w:szCs w:val="22"/>
          </w:rPr>
          <w:t>N 378</w:t>
        </w:r>
      </w:hyperlink>
      <w:r w:rsidRPr="00DB4785">
        <w:rPr>
          <w:rFonts w:asciiTheme="minorHAnsi" w:hAnsiTheme="minorHAnsi"/>
          <w:szCs w:val="22"/>
        </w:rPr>
        <w:t xml:space="preserve">, от 06.04.2017 </w:t>
      </w:r>
      <w:hyperlink r:id="rId454" w:history="1">
        <w:r w:rsidRPr="00DB4785">
          <w:rPr>
            <w:rFonts w:asciiTheme="minorHAnsi" w:hAnsiTheme="minorHAnsi"/>
            <w:color w:val="0000FF"/>
            <w:szCs w:val="22"/>
          </w:rPr>
          <w:t>N 187</w:t>
        </w:r>
      </w:hyperlink>
      <w:r w:rsidRPr="00DB4785">
        <w:rPr>
          <w:rFonts w:asciiTheme="minorHAnsi" w:hAnsiTheme="minorHAnsi"/>
          <w:szCs w:val="22"/>
        </w:rPr>
        <w:t xml:space="preserve">, от 19.01.2018 </w:t>
      </w:r>
      <w:hyperlink r:id="rId455" w:history="1">
        <w:r w:rsidRPr="00DB4785">
          <w:rPr>
            <w:rFonts w:asciiTheme="minorHAnsi" w:hAnsiTheme="minorHAnsi"/>
            <w:color w:val="0000FF"/>
            <w:szCs w:val="22"/>
          </w:rPr>
          <w:t>N 18</w:t>
        </w:r>
      </w:hyperlink>
      <w:r w:rsidRPr="00DB4785">
        <w:rPr>
          <w:rFonts w:asciiTheme="minorHAnsi" w:hAnsiTheme="minorHAnsi"/>
          <w:szCs w:val="22"/>
        </w:rPr>
        <w:t xml:space="preserve">, от 10.09.2018 </w:t>
      </w:r>
      <w:hyperlink r:id="rId456" w:history="1">
        <w:r w:rsidRPr="00DB4785">
          <w:rPr>
            <w:rFonts w:asciiTheme="minorHAnsi" w:hAnsiTheme="minorHAnsi"/>
            <w:color w:val="0000FF"/>
            <w:szCs w:val="22"/>
          </w:rPr>
          <w:t>N 602</w:t>
        </w:r>
      </w:hyperlink>
      <w:r w:rsidRPr="00DB4785">
        <w:rPr>
          <w:rFonts w:asciiTheme="minorHAnsi" w:hAnsiTheme="minorHAnsi"/>
          <w:szCs w:val="22"/>
        </w:rPr>
        <w:t xml:space="preserve">, от 27.12.2018 </w:t>
      </w:r>
      <w:hyperlink r:id="rId457"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При этом Смоленская область в рамках собственных полномочий самостоятельно определяет перечень мер социальной поддержки, категории лиц, которым оказывается социальная поддержка, размеры денежных выплат, критерии нуждаемости при предоставлении с 1 января 2014 года дополнительных мер социальной поддержки, а также объем средств, необходимых для реализации принятых решений.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5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число мер социальной поддержки вышеперечисленных категорий граждан в подпрограмму включены: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выплата ветеранам труда, ветеранам военной службы;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5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выплата труженикам тыла;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ежемесячная денежная выплата реабилитированным лицам и лицам, признанным </w:t>
      </w:r>
      <w:r w:rsidRPr="00DB4785">
        <w:rPr>
          <w:rFonts w:asciiTheme="minorHAnsi" w:hAnsiTheme="minorHAnsi"/>
          <w:szCs w:val="22"/>
        </w:rPr>
        <w:lastRenderedPageBreak/>
        <w:t>пострадавшими от политических репрессий;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компенсация расходов за проезд (туда и обратно) один раз в год железнодорожным транспортом в пределах территории Российской Федерации, а в районах, не имеющих железнодорожного сообщения, - водным, воздушным или междугородным автомобильным транспортом, реабилитированным лицам, проживающим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возмещение затрат, связанных с погребением реабилитированных лиц;</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выплата гражданам, которым присвоено звание "Ветеран труда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6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30.05.2014 N 402)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пожизненная выплата гражданам, удостоенным почетного звания "Почетный гражданин Смоленской области", и членам семьи гражданина, удостоенного почетного звания "Почетный гражданин Смоленской области" посмертно;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пенсия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пенсия за выслугу лет лицам, замещавшим должности в органах государственной власти и управления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ежеквартальная денежная выплата гражданам, проходившим военную службу по призыву и ставшим инвалидами в результате локальных вооруженных конфликтов, и членам семей военнослужащих, погибших при прохождении военной службы;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ежемесячное пожизненное пособие ВИЧ-инфицированным;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материальная помощь в денежной форме для граждан пожилого возраста, инвалидов, граждан, находящихся в трудной жизненной ситуации, детей-сирот, детей, оставшихся без попечения родителей (за исключением детей, обучающихся в федеральных образовательных организациях), лиц, достигших совершеннолетия, потерявших в период обучения обоих родителей или единственного родителя, обучающихся в общеобразовательной организации, в профессиональной образовательной организации или в образовательной организации высшего образования по очной форме обучения;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6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единовременная денежная компенсация семьям и одиноко проживающим гражданам,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единовременная материальная помощь на погребение гражданам, проживающим на территории Смоленской области, взявшим на себя обязанность осуществить погребение умершего;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социальное пособие на погребение;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6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мера социальной поддержки в виде бесплатных изготовления и ремонта зубных протезов льготным категориям граждан: ветеранам труда, ветеранам военной службы, труженикам тыла, реабилитированным лицам;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6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мера социальной поддержки в виде обеспечения на территории Смоленской области </w:t>
      </w:r>
      <w:r w:rsidRPr="00DB4785">
        <w:rPr>
          <w:rFonts w:asciiTheme="minorHAnsi" w:hAnsiTheme="minorHAnsi"/>
          <w:szCs w:val="22"/>
        </w:rPr>
        <w:lastRenderedPageBreak/>
        <w:t>равной доступности услуг общественного транспорта пригородных маршрутов гражданам, имеющим льготный статус;</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мера социальной поддержки в виде льготного проезда на внутригородском общественном транспорте, в г. Смоленске на внутригородском пассажирском муниципальном транспорте гражданам, имеющим льготный статус;</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возмещение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 гражданам, страдающим хронической почечной недостаточностью;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6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12.02.2016 N 62)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пособие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компенсация расходов на оплату потребленной электроэнергии, используемой для коммунально-бытовых нужд, в размере 50 процентов (в пределах норматива потребления указанной услуги, утвержденного уполномоченным органом исполнительной власти Смоленской области в сфере государственного регулирования цен (тарифов) 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6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выплата отдельным категориям граждан, работающим и проживающим в сельской местности, поселках городского типа или городах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шестьдесят восьмой - семидесятый утратили силу. - </w:t>
      </w:r>
      <w:hyperlink r:id="rId466"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компенсация расходов на оплату жилых помещений и коммунальных услуг в размере 50 процентов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областным законом, в том числе нетрудоспособным членам семьи ветерана труда, ветерана военной службы, совместно с ним проживающим, находящимся на его полном содержании или получающим от него помощь, которая является для них постоянным и основным источником средств к существованию;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Администрации Смоленской области,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областным законом, в том числе нетрудоспособным членам семьи ветерана труда, ветерана военной службы, совместно с ним проживающим, находящимся на его полном содержании или получающим от него помощь, которая является для них постоянным и основным источником средств к существованию; 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исходя из занимаемой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w:t>
      </w:r>
      <w:r w:rsidRPr="00DB4785">
        <w:rPr>
          <w:rFonts w:asciiTheme="minorHAnsi" w:hAnsiTheme="minorHAnsi"/>
          <w:szCs w:val="22"/>
        </w:rPr>
        <w:lastRenderedPageBreak/>
        <w:t>жилья, установленной областным законом, в том числе нетрудоспособным членам семьи ветерана труда, ветерана военной службы, совместно с ним проживающим, находящимся на его полном содержании или получающим от него помощь, которая является для них постоянным и основным источником средств к существованию;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утвержденных уполномоченным органом исполнительной власти Смоленской области в сфере государственного регулирования цен (тарифов) (при отсутствии указанных приборов учета плата за коммунальные услуги рассчитывается исходя из нормативов потребления коммунальных услуг, утвержденных уполномоченным органом исполнительной власти Смоленской области в сфере государственного регулирования цен (тарифов), в том числе нормативов накопления твердых коммунальных отходов, утвержденных уполномоченным органом исполнительной власти Смоленской области в сфере обращения с отходами производства и потребления); при проживании в домах, не имеющих центрального отопления, - оплаты стоимости топлива, приобретаемого в пределах норм, установленных для продажи населению, и транспортных услуг для доставки этого топлива гражданам из числа ветеранов труда, ветеранов военной службы;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467" w:history="1">
        <w:r w:rsidRPr="00DB4785">
          <w:rPr>
            <w:rFonts w:asciiTheme="minorHAnsi" w:hAnsiTheme="minorHAnsi"/>
            <w:color w:val="0000FF"/>
            <w:szCs w:val="22"/>
          </w:rPr>
          <w:t>N 99</w:t>
        </w:r>
      </w:hyperlink>
      <w:r w:rsidRPr="00DB4785">
        <w:rPr>
          <w:rFonts w:asciiTheme="minorHAnsi" w:hAnsiTheme="minorHAnsi"/>
          <w:szCs w:val="22"/>
        </w:rPr>
        <w:t xml:space="preserve">, от 29.06.2016 </w:t>
      </w:r>
      <w:hyperlink r:id="rId468" w:history="1">
        <w:r w:rsidRPr="00DB4785">
          <w:rPr>
            <w:rFonts w:asciiTheme="minorHAnsi" w:hAnsiTheme="minorHAnsi"/>
            <w:color w:val="0000FF"/>
            <w:szCs w:val="22"/>
          </w:rPr>
          <w:t>N 378</w:t>
        </w:r>
      </w:hyperlink>
      <w:r w:rsidRPr="00DB4785">
        <w:rPr>
          <w:rFonts w:asciiTheme="minorHAnsi" w:hAnsiTheme="minorHAnsi"/>
          <w:szCs w:val="22"/>
        </w:rPr>
        <w:t xml:space="preserve">, от 10.09.2018 </w:t>
      </w:r>
      <w:hyperlink r:id="rId469" w:history="1">
        <w:r w:rsidRPr="00DB4785">
          <w:rPr>
            <w:rFonts w:asciiTheme="minorHAnsi" w:hAnsiTheme="minorHAnsi"/>
            <w:color w:val="0000FF"/>
            <w:szCs w:val="22"/>
          </w:rPr>
          <w:t>N 602</w:t>
        </w:r>
      </w:hyperlink>
      <w:r w:rsidRPr="00DB4785">
        <w:rPr>
          <w:rFonts w:asciiTheme="minorHAnsi" w:hAnsiTheme="minorHAnsi"/>
          <w:szCs w:val="22"/>
        </w:rPr>
        <w:t xml:space="preserve">, от 31.01.2019 </w:t>
      </w:r>
      <w:hyperlink r:id="rId470" w:history="1">
        <w:r w:rsidRPr="00DB4785">
          <w:rPr>
            <w:rFonts w:asciiTheme="minorHAnsi" w:hAnsiTheme="minorHAnsi"/>
            <w:color w:val="0000FF"/>
            <w:szCs w:val="22"/>
          </w:rPr>
          <w:t>N 16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семьдесят второй - семьдесят третий утратили силу. - </w:t>
      </w:r>
      <w:hyperlink r:id="rId47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компенсация расходов на оплату жилых помещений и коммунальных услуг в размере 50 процентов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областным законом;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Администрации Смоленской области, и занимаемой общей площади жилых помещений (в коммунальных квартирах - занимаемой жилой площади) в пределах социальной нормы площади жилья, установленной областным законом; 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исходя из занимаемой нанимателями либо собственниками общей площади жилых помещений (в коммунальных квартирах - занимаемой жилой площади) в пределах социальной нормы площади жилья, установленной областным законом;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утвержденных уполномоченным органом исполнительной власти Смоленской области в сфере государственного регулирования цен (тарифов) (при отсутствии указанных приборов учета плата за коммунальные услуги рассчитывается исходя из нормативов потребления коммунальных услуг, утвержденных уполномоченным органом исполнительной власти Смоленской области в сфере государственного регулирования цен (тарифов), в том числе нормативов накопления твердых коммунальных отходов, утвержденных уполномоченным органом исполнительной власти Смоленской области в сфере обращения с отходами производства и потребления); оплаты стоимости топлива, приобретаемого в пределах норм, установленных для продажи населению, - при проживании в домах, не имеющих центрального отопления, реабилитированным лицам и лицам, признанным пострадавшими от политических репрессий, и членам их семей, проживающим совместно с ними;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472" w:history="1">
        <w:r w:rsidRPr="00DB4785">
          <w:rPr>
            <w:rFonts w:asciiTheme="minorHAnsi" w:hAnsiTheme="minorHAnsi"/>
            <w:color w:val="0000FF"/>
            <w:szCs w:val="22"/>
          </w:rPr>
          <w:t>N 99</w:t>
        </w:r>
      </w:hyperlink>
      <w:r w:rsidRPr="00DB4785">
        <w:rPr>
          <w:rFonts w:asciiTheme="minorHAnsi" w:hAnsiTheme="minorHAnsi"/>
          <w:szCs w:val="22"/>
        </w:rPr>
        <w:t xml:space="preserve">, от 10.09.2018 </w:t>
      </w:r>
      <w:hyperlink r:id="rId473" w:history="1">
        <w:r w:rsidRPr="00DB4785">
          <w:rPr>
            <w:rFonts w:asciiTheme="minorHAnsi" w:hAnsiTheme="minorHAnsi"/>
            <w:color w:val="0000FF"/>
            <w:szCs w:val="22"/>
          </w:rPr>
          <w:t>N 602</w:t>
        </w:r>
      </w:hyperlink>
      <w:r w:rsidRPr="00DB4785">
        <w:rPr>
          <w:rFonts w:asciiTheme="minorHAnsi" w:hAnsiTheme="minorHAnsi"/>
          <w:szCs w:val="22"/>
        </w:rPr>
        <w:t xml:space="preserve">, от 18.03.2019 </w:t>
      </w:r>
      <w:hyperlink r:id="rId474"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 абзац утратил силу. - </w:t>
      </w:r>
      <w:hyperlink r:id="rId475"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семьдесят пятый - семьдесят седьмой утратили силу. - </w:t>
      </w:r>
      <w:hyperlink r:id="rId476"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государственная социальная помощь на основании социального контракта малоимущим семьям и малоимущим одиноко проживающим гражданам;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7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26.03.2014 N 212)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субсидия на оплату жилого помещения и коммунальных услуг в денежной форме малоимущим гражданам;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 </w:t>
      </w:r>
      <w:hyperlink r:id="rId47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с 24 мая 2017 года. - </w:t>
      </w:r>
      <w:hyperlink r:id="rId479"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24.05.2017 N 340;</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возмещение молодым семьям части процентной ставки кредитования, определенной правовым актом Администрации Смоленской области, по кредитам, предоставленным молодым семьям на строительство (приобретение) жилья. Меры социальной поддержки, предоставляемые Смоленской областью, приведены в </w:t>
      </w:r>
      <w:hyperlink w:anchor="P924" w:history="1">
        <w:r w:rsidRPr="00DB4785">
          <w:rPr>
            <w:rFonts w:asciiTheme="minorHAnsi" w:hAnsiTheme="minorHAnsi"/>
            <w:color w:val="0000FF"/>
            <w:szCs w:val="22"/>
          </w:rPr>
          <w:t>таблице 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предоставление молодым семьям социальных выплат на приобретение жилого помещения или создание объекта индивидуального жилищного строительства;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8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01.09.2016 N 534)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с 24 мая 2017 года. - </w:t>
      </w:r>
      <w:hyperlink r:id="rId48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24.05.2017 N 340;</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компенсация понесенных расходов на лечение в случае причинения народному дружиннику в период участия в проводимых органами внутренних дел (полицией) или иными правоохранительными органами мероприятиях по охране общественного порядка тяжкого вреда здоровью, средней тяжести вреда здоровью, легкого вреда здоровью или иного вреда здоровью;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8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возмещение народному дружиннику стоимости причиненного ущерба в случае причинения ущерба имуществу народного дружинника в связи с осуществлением им деятельности по охране общественного порядка в период участия в проводимых органами внутренних дел (полицией) или иными правоохранительными органами мероприятиях по охране общественного порядка;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8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единовременное пособие в случае гибели народного дружинника в период участия в проводимых органами внутренних дел (полицией) или иными правоохранительными органами мероприятиях по охране общественного порядка членам семьи погибшего народного дружинника и лицам, находившимся на его иждивении;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8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w:t>
      </w:r>
    </w:p>
    <w:p w:rsidR="005831AC" w:rsidRPr="00DB4785" w:rsidRDefault="005831AC">
      <w:pPr>
        <w:pStyle w:val="ConsPlusNormal0"/>
        <w:jc w:val="both"/>
        <w:rPr>
          <w:rFonts w:asciiTheme="minorHAnsi" w:hAnsiTheme="minorHAnsi"/>
          <w:szCs w:val="22"/>
        </w:rPr>
      </w:pPr>
    </w:p>
    <w:p w:rsidR="005831AC" w:rsidRPr="00DB4785" w:rsidRDefault="005831AC">
      <w:pPr>
        <w:pStyle w:val="ConsPlusNormal0"/>
        <w:jc w:val="both"/>
        <w:rPr>
          <w:rFonts w:asciiTheme="minorHAnsi" w:hAnsiTheme="minorHAnsi"/>
          <w:szCs w:val="22"/>
        </w:rPr>
      </w:pPr>
      <w:r w:rsidRPr="00DB4785">
        <w:rPr>
          <w:rFonts w:asciiTheme="minorHAnsi" w:hAnsiTheme="minorHAnsi"/>
          <w:szCs w:val="22"/>
        </w:rPr>
        <w:t xml:space="preserve">- единовременное пособие в случае причинения народному дружиннику в период участия в </w:t>
      </w:r>
      <w:r w:rsidRPr="00DB4785">
        <w:rPr>
          <w:rFonts w:asciiTheme="minorHAnsi" w:hAnsiTheme="minorHAnsi"/>
          <w:szCs w:val="22"/>
        </w:rPr>
        <w:lastRenderedPageBreak/>
        <w:t>проводимых органами внутренних дел (полицией) или иными правоохранительными органами мероприятиях по охране общественного порядка тяжкого вреда здоровью;</w:t>
      </w:r>
    </w:p>
    <w:p w:rsidR="005831AC" w:rsidRPr="00DB4785" w:rsidRDefault="005831AC">
      <w:pPr>
        <w:pStyle w:val="ConsPlusNormal0"/>
        <w:jc w:val="both"/>
        <w:rPr>
          <w:rFonts w:asciiTheme="minorHAnsi" w:hAnsiTheme="minorHAnsi"/>
          <w:szCs w:val="22"/>
        </w:rPr>
      </w:pPr>
    </w:p>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 региональная социальная доплата к пенсии.</w:t>
      </w:r>
    </w:p>
    <w:p w:rsidR="005831AC" w:rsidRPr="00DB4785" w:rsidRDefault="005831AC">
      <w:pPr>
        <w:pStyle w:val="ConsPlusNormal0"/>
        <w:jc w:val="both"/>
        <w:rPr>
          <w:rFonts w:asciiTheme="minorHAnsi" w:hAnsiTheme="minorHAnsi"/>
          <w:szCs w:val="22"/>
        </w:rPr>
      </w:pPr>
    </w:p>
    <w:p w:rsidR="005831AC" w:rsidRPr="00DB4785" w:rsidRDefault="005831AC">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2" w:name="P924"/>
      <w:bookmarkEnd w:id="2"/>
      <w:r w:rsidRPr="00DB4785">
        <w:rPr>
          <w:rFonts w:asciiTheme="minorHAnsi" w:hAnsiTheme="minorHAnsi"/>
          <w:szCs w:val="22"/>
        </w:rPr>
        <w:t>Таблица 1</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48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31.01.2019 N 16)</w:t>
      </w:r>
    </w:p>
    <w:p w:rsidR="005C7345" w:rsidRPr="00DB4785" w:rsidRDefault="005C7345">
      <w:pPr>
        <w:pStyle w:val="ConsPlusNormal0"/>
        <w:jc w:val="both"/>
        <w:rPr>
          <w:rFonts w:asciiTheme="minorHAnsi" w:hAnsiTheme="minorHAnsi"/>
          <w:szCs w:val="22"/>
        </w:rPr>
      </w:pPr>
    </w:p>
    <w:p w:rsidR="005C7345" w:rsidRPr="00DB4785" w:rsidRDefault="005C7345">
      <w:pPr>
        <w:rPr>
          <w:rFonts w:asciiTheme="minorHAnsi" w:hAnsiTheme="minorHAnsi"/>
          <w:sz w:val="22"/>
          <w:szCs w:val="22"/>
        </w:rPr>
        <w:sectPr w:rsidR="005C7345" w:rsidRPr="00DB4785" w:rsidSect="00352A1F">
          <w:pgSz w:w="11906" w:h="16838"/>
          <w:pgMar w:top="1134" w:right="850" w:bottom="1134" w:left="1701" w:header="708" w:footer="708" w:gutter="0"/>
          <w:cols w:space="708"/>
          <w:docGrid w:linePitch="360"/>
        </w:sectPr>
      </w:pPr>
    </w:p>
    <w:tbl>
      <w:tblPr>
        <w:tblW w:w="10688"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807"/>
        <w:gridCol w:w="1418"/>
        <w:gridCol w:w="907"/>
        <w:gridCol w:w="850"/>
        <w:gridCol w:w="850"/>
        <w:gridCol w:w="1134"/>
        <w:gridCol w:w="1134"/>
        <w:gridCol w:w="1134"/>
      </w:tblGrid>
      <w:tr w:rsidR="005831AC" w:rsidRPr="00DB4785" w:rsidTr="00E04D94">
        <w:tc>
          <w:tcPr>
            <w:tcW w:w="454" w:type="dxa"/>
            <w:vMerge w:val="restart"/>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lastRenderedPageBreak/>
              <w:t>№ п/п</w:t>
            </w:r>
          </w:p>
        </w:tc>
        <w:tc>
          <w:tcPr>
            <w:tcW w:w="2807" w:type="dxa"/>
            <w:vMerge w:val="restart"/>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Мера социальной поддержки</w:t>
            </w:r>
          </w:p>
        </w:tc>
        <w:tc>
          <w:tcPr>
            <w:tcW w:w="1418" w:type="dxa"/>
            <w:vMerge w:val="restart"/>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Размер выплаты в 2020 году (руб.)</w:t>
            </w:r>
          </w:p>
        </w:tc>
        <w:tc>
          <w:tcPr>
            <w:tcW w:w="2607" w:type="dxa"/>
            <w:gridSpan w:val="3"/>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Количество получателей</w:t>
            </w:r>
          </w:p>
        </w:tc>
        <w:tc>
          <w:tcPr>
            <w:tcW w:w="3402" w:type="dxa"/>
            <w:gridSpan w:val="3"/>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Объем финансирования (тыс. руб.)</w:t>
            </w:r>
          </w:p>
        </w:tc>
      </w:tr>
      <w:tr w:rsidR="005831AC" w:rsidRPr="00DB4785" w:rsidTr="00E04D94">
        <w:tc>
          <w:tcPr>
            <w:tcW w:w="454" w:type="dxa"/>
            <w:vMerge/>
          </w:tcPr>
          <w:p w:rsidR="005831AC" w:rsidRPr="00DB4785" w:rsidRDefault="005831AC" w:rsidP="005831AC">
            <w:pPr>
              <w:rPr>
                <w:rFonts w:asciiTheme="minorHAnsi" w:hAnsiTheme="minorHAnsi"/>
              </w:rPr>
            </w:pPr>
          </w:p>
        </w:tc>
        <w:tc>
          <w:tcPr>
            <w:tcW w:w="2807" w:type="dxa"/>
            <w:vMerge/>
          </w:tcPr>
          <w:p w:rsidR="005831AC" w:rsidRPr="00DB4785" w:rsidRDefault="005831AC" w:rsidP="005831AC">
            <w:pPr>
              <w:rPr>
                <w:rFonts w:asciiTheme="minorHAnsi" w:hAnsiTheme="minorHAnsi"/>
              </w:rPr>
            </w:pPr>
          </w:p>
        </w:tc>
        <w:tc>
          <w:tcPr>
            <w:tcW w:w="1418" w:type="dxa"/>
            <w:vMerge/>
          </w:tcPr>
          <w:p w:rsidR="005831AC" w:rsidRPr="00DB4785" w:rsidRDefault="005831AC" w:rsidP="005831AC">
            <w:pPr>
              <w:rPr>
                <w:rFonts w:asciiTheme="minorHAnsi" w:hAnsiTheme="minorHAnsi"/>
              </w:rPr>
            </w:pP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 xml:space="preserve">2017 </w:t>
            </w:r>
          </w:p>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год</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2018 год</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2019 год</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2017 год</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2018 год</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2019 год</w:t>
            </w:r>
          </w:p>
        </w:tc>
      </w:tr>
      <w:tr w:rsidR="005831AC" w:rsidRPr="00DB4785" w:rsidTr="00E04D94">
        <w:tc>
          <w:tcPr>
            <w:tcW w:w="45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w:t>
            </w:r>
          </w:p>
        </w:tc>
        <w:tc>
          <w:tcPr>
            <w:tcW w:w="28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9</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Ежемесячная денежная выплата ветеранам труда, ветеранам военной службы</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595,16</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69 559</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67 950</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66 262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481 884,0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473 700,8</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463 760,4</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2.</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Ежемесячная денежная выплата труженикам тыла</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741,75</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4 967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4 037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3 307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39 335,5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34 506,3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26 426,9</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3.</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Ежемесячная денежная выплата реабилитированным лицам и лицам, признанным пострадавшими от политических репрессий</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783,58</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812</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745</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689</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7 221,6</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7 096,0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6 235,8</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4.</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 xml:space="preserve">Компенсация расходов за проезд (туда и обратно) один раз в год железнодорожным транспортом в пределах территории Российской Федерации, а в районах, не имеющих железнодорожного сообщения, водным, воздушным или междугородным автомобильным </w:t>
            </w:r>
            <w:r w:rsidRPr="00DB4785">
              <w:rPr>
                <w:rFonts w:asciiTheme="minorHAnsi" w:hAnsiTheme="minorHAnsi"/>
                <w:szCs w:val="22"/>
              </w:rPr>
              <w:lastRenderedPageBreak/>
              <w:t>транспортом реабилитированным лицам, проживающим на территории Смоленской области</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в зависимости от затрат</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128</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61</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577,9</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400,7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538,7</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5.</w:t>
            </w:r>
          </w:p>
        </w:tc>
        <w:tc>
          <w:tcPr>
            <w:tcW w:w="2807" w:type="dxa"/>
          </w:tcPr>
          <w:p w:rsidR="005831AC" w:rsidRPr="00DB4785" w:rsidRDefault="005831AC" w:rsidP="005831AC">
            <w:pPr>
              <w:pStyle w:val="a5"/>
              <w:jc w:val="both"/>
              <w:rPr>
                <w:rFonts w:asciiTheme="minorHAnsi" w:hAnsiTheme="minorHAnsi"/>
                <w:sz w:val="22"/>
                <w:szCs w:val="22"/>
              </w:rPr>
            </w:pPr>
            <w:r w:rsidRPr="00DB4785">
              <w:rPr>
                <w:rFonts w:asciiTheme="minorHAnsi" w:hAnsiTheme="minorHAnsi"/>
                <w:sz w:val="22"/>
                <w:szCs w:val="22"/>
              </w:rPr>
              <w:t>Возмещение затрат,  связанных с погребением реабилитированных лиц</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в зависимости от затрат</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13</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48,9</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22,7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16,0</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6.</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Ежемесячная пожизненная выплата гражданам, удостоенным почетного звания Смоленской области «Почетный гражданин Смоленской области», и членам семьи гражданина, удостоенного почетного звания Смоленской области «Почетный гражданин Смоленской области» посмертно</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25 457 - Почетному гражданину;</w:t>
            </w:r>
          </w:p>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25 407 - супруге (супругу) Почетного гражданина;</w:t>
            </w:r>
          </w:p>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2 007 - родителям Почетного гражданина</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1 389,7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1 669,3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1 540,9</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7.</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 xml:space="preserve">Пенсия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w:t>
            </w:r>
            <w:r w:rsidRPr="00DB4785">
              <w:rPr>
                <w:rFonts w:asciiTheme="minorHAnsi" w:hAnsiTheme="minorHAnsi"/>
                <w:szCs w:val="22"/>
              </w:rPr>
              <w:lastRenderedPageBreak/>
              <w:t>лицам, замещавшим должности в органах государственной власти и управления Смоленской области</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в зависимости от стажа, должности и размера пенсии</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715</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742</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753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56 493,7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62 247,3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67 370,8</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8.</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Ежеквартальная денежная выплата гражданам, проходившим военную службу по призыву и ставшим инвалидами в результате локальных вооруженных конфликтов, и членам семей военнослужащих, погибших при прохождении военной службы</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I группа –</w:t>
            </w:r>
          </w:p>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1 939,08;</w:t>
            </w:r>
          </w:p>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II группа –</w:t>
            </w:r>
          </w:p>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1 454,29;</w:t>
            </w:r>
          </w:p>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III группа + члены семьи – 1 066,50</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89</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400,0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388,3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373,2</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9.</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Ежемесячное пожизненное пособие лицам, зараженным вирусом иммунодефицита человека при оказании им медицинской помощи в учреждениях здравоохранения Смоленской области</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4 847,69</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174,5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174,5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174,5</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10.</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Ежегодная денежная выплата гражданам, награжденным нагрудным знаком «Почетный донор СССР», «Почетный донор России»</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14 570,36 в год</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2 642</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2 595</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2 571</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34 976,6</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35 703,8</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36 765,7</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11.</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Государственное единовременное пособие и ежемесячная денежная компенсация гражданам при возникновении у них поствакцинальных осложнений</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единовремен-но – 10 000,0;</w:t>
            </w:r>
          </w:p>
          <w:p w:rsidR="005831AC" w:rsidRPr="00DB4785" w:rsidRDefault="005831AC" w:rsidP="005831AC">
            <w:pPr>
              <w:autoSpaceDE w:val="0"/>
              <w:autoSpaceDN w:val="0"/>
              <w:adjustRightInd w:val="0"/>
              <w:rPr>
                <w:rFonts w:asciiTheme="minorHAnsi" w:hAnsiTheme="minorHAnsi"/>
                <w:color w:val="808080"/>
              </w:rPr>
            </w:pPr>
            <w:r w:rsidRPr="00DB4785">
              <w:rPr>
                <w:rFonts w:asciiTheme="minorHAnsi" w:hAnsiTheme="minorHAnsi"/>
                <w:sz w:val="22"/>
                <w:szCs w:val="22"/>
              </w:rPr>
              <w:t xml:space="preserve">ежемесячно – </w:t>
            </w:r>
            <w:r w:rsidRPr="00DB4785">
              <w:rPr>
                <w:rFonts w:asciiTheme="minorHAnsi" w:hAnsiTheme="minorHAnsi"/>
                <w:color w:val="000000"/>
                <w:sz w:val="22"/>
                <w:szCs w:val="22"/>
              </w:rPr>
              <w:t>1 376,23</w:t>
            </w:r>
          </w:p>
          <w:p w:rsidR="005831AC" w:rsidRPr="00DB4785" w:rsidRDefault="005831AC" w:rsidP="005831AC">
            <w:pPr>
              <w:pStyle w:val="ConsPlusNormal0"/>
              <w:jc w:val="both"/>
              <w:rPr>
                <w:rFonts w:asciiTheme="minorHAnsi" w:hAnsiTheme="minorHAnsi"/>
                <w:szCs w:val="22"/>
              </w:rPr>
            </w:pP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26,0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15,5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16,2</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12.</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исходя из оплаты 100 литров высокооктано-вого бензина в месяц</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13.</w:t>
            </w:r>
          </w:p>
        </w:tc>
        <w:tc>
          <w:tcPr>
            <w:tcW w:w="2807" w:type="dxa"/>
          </w:tcPr>
          <w:p w:rsidR="005831AC" w:rsidRPr="00DB4785" w:rsidRDefault="005831AC" w:rsidP="005831AC">
            <w:pPr>
              <w:jc w:val="both"/>
              <w:rPr>
                <w:rFonts w:asciiTheme="minorHAnsi" w:hAnsiTheme="minorHAnsi"/>
              </w:rPr>
            </w:pPr>
            <w:r w:rsidRPr="00DB4785">
              <w:rPr>
                <w:rFonts w:asciiTheme="minorHAnsi" w:hAnsiTheme="minorHAnsi"/>
                <w:sz w:val="22"/>
                <w:szCs w:val="22"/>
              </w:rPr>
              <w:t xml:space="preserve">Материальная  помощь в денежной форме гражданам пожилого  возраста, инвалидам, гражданам, находящимся в трудной жизненной ситуации, детям-сиротам, детям, оставшимся без попечения родителей (за исключением детей, обучающихся в федеральных образовательных организациях), лицам, достигшим совершеннолетия, потерявшим в период обучения обоих родителей </w:t>
            </w:r>
            <w:r w:rsidRPr="00DB4785">
              <w:rPr>
                <w:rFonts w:asciiTheme="minorHAnsi" w:hAnsiTheme="minorHAnsi"/>
                <w:sz w:val="22"/>
                <w:szCs w:val="22"/>
              </w:rPr>
              <w:lastRenderedPageBreak/>
              <w:t>или единственного родителя, обучающимся в общеобразовательной организации, в профессиональной образовательной организации или в образовательной организации высшего образования по очной форме обучения</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исходя из лимитов выделенных средств</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10 592</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9 248</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7 986</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45 038,5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44 995,0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44 925,0</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14.</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Единовременная денежная компенсация семьям и одиноко проживающим гражданам,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в зависимости от затрат</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40</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8 663,8</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5 314,0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5 084,9</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15.</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Социальное пособие на погребение</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w:t>
            </w:r>
            <w:r w:rsidRPr="00DB4785">
              <w:rPr>
                <w:rFonts w:asciiTheme="minorHAnsi" w:hAnsiTheme="minorHAnsi"/>
                <w:szCs w:val="22"/>
                <w:lang w:val="en-US"/>
              </w:rPr>
              <w:t xml:space="preserve"> </w:t>
            </w:r>
            <w:r w:rsidRPr="00DB4785">
              <w:rPr>
                <w:rFonts w:asciiTheme="minorHAnsi" w:hAnsiTheme="minorHAnsi"/>
                <w:szCs w:val="22"/>
              </w:rPr>
              <w:t>211,35</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1 407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1 466</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1 426</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8 739,4</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9 108,3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8 857,4</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16.</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Единовременная материальная помощь на погребение</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1 000,00</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1 349</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1 433</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1 377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1 349,0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1 433,0</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1 377,0</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17.</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 xml:space="preserve">Ежегодная компенсация уплаченной страховой премии по договору </w:t>
            </w:r>
            <w:r w:rsidRPr="00DB4785">
              <w:rPr>
                <w:rFonts w:asciiTheme="minorHAnsi" w:hAnsiTheme="minorHAnsi"/>
                <w:szCs w:val="22"/>
              </w:rPr>
              <w:lastRenderedPageBreak/>
              <w:t>обязательного страхования гражданской ответственности владельцев транспортных средств из числа отдельных категорий граждан, являющихся инвалидами (в том числе детей-инвалидов), имеющих транспортные средства в соответствии с медицинскими показаниями</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в зависимости от затрат</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60</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64</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123,3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99,9</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122,5</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18.</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Возмещение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в зависимости от затрат</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128</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127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128</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3 570,7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3 495,2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3 865,4</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19.</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Пособие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418"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в зависимости от затрат, но не более        10 667,63</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422</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418</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352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4 452,8</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4 461,2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3 873,8</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lastRenderedPageBreak/>
              <w:t>20.</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Ежемесячная денежная выплата ветеранам труда Смоленской области</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523,57</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55 735</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54 230</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52 805</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319 499,7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376 537,7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321 662,7</w:t>
            </w:r>
          </w:p>
        </w:tc>
      </w:tr>
      <w:tr w:rsidR="005831AC" w:rsidRPr="00DB4785" w:rsidTr="00E04D94">
        <w:tc>
          <w:tcPr>
            <w:tcW w:w="454"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21.</w:t>
            </w:r>
          </w:p>
        </w:tc>
        <w:tc>
          <w:tcPr>
            <w:tcW w:w="2807" w:type="dxa"/>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Меры социальной поддержки гражданам, подвергшимся радиационному воздействию, и членам их семей</w:t>
            </w:r>
          </w:p>
        </w:tc>
        <w:tc>
          <w:tcPr>
            <w:tcW w:w="1418"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в зависимости от меры социальной поддержки</w:t>
            </w: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2 166</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2 477</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2 232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45 632,3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46 092,2</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40 434,8</w:t>
            </w:r>
          </w:p>
        </w:tc>
      </w:tr>
      <w:tr w:rsidR="005831AC" w:rsidRPr="00DB4785" w:rsidTr="00E04D94">
        <w:tc>
          <w:tcPr>
            <w:tcW w:w="3261" w:type="dxa"/>
            <w:gridSpan w:val="2"/>
          </w:tcPr>
          <w:p w:rsidR="005831AC" w:rsidRPr="00DB4785" w:rsidRDefault="005831AC" w:rsidP="005831AC">
            <w:pPr>
              <w:pStyle w:val="ConsPlusNormal0"/>
              <w:jc w:val="both"/>
              <w:rPr>
                <w:rFonts w:asciiTheme="minorHAnsi" w:hAnsiTheme="minorHAnsi"/>
                <w:szCs w:val="22"/>
              </w:rPr>
            </w:pPr>
            <w:r w:rsidRPr="00DB4785">
              <w:rPr>
                <w:rFonts w:asciiTheme="minorHAnsi" w:hAnsiTheme="minorHAnsi"/>
                <w:szCs w:val="22"/>
              </w:rPr>
              <w:t>Итого</w:t>
            </w:r>
          </w:p>
        </w:tc>
        <w:tc>
          <w:tcPr>
            <w:tcW w:w="1418" w:type="dxa"/>
          </w:tcPr>
          <w:p w:rsidR="005831AC" w:rsidRPr="00DB4785" w:rsidRDefault="005831AC" w:rsidP="005831AC">
            <w:pPr>
              <w:pStyle w:val="ConsPlusNormal0"/>
              <w:rPr>
                <w:rFonts w:asciiTheme="minorHAnsi" w:hAnsiTheme="minorHAnsi"/>
                <w:szCs w:val="22"/>
              </w:rPr>
            </w:pPr>
          </w:p>
        </w:tc>
        <w:tc>
          <w:tcPr>
            <w:tcW w:w="907"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150 859</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145 731</w:t>
            </w:r>
          </w:p>
        </w:tc>
        <w:tc>
          <w:tcPr>
            <w:tcW w:w="850"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140 143</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1 059 597,9</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1 107 461,7</w:t>
            </w:r>
          </w:p>
        </w:tc>
        <w:tc>
          <w:tcPr>
            <w:tcW w:w="1134" w:type="dxa"/>
          </w:tcPr>
          <w:p w:rsidR="005831AC" w:rsidRPr="00DB4785" w:rsidRDefault="005831AC" w:rsidP="005831AC">
            <w:pPr>
              <w:pStyle w:val="ConsPlusNormal0"/>
              <w:jc w:val="center"/>
              <w:rPr>
                <w:rFonts w:asciiTheme="minorHAnsi" w:hAnsiTheme="minorHAnsi"/>
                <w:szCs w:val="22"/>
              </w:rPr>
            </w:pPr>
            <w:r w:rsidRPr="00DB4785">
              <w:rPr>
                <w:rFonts w:asciiTheme="minorHAnsi" w:hAnsiTheme="minorHAnsi"/>
                <w:szCs w:val="22"/>
              </w:rPr>
              <w:t>1 033 422,6</w:t>
            </w: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5C7345" w:rsidRPr="00DB4785" w:rsidRDefault="005C7345">
      <w:pPr>
        <w:pStyle w:val="ConsPlusNormal0"/>
        <w:jc w:val="both"/>
        <w:rPr>
          <w:rFonts w:asciiTheme="minorHAnsi" w:hAnsiTheme="minorHAnsi"/>
          <w:szCs w:val="22"/>
        </w:rPr>
      </w:pPr>
    </w:p>
    <w:p w:rsidR="00E04D94" w:rsidRPr="00DB4785" w:rsidRDefault="00E04D94" w:rsidP="00E04D94">
      <w:pPr>
        <w:pStyle w:val="ConsPlusNormal0"/>
        <w:ind w:firstLine="709"/>
        <w:jc w:val="both"/>
        <w:rPr>
          <w:rFonts w:asciiTheme="minorHAnsi" w:hAnsiTheme="minorHAnsi"/>
          <w:szCs w:val="22"/>
        </w:rPr>
      </w:pPr>
      <w:r w:rsidRPr="00DB4785">
        <w:rPr>
          <w:rFonts w:asciiTheme="minorHAnsi" w:hAnsiTheme="minorHAnsi"/>
          <w:szCs w:val="22"/>
        </w:rPr>
        <w:t xml:space="preserve">Как видно из таблицы 1, численность получателей денежных выплат в        2019 году уменьшилась на 3,8 % по сравнению с 2018 годом в связи с естественной убылью населения. </w:t>
      </w:r>
    </w:p>
    <w:p w:rsidR="00E04D94" w:rsidRPr="00DB4785" w:rsidRDefault="00E04D94" w:rsidP="00E04D94">
      <w:pPr>
        <w:pStyle w:val="ConsPlusNormal0"/>
        <w:ind w:firstLine="709"/>
        <w:jc w:val="both"/>
        <w:rPr>
          <w:rFonts w:asciiTheme="minorHAnsi" w:hAnsiTheme="minorHAnsi"/>
          <w:szCs w:val="22"/>
        </w:rPr>
      </w:pPr>
      <w:r w:rsidRPr="00DB4785">
        <w:rPr>
          <w:rFonts w:asciiTheme="minorHAnsi" w:hAnsiTheme="minorHAnsi"/>
          <w:szCs w:val="22"/>
        </w:rPr>
        <w:t>Предоставление мер социальной поддержки отдельным категориям граждан осуществляется за счет консолидированного бюджета Смоленской области: 1 059 597,9 тыс. рублей в 2017 году, 1 107 461,7 тыс. рублей в 2018 году,          1 033 422,6 тыс. рублей в 2019 году.</w:t>
      </w:r>
    </w:p>
    <w:p w:rsidR="005C7345" w:rsidRPr="00DB4785" w:rsidRDefault="00E04D94" w:rsidP="00E04D94">
      <w:pPr>
        <w:pStyle w:val="ConsPlusNormal0"/>
        <w:jc w:val="both"/>
        <w:rPr>
          <w:rFonts w:asciiTheme="minorHAnsi" w:hAnsiTheme="minorHAnsi"/>
          <w:szCs w:val="22"/>
        </w:rPr>
      </w:pPr>
      <w:r w:rsidRPr="00DB4785">
        <w:rPr>
          <w:rFonts w:asciiTheme="minorHAnsi" w:eastAsiaTheme="minorHAnsi" w:hAnsiTheme="minorHAnsi"/>
          <w:szCs w:val="22"/>
          <w:lang w:eastAsia="en-US"/>
        </w:rPr>
        <w:t xml:space="preserve">Мера социальной поддержки отдельных категорий граждан в виде компенсации расходов на уплату взноса на капитальный ремонт общего имущества в многоквартирном доме на территории Смоленской области в 2016 году профинансирована из областного бюджета с последующим возмещением расходов за счет иных межбюджетных трансфертов из федерального бюджета. С 01.01.2017 данная мера социальной поддержки финансируется одновременно из федерального и областного бюджетов (софинансирование). Процент софинансирования составил: в 2017 году - 81% - за счет средств федерального бюджета, 19% - областного бюджета; в 2018 году - 87% - за счет средств федерального бюджета, 13% - областного бюджета, в 2019 </w:t>
      </w:r>
      <w:r w:rsidRPr="00DB4785">
        <w:rPr>
          <w:rFonts w:asciiTheme="minorHAnsi" w:eastAsiaTheme="minorHAnsi" w:hAnsiTheme="minorHAnsi"/>
          <w:spacing w:val="-4"/>
          <w:szCs w:val="22"/>
          <w:lang w:eastAsia="en-US"/>
        </w:rPr>
        <w:t xml:space="preserve">году </w:t>
      </w:r>
      <w:r w:rsidRPr="00DB4785">
        <w:rPr>
          <w:rFonts w:asciiTheme="minorHAnsi" w:eastAsiaTheme="minorHAnsi" w:hAnsiTheme="minorHAnsi"/>
          <w:spacing w:val="-4"/>
          <w:szCs w:val="22"/>
          <w:lang w:eastAsia="en-US"/>
        </w:rPr>
        <w:sym w:font="Symbol" w:char="F02D"/>
      </w:r>
      <w:r w:rsidRPr="00DB4785">
        <w:rPr>
          <w:rFonts w:asciiTheme="minorHAnsi" w:eastAsiaTheme="minorHAnsi" w:hAnsiTheme="minorHAnsi"/>
          <w:spacing w:val="-4"/>
          <w:szCs w:val="22"/>
          <w:lang w:eastAsia="en-US"/>
        </w:rPr>
        <w:t xml:space="preserve"> 87% </w:t>
      </w:r>
      <w:r w:rsidRPr="00DB4785">
        <w:rPr>
          <w:rFonts w:asciiTheme="minorHAnsi" w:eastAsiaTheme="minorHAnsi" w:hAnsiTheme="minorHAnsi"/>
          <w:spacing w:val="-4"/>
          <w:szCs w:val="22"/>
          <w:lang w:eastAsia="en-US"/>
        </w:rPr>
        <w:sym w:font="Symbol" w:char="F02D"/>
      </w:r>
      <w:r w:rsidRPr="00DB4785">
        <w:rPr>
          <w:rFonts w:asciiTheme="minorHAnsi" w:eastAsiaTheme="minorHAnsi" w:hAnsiTheme="minorHAnsi"/>
          <w:spacing w:val="-4"/>
          <w:szCs w:val="22"/>
          <w:lang w:eastAsia="en-US"/>
        </w:rPr>
        <w:t xml:space="preserve"> за счет средств федерального бюджета,  13% </w:t>
      </w:r>
      <w:r w:rsidRPr="00DB4785">
        <w:rPr>
          <w:rFonts w:asciiTheme="minorHAnsi" w:eastAsiaTheme="minorHAnsi" w:hAnsiTheme="minorHAnsi"/>
          <w:spacing w:val="-4"/>
          <w:szCs w:val="22"/>
          <w:lang w:eastAsia="en-US"/>
        </w:rPr>
        <w:sym w:font="Symbol" w:char="F02D"/>
      </w:r>
      <w:r w:rsidRPr="00DB4785">
        <w:rPr>
          <w:rFonts w:asciiTheme="minorHAnsi" w:eastAsiaTheme="minorHAnsi" w:hAnsiTheme="minorHAnsi"/>
          <w:spacing w:val="-4"/>
          <w:szCs w:val="22"/>
          <w:lang w:eastAsia="en-US"/>
        </w:rPr>
        <w:t xml:space="preserve"> областного бюджета</w:t>
      </w:r>
      <w:r w:rsidRPr="00DB4785">
        <w:rPr>
          <w:rFonts w:asciiTheme="minorHAnsi" w:eastAsiaTheme="minorHAnsi" w:hAnsiTheme="minorHAnsi"/>
          <w:szCs w:val="22"/>
          <w:lang w:eastAsia="en-US"/>
        </w:rPr>
        <w:t>. В 2020 году процент софинансирования составит 87% за счет средств федерального бюджета, 13% - областного бюджета.</w:t>
      </w:r>
      <w:r w:rsidRPr="00DB4785">
        <w:rPr>
          <w:rFonts w:asciiTheme="minorHAnsi" w:hAnsiTheme="minorHAnsi"/>
          <w:szCs w:val="22"/>
        </w:rPr>
        <w:t xml:space="preserve"> </w:t>
      </w:r>
      <w:r w:rsidR="005C7345" w:rsidRPr="00DB4785">
        <w:rPr>
          <w:rFonts w:asciiTheme="minorHAnsi" w:hAnsiTheme="minorHAnsi"/>
          <w:szCs w:val="22"/>
        </w:rPr>
        <w:t xml:space="preserve">(в ред. </w:t>
      </w:r>
      <w:hyperlink r:id="rId486" w:history="1">
        <w:r w:rsidR="005C7345" w:rsidRPr="00DB4785">
          <w:rPr>
            <w:rFonts w:asciiTheme="minorHAnsi" w:hAnsiTheme="minorHAnsi"/>
            <w:color w:val="0000FF"/>
            <w:szCs w:val="22"/>
          </w:rPr>
          <w:t>постановления</w:t>
        </w:r>
      </w:hyperlink>
      <w:r w:rsidR="005C7345"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Выплата денежных средств осуществляется непосредственно получателям мер социальной поддержки путем перечисления на их расчетные счета, открытые в кредитных организациях, либо через отделения почтовой связи </w:t>
      </w:r>
      <w:r w:rsidR="00E04D94" w:rsidRPr="00DB4785">
        <w:rPr>
          <w:rFonts w:asciiTheme="minorHAnsi" w:eastAsiaTheme="minorHAnsi" w:hAnsiTheme="minorHAnsi"/>
          <w:szCs w:val="22"/>
          <w:lang w:eastAsia="en-US"/>
        </w:rPr>
        <w:t xml:space="preserve">Управления федеральной почтовой связи Смоленской области АО «Почта России» </w:t>
      </w:r>
      <w:r w:rsidRPr="00DB4785">
        <w:rPr>
          <w:rFonts w:asciiTheme="minorHAnsi" w:hAnsiTheme="minorHAnsi"/>
          <w:szCs w:val="22"/>
        </w:rPr>
        <w:t>Отдельные виды выплат (ежемесячные денежные выплаты, ежеквартальные пособия и другие) ежегодно индексируются в порядке, определяемом Администрацией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 июля 2014 года изменен механизм предоставления мер социальной поддержки в виде денежного эквивалента по оплате жилого помещения и коммунальных услуг (механизм "копейка в копейку") в объеме "натуральных" льгот, предоставляемых льготникам предприятиями жилищно-коммунального хозяйства и возмещаемых Департаментом до 01.01.2010, вследствие чего в 2014 году уменьшился объем финансирования мер социальной поддержки "областным" льготникам на 15,4 процента по сравнению с 2013 годом и составил 665684,1 тыс. рублей (в том числе гражданам из числа ветеранов труда, ветеранов военной службы, ветеранов государственной службы - 647700,6 тыс. рублей, реабилитированным лицам и лицам, признанным пострадавшими от политических репрессий, - 17967,5 тыс. рублей, гражданам, удостоенным почетного звания Смоленской области "Почетный гражданин Смоленской области", и членам семьи гражданина, удостоенного почетного звания Смоленской области "Почетный гражданин Смоленской области" посмертно, - 16,0 тыс. рублей). С 08.12.2015 данные меры социальной поддержки ветеранам труда, ветеранам военной службы, реабилитированным лицам и лицам, признанным пострадавшими от политических репрессий, предоставляются в виде компенсации расходов на оплату таких услуг в размере 50 процентов.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8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 в ред. </w:t>
      </w:r>
      <w:hyperlink r:id="rId48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С 1 марта 2015 года введена мера социальной поддержки в виде компенсации расходов по </w:t>
      </w:r>
      <w:r w:rsidR="00C6597C">
        <w:rPr>
          <w:rFonts w:asciiTheme="minorHAnsi" w:hAnsiTheme="minorHAnsi"/>
          <w:szCs w:val="22"/>
        </w:rPr>
        <w:t>о</w:t>
      </w:r>
      <w:r w:rsidRPr="00DB4785">
        <w:rPr>
          <w:rFonts w:asciiTheme="minorHAnsi" w:hAnsiTheme="minorHAnsi"/>
          <w:szCs w:val="22"/>
        </w:rPr>
        <w:t>плате взноса на капитальный ремонт общего имущества в многоквартирном доме для граждан из числа ветеранов труда, ветеранов военной службы, реабилитированных лиц и лиц, признанных пострадавшими от политических репрессий, являющихся собств</w:t>
      </w:r>
      <w:r w:rsidR="00C6597C">
        <w:rPr>
          <w:rFonts w:asciiTheme="minorHAnsi" w:hAnsiTheme="minorHAnsi"/>
          <w:szCs w:val="22"/>
        </w:rPr>
        <w:t>енниками жилых помещений. В 2019</w:t>
      </w:r>
      <w:r w:rsidRPr="00DB4785">
        <w:rPr>
          <w:rFonts w:asciiTheme="minorHAnsi" w:hAnsiTheme="minorHAnsi"/>
          <w:szCs w:val="22"/>
        </w:rPr>
        <w:t xml:space="preserve"> году данной мерой социальной поддержки воспользовалось 3</w:t>
      </w:r>
      <w:r w:rsidR="00C6597C">
        <w:rPr>
          <w:rFonts w:asciiTheme="minorHAnsi" w:hAnsiTheme="minorHAnsi"/>
          <w:szCs w:val="22"/>
        </w:rPr>
        <w:t>3553</w:t>
      </w:r>
      <w:r w:rsidRPr="00DB4785">
        <w:rPr>
          <w:rFonts w:asciiTheme="minorHAnsi" w:hAnsiTheme="minorHAnsi"/>
          <w:szCs w:val="22"/>
        </w:rPr>
        <w:t xml:space="preserve"> гражданина. На эти цели из областного бюджета израсходовано </w:t>
      </w:r>
      <w:r w:rsidR="00C6597C">
        <w:rPr>
          <w:rFonts w:asciiTheme="minorHAnsi" w:hAnsiTheme="minorHAnsi"/>
          <w:szCs w:val="22"/>
        </w:rPr>
        <w:t>33881,1</w:t>
      </w:r>
      <w:r w:rsidRPr="00DB4785">
        <w:rPr>
          <w:rFonts w:asciiTheme="minorHAnsi" w:hAnsiTheme="minorHAnsi"/>
          <w:szCs w:val="22"/>
        </w:rPr>
        <w:t xml:space="preserve">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8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25.02.2016 N 99; в ред. постановлений Администрации Смоленской области от 19.01.2018 </w:t>
      </w:r>
      <w:hyperlink r:id="rId490" w:history="1">
        <w:r w:rsidRPr="00DB4785">
          <w:rPr>
            <w:rFonts w:asciiTheme="minorHAnsi" w:hAnsiTheme="minorHAnsi"/>
            <w:color w:val="0000FF"/>
            <w:szCs w:val="22"/>
          </w:rPr>
          <w:t>N 18</w:t>
        </w:r>
      </w:hyperlink>
      <w:r w:rsidRPr="00DB4785">
        <w:rPr>
          <w:rFonts w:asciiTheme="minorHAnsi" w:hAnsiTheme="minorHAnsi"/>
          <w:szCs w:val="22"/>
        </w:rPr>
        <w:t xml:space="preserve">, от 10.09.2018 </w:t>
      </w:r>
      <w:hyperlink r:id="rId491" w:history="1">
        <w:r w:rsidRPr="00DB4785">
          <w:rPr>
            <w:rFonts w:asciiTheme="minorHAnsi" w:hAnsiTheme="minorHAnsi"/>
            <w:color w:val="0000FF"/>
            <w:szCs w:val="22"/>
          </w:rPr>
          <w:t>N 602</w:t>
        </w:r>
      </w:hyperlink>
      <w:r w:rsidRPr="00DB4785">
        <w:rPr>
          <w:rFonts w:asciiTheme="minorHAnsi" w:hAnsiTheme="minorHAnsi"/>
          <w:szCs w:val="22"/>
        </w:rPr>
        <w:t xml:space="preserve">, от 18.03.2019 </w:t>
      </w:r>
      <w:hyperlink r:id="rId492"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Также ветераны войны получают дополнительные по отношению к установленным </w:t>
      </w:r>
      <w:r w:rsidRPr="00DB4785">
        <w:rPr>
          <w:rFonts w:asciiTheme="minorHAnsi" w:hAnsiTheme="minorHAnsi"/>
          <w:szCs w:val="22"/>
        </w:rPr>
        <w:lastRenderedPageBreak/>
        <w:t>федеральным законодательством меры социальной поддержки, что способствует повышению уровня и качества их жизни.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9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 января 2016 года введены меры социальной поддержки, регулирующие отдельные вопросы, связанные с деятельностью народных дружин на территории Смоленской области, а именно: единовременное пособие в случае причинения народному дружиннику в период участия в проводимых органами внутренних дел (полицией) или иными правоохранительными органами мероприятиях по охране общественного порядка тяжкого вреда здоровью; компенсация понесенных расходов на лечение в случае причинения народному дружиннику в период участия в проводимых органами внутренних дел (полицией) или иными правоохранительными органами мероприятиях по охране общественного порядка тяжкого вреда здоровью, средней тяжести вреда здоровью, легкого вреда здоровью или иного вреда здоровью; возмещение народному дружиннику стоимости причиненного ущерба в случае причинения ущерба имуществу народного дружинника в связи с осуществлением им деятельности по охране общественного порядка в период участия в проводимых органами внутренних дел (полицией) или иными правоохранительными органами мероприятиях по охране общественного порядка; единовременное пособие в случае гибели народного дружинника в период участия в проводимых органами внутренних дел (полицией) или иными правоохранительными органами мероприятиях по охране общественного порядка членам семьи погибшего народного дружинника и лицам, находившимся на его иждивении.</w:t>
      </w:r>
    </w:p>
    <w:p w:rsidR="005C734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9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w:t>
      </w:r>
    </w:p>
    <w:p w:rsidR="00C6597C" w:rsidRDefault="00C6597C">
      <w:pPr>
        <w:pStyle w:val="ConsPlusNormal0"/>
        <w:jc w:val="both"/>
        <w:rPr>
          <w:rFonts w:asciiTheme="minorHAnsi" w:hAnsiTheme="minorHAnsi"/>
          <w:szCs w:val="22"/>
        </w:rPr>
      </w:pPr>
    </w:p>
    <w:p w:rsidR="00C6597C" w:rsidRPr="00C6597C" w:rsidRDefault="00C6597C" w:rsidP="00C6597C">
      <w:pPr>
        <w:pStyle w:val="ConsPlusNormal0"/>
        <w:ind w:firstLine="709"/>
        <w:jc w:val="both"/>
        <w:rPr>
          <w:szCs w:val="22"/>
        </w:rPr>
      </w:pPr>
      <w:r w:rsidRPr="00C6597C">
        <w:rPr>
          <w:szCs w:val="22"/>
        </w:rPr>
        <w:t>С 1 января 2020 года в связи с превышением величины прожиточного минимума пенсионера, установленного в Смоленской области на 2020 год в целях установления социальной доплаты к пенсии, предусмотренной Федеральным законом «О государственной социальной помощи», величины прожиточного минимума пенсионера в целом по Российской Федерации</w:t>
      </w:r>
      <w:r w:rsidRPr="00C6597C">
        <w:rPr>
          <w:b/>
          <w:szCs w:val="22"/>
        </w:rPr>
        <w:t xml:space="preserve"> </w:t>
      </w:r>
      <w:r w:rsidRPr="00C6597C">
        <w:rPr>
          <w:szCs w:val="22"/>
        </w:rPr>
        <w:t>малообеспеченным пенсионерам, пенсии которым установлены в соответствии с законодательством Российской Федерации и выплачиваются на территории Смоленской области, устанавливается региональная социальная доплата к пенсии.</w:t>
      </w:r>
    </w:p>
    <w:p w:rsidR="00C6597C" w:rsidRPr="00C6597C" w:rsidRDefault="00C6597C" w:rsidP="00C6597C">
      <w:pPr>
        <w:pStyle w:val="ConsPlusNormal0"/>
        <w:jc w:val="both"/>
        <w:rPr>
          <w:rFonts w:asciiTheme="minorHAnsi" w:hAnsiTheme="minorHAnsi"/>
          <w:szCs w:val="22"/>
        </w:rPr>
      </w:pPr>
      <w:r w:rsidRPr="00C6597C">
        <w:rPr>
          <w:szCs w:val="22"/>
        </w:rPr>
        <w:t>Региональная социальная доплата к пенсии устанавливается пенсионеру в случае, если общая сумма его материального обеспечения, определенная в соответствии с частями 2 и 3 статьи 12</w:t>
      </w:r>
      <w:r w:rsidRPr="00C6597C">
        <w:rPr>
          <w:szCs w:val="22"/>
          <w:vertAlign w:val="superscript"/>
        </w:rPr>
        <w:t>1</w:t>
      </w:r>
      <w:r w:rsidRPr="00C6597C">
        <w:rPr>
          <w:szCs w:val="22"/>
        </w:rPr>
        <w:t xml:space="preserve"> </w:t>
      </w:r>
      <w:hyperlink r:id="rId495" w:history="1">
        <w:r w:rsidRPr="00C6597C">
          <w:rPr>
            <w:rStyle w:val="aa"/>
            <w:szCs w:val="22"/>
          </w:rPr>
          <w:t>Федерального закона «О государственной социальной помощи</w:t>
        </w:r>
      </w:hyperlink>
      <w:r w:rsidRPr="00C6597C">
        <w:rPr>
          <w:szCs w:val="22"/>
        </w:rPr>
        <w:t>», не достигает величины прожиточного минимума пенсионера, установленной в Смоленской области в целях установления социальной доплаты к пенсии. Региональная социальная доплата к пенсии устанавливается в таком размере, чтобы общая сумма материального обеспечения пенсионера с учетом данной доплаты достигла величины прожиточного минимума пенсионера, установленной в целях установления социальной доплаты к пенсии.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Департаментом ежемесячно формируются списки льготников, компенсационные выплаты которым предоставляются Министерством финансов Российской Федерации за счет средств федерального бюджета. В 2016 году данной мерой социальной поддержки воспользовался 40031 гражданин. На эти цели из областного бюджета израсходовано 31670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49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 в ред. </w:t>
      </w:r>
      <w:hyperlink r:id="rId49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24.05.2017 N 340)</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Услуга по изготовлению зубных протезов является платной медицинской услугой и предоставляется гражданам в соответствии с медицинскими показаниями, установленными лечебными учреждениями. Часть населения не имеет возможности оплатить и, как следствие, получить указанную медицинскую услугу.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Мера социальной поддержки в виде бесплатного изготовления и ремонта зубных протезов предоставляется льготным категориям граждан: ветеранам труда, ветеранам военной службы, ветеранам государственной службы, труженикам тыла, реабилитированным лицам </w:t>
      </w:r>
      <w:r w:rsidRPr="00DB4785">
        <w:rPr>
          <w:rFonts w:asciiTheme="minorHAnsi" w:hAnsiTheme="minorHAnsi"/>
          <w:szCs w:val="22"/>
        </w:rPr>
        <w:lastRenderedPageBreak/>
        <w:t>юридическими лицами и индивидуальными предпринимателями, отобранными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На основании проведенной конкурсной комиссией оценки Департаментом заключаются государственные контракты на оказание услуг по бесплатному изготовлению и ремонту зубных протезов льготным категориям граждан, проживающим на территории муниципальных образований Смоленской области, с юридическими лицами и индивидуальными предпринимателями, признанными победителями торгов.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Оплата произведенных медицинскими учреждениями расходов, связанных с оказанием услуг по бесплатному изготовлению и ремонту зубных протезов, производится в соответствии с заключенными государственными контрактами за счет средств, выделенных Департаменту из областного бюджета, в пределах утвержденных лимитов бюджетных обязательств (</w:t>
      </w:r>
      <w:hyperlink w:anchor="P1181" w:history="1">
        <w:r w:rsidRPr="00DB4785">
          <w:rPr>
            <w:rFonts w:asciiTheme="minorHAnsi" w:hAnsiTheme="minorHAnsi"/>
            <w:color w:val="0000FF"/>
            <w:szCs w:val="22"/>
          </w:rPr>
          <w:t>таблицы 2</w:t>
        </w:r>
      </w:hyperlink>
      <w:r w:rsidRPr="00DB4785">
        <w:rPr>
          <w:rFonts w:asciiTheme="minorHAnsi" w:hAnsiTheme="minorHAnsi"/>
          <w:szCs w:val="22"/>
        </w:rPr>
        <w:t xml:space="preserve"> и </w:t>
      </w:r>
      <w:hyperlink w:anchor="P1196" w:history="1">
        <w:r w:rsidRPr="00DB4785">
          <w:rPr>
            <w:rFonts w:asciiTheme="minorHAnsi" w:hAnsiTheme="minorHAnsi"/>
            <w:color w:val="0000FF"/>
            <w:szCs w:val="22"/>
          </w:rPr>
          <w:t>3</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3" w:name="P1181"/>
      <w:bookmarkEnd w:id="3"/>
      <w:r w:rsidRPr="00DB4785">
        <w:rPr>
          <w:rFonts w:asciiTheme="minorHAnsi" w:hAnsiTheme="minorHAnsi"/>
          <w:szCs w:val="22"/>
        </w:rPr>
        <w:t>Таблица 2</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2891"/>
        <w:gridCol w:w="2608"/>
      </w:tblGrid>
      <w:tr w:rsidR="005C7345" w:rsidRPr="00DB4785">
        <w:tc>
          <w:tcPr>
            <w:tcW w:w="3572"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Категория льготников</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Количество (чел.)</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Сумма (тыс. руб.)</w:t>
            </w:r>
          </w:p>
        </w:tc>
      </w:tr>
      <w:tr w:rsidR="005C7345" w:rsidRPr="00DB4785">
        <w:tc>
          <w:tcPr>
            <w:tcW w:w="3572" w:type="dxa"/>
          </w:tcPr>
          <w:p w:rsidR="005C7345" w:rsidRPr="00DB4785" w:rsidRDefault="005C7345">
            <w:pPr>
              <w:pStyle w:val="ConsPlusNormal0"/>
              <w:rPr>
                <w:rFonts w:asciiTheme="minorHAnsi" w:hAnsiTheme="minorHAnsi"/>
                <w:szCs w:val="22"/>
              </w:rPr>
            </w:pPr>
            <w:r w:rsidRPr="00DB4785">
              <w:rPr>
                <w:rFonts w:asciiTheme="minorHAnsi" w:hAnsiTheme="minorHAnsi"/>
                <w:szCs w:val="22"/>
              </w:rPr>
              <w:t>Ветераны труда</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2098</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43736</w:t>
            </w:r>
          </w:p>
        </w:tc>
      </w:tr>
      <w:tr w:rsidR="005C7345" w:rsidRPr="00DB4785">
        <w:tc>
          <w:tcPr>
            <w:tcW w:w="3572" w:type="dxa"/>
          </w:tcPr>
          <w:p w:rsidR="005C7345" w:rsidRPr="00DB4785" w:rsidRDefault="005C7345">
            <w:pPr>
              <w:pStyle w:val="ConsPlusNormal0"/>
              <w:rPr>
                <w:rFonts w:asciiTheme="minorHAnsi" w:hAnsiTheme="minorHAnsi"/>
                <w:szCs w:val="22"/>
              </w:rPr>
            </w:pPr>
            <w:r w:rsidRPr="00DB4785">
              <w:rPr>
                <w:rFonts w:asciiTheme="minorHAnsi" w:hAnsiTheme="minorHAnsi"/>
                <w:szCs w:val="22"/>
              </w:rPr>
              <w:t>Труженики тыла</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80</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1000,0</w:t>
            </w:r>
          </w:p>
        </w:tc>
      </w:tr>
      <w:tr w:rsidR="005C7345" w:rsidRPr="00DB4785">
        <w:tc>
          <w:tcPr>
            <w:tcW w:w="3572" w:type="dxa"/>
          </w:tcPr>
          <w:p w:rsidR="005C7345" w:rsidRPr="00DB4785" w:rsidRDefault="005C7345">
            <w:pPr>
              <w:pStyle w:val="ConsPlusNormal0"/>
              <w:rPr>
                <w:rFonts w:asciiTheme="minorHAnsi" w:hAnsiTheme="minorHAnsi"/>
                <w:szCs w:val="22"/>
              </w:rPr>
            </w:pPr>
            <w:r w:rsidRPr="00DB4785">
              <w:rPr>
                <w:rFonts w:asciiTheme="minorHAnsi" w:hAnsiTheme="minorHAnsi"/>
                <w:szCs w:val="22"/>
              </w:rPr>
              <w:t>Реабилитированные лица</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42</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624,8</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4" w:name="P1196"/>
      <w:bookmarkEnd w:id="4"/>
      <w:r w:rsidRPr="00DB4785">
        <w:rPr>
          <w:rFonts w:asciiTheme="minorHAnsi" w:hAnsiTheme="minorHAnsi"/>
          <w:szCs w:val="22"/>
        </w:rPr>
        <w:t>Таблица 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72"/>
        <w:gridCol w:w="2891"/>
        <w:gridCol w:w="2608"/>
      </w:tblGrid>
      <w:tr w:rsidR="005C7345" w:rsidRPr="00DB4785">
        <w:tc>
          <w:tcPr>
            <w:tcW w:w="3572"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Категория льготников</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Количество (чел.)</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Сумма (тыс. руб.)</w:t>
            </w:r>
          </w:p>
        </w:tc>
      </w:tr>
      <w:tr w:rsidR="005C7345" w:rsidRPr="00DB4785">
        <w:tc>
          <w:tcPr>
            <w:tcW w:w="3572" w:type="dxa"/>
          </w:tcPr>
          <w:p w:rsidR="005C7345" w:rsidRPr="00DB4785" w:rsidRDefault="005C7345">
            <w:pPr>
              <w:pStyle w:val="ConsPlusNormal0"/>
              <w:rPr>
                <w:rFonts w:asciiTheme="minorHAnsi" w:hAnsiTheme="minorHAnsi"/>
                <w:szCs w:val="22"/>
              </w:rPr>
            </w:pPr>
            <w:r w:rsidRPr="00DB4785">
              <w:rPr>
                <w:rFonts w:asciiTheme="minorHAnsi" w:hAnsiTheme="minorHAnsi"/>
                <w:szCs w:val="22"/>
              </w:rPr>
              <w:t>Ветераны труда</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2216</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46578,8</w:t>
            </w:r>
          </w:p>
        </w:tc>
      </w:tr>
      <w:tr w:rsidR="005C7345" w:rsidRPr="00DB4785">
        <w:tc>
          <w:tcPr>
            <w:tcW w:w="3572" w:type="dxa"/>
          </w:tcPr>
          <w:p w:rsidR="005C7345" w:rsidRPr="00DB4785" w:rsidRDefault="005C7345">
            <w:pPr>
              <w:pStyle w:val="ConsPlusNormal0"/>
              <w:rPr>
                <w:rFonts w:asciiTheme="minorHAnsi" w:hAnsiTheme="minorHAnsi"/>
                <w:szCs w:val="22"/>
              </w:rPr>
            </w:pPr>
            <w:r w:rsidRPr="00DB4785">
              <w:rPr>
                <w:rFonts w:asciiTheme="minorHAnsi" w:hAnsiTheme="minorHAnsi"/>
                <w:szCs w:val="22"/>
              </w:rPr>
              <w:t>Труженики тыла</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64</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1065,0</w:t>
            </w:r>
          </w:p>
        </w:tc>
      </w:tr>
      <w:tr w:rsidR="005C7345" w:rsidRPr="00DB4785">
        <w:tc>
          <w:tcPr>
            <w:tcW w:w="3572" w:type="dxa"/>
          </w:tcPr>
          <w:p w:rsidR="005C7345" w:rsidRPr="00DB4785" w:rsidRDefault="005C7345">
            <w:pPr>
              <w:pStyle w:val="ConsPlusNormal0"/>
              <w:rPr>
                <w:rFonts w:asciiTheme="minorHAnsi" w:hAnsiTheme="minorHAnsi"/>
                <w:szCs w:val="22"/>
              </w:rPr>
            </w:pPr>
            <w:r w:rsidRPr="00DB4785">
              <w:rPr>
                <w:rFonts w:asciiTheme="minorHAnsi" w:hAnsiTheme="minorHAnsi"/>
                <w:szCs w:val="22"/>
              </w:rPr>
              <w:t>Реабилитированные лица</w:t>
            </w:r>
          </w:p>
        </w:tc>
        <w:tc>
          <w:tcPr>
            <w:tcW w:w="289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46</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665,4</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По состоянию на 01.01.2013 в очереди на оказание услуг по зубопротезированию числилось 5888 перечисленных категорий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рамках долгосрочной областной целевой </w:t>
      </w:r>
      <w:hyperlink r:id="rId498" w:history="1">
        <w:r w:rsidRPr="00DB4785">
          <w:rPr>
            <w:rFonts w:asciiTheme="minorHAnsi" w:hAnsiTheme="minorHAnsi"/>
            <w:color w:val="0000FF"/>
            <w:szCs w:val="22"/>
          </w:rPr>
          <w:t>программы</w:t>
        </w:r>
      </w:hyperlink>
      <w:r w:rsidRPr="00DB4785">
        <w:rPr>
          <w:rFonts w:asciiTheme="minorHAnsi" w:hAnsiTheme="minorHAnsi"/>
          <w:szCs w:val="22"/>
        </w:rPr>
        <w:t xml:space="preserve"> "Социальная поддержка и реабилитация инвалидов" на 2009 - 2013 годы, утвержденной постановлением Администрации Смоленской области от 15.10.2008 N 572, из областного бюджета предусмотрено финансирование на оказание материальной помощи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2012 году материальная помощь оказана 379 обратившимся гражданам на общую сумму 1,2 млн. рублей. В 2013 году материальная помощь оказана 325 обратившимся гражданам на общую сумму 1,2 млн.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49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сто восьмой - сто тринадцатый утратили силу. - </w:t>
      </w:r>
      <w:hyperlink r:id="rId500"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Большая работа проводилась по оказанию материальной помощи лицам, попавшим в трудную жизненную ситуацию.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50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27.12.2017 N </w:t>
      </w:r>
      <w:r w:rsidRPr="00DB4785">
        <w:rPr>
          <w:rFonts w:asciiTheme="minorHAnsi" w:hAnsiTheme="minorHAnsi"/>
          <w:szCs w:val="22"/>
        </w:rPr>
        <w:lastRenderedPageBreak/>
        <w:t>922.</w:t>
      </w:r>
    </w:p>
    <w:p w:rsidR="005C7345" w:rsidRPr="00DB4785" w:rsidRDefault="00C32851">
      <w:pPr>
        <w:pStyle w:val="ConsPlusNormal0"/>
        <w:spacing w:before="220"/>
        <w:ind w:firstLine="540"/>
        <w:jc w:val="both"/>
        <w:rPr>
          <w:rFonts w:asciiTheme="minorHAnsi" w:hAnsiTheme="minorHAnsi"/>
          <w:szCs w:val="22"/>
        </w:rPr>
      </w:pPr>
      <w:hyperlink r:id="rId502" w:history="1">
        <w:r w:rsidR="005C7345" w:rsidRPr="00DB4785">
          <w:rPr>
            <w:rFonts w:asciiTheme="minorHAnsi" w:hAnsiTheme="minorHAnsi"/>
            <w:color w:val="0000FF"/>
            <w:szCs w:val="22"/>
          </w:rPr>
          <w:t>Статья 17</w:t>
        </w:r>
      </w:hyperlink>
      <w:r w:rsidR="005C7345" w:rsidRPr="00DB4785">
        <w:rPr>
          <w:rFonts w:asciiTheme="minorHAnsi" w:hAnsiTheme="minorHAnsi"/>
          <w:szCs w:val="22"/>
        </w:rPr>
        <w:t xml:space="preserve"> Федерального закона "Об обязательном страховании гражданской ответственности владельцев транспортных средств" устанавливает меры социальной поддержки отдельных категорий граждан по обязательному страхованию гражданской ответственности владельцев транспортных средств, являющихся инвалидами.</w:t>
      </w:r>
    </w:p>
    <w:p w:rsidR="005C7345" w:rsidRPr="00C6597C"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На основании </w:t>
      </w:r>
      <w:hyperlink r:id="rId50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Правительства Российской Федерации от 19 августа 2005 года N 528 "О порядке предоставления из федерального бюджета субвенций бюджетам субъектов Российской Федерации на реализацию полномочий по выплате инвалидам (в том числе детям-инвалидам), имеющим транспортные средства в соответствии с медицинскими показаниями,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w:t>
      </w:r>
      <w:r w:rsidR="008C4F54">
        <w:rPr>
          <w:rFonts w:asciiTheme="minorHAnsi" w:hAnsiTheme="minorHAnsi"/>
          <w:szCs w:val="22"/>
        </w:rPr>
        <w:t xml:space="preserve"> в</w:t>
      </w:r>
      <w:r w:rsidR="00C6597C" w:rsidRPr="005017FB">
        <w:rPr>
          <w:sz w:val="28"/>
          <w:szCs w:val="28"/>
        </w:rPr>
        <w:t xml:space="preserve"> </w:t>
      </w:r>
      <w:r w:rsidR="00C6597C" w:rsidRPr="00C6597C">
        <w:rPr>
          <w:szCs w:val="22"/>
        </w:rPr>
        <w:t>2018 году израсходовано 99,9 тыс. рублей, компенсация предоставлена 60 инвалидам, в 2019 году – 122,5 тыс. рублей, компенсация предоставлена</w:t>
      </w:r>
      <w:r w:rsidR="00C6597C">
        <w:rPr>
          <w:szCs w:val="22"/>
        </w:rPr>
        <w:t xml:space="preserve"> </w:t>
      </w:r>
      <w:r w:rsidR="00C6597C" w:rsidRPr="00C6597C">
        <w:rPr>
          <w:szCs w:val="22"/>
        </w:rPr>
        <w:t>64 инвалидам</w:t>
      </w:r>
      <w:r w:rsidRPr="00C6597C">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C6597C">
        <w:rPr>
          <w:rFonts w:asciiTheme="minorHAnsi" w:hAnsiTheme="minorHAnsi"/>
          <w:szCs w:val="22"/>
        </w:rPr>
        <w:t xml:space="preserve">(в ред. постановлений Администрации Смоленской области от 02.03.2015 </w:t>
      </w:r>
      <w:hyperlink r:id="rId504" w:history="1">
        <w:r w:rsidRPr="00C6597C">
          <w:rPr>
            <w:rFonts w:asciiTheme="minorHAnsi" w:hAnsiTheme="minorHAnsi"/>
            <w:color w:val="0000FF"/>
            <w:szCs w:val="22"/>
          </w:rPr>
          <w:t>N 73</w:t>
        </w:r>
      </w:hyperlink>
      <w:r w:rsidRPr="00C6597C">
        <w:rPr>
          <w:rFonts w:asciiTheme="minorHAnsi" w:hAnsiTheme="minorHAnsi"/>
          <w:szCs w:val="22"/>
        </w:rPr>
        <w:t xml:space="preserve">, от 25.02.2016 </w:t>
      </w:r>
      <w:hyperlink r:id="rId505" w:history="1">
        <w:r w:rsidRPr="00C6597C">
          <w:rPr>
            <w:rFonts w:asciiTheme="minorHAnsi" w:hAnsiTheme="minorHAnsi"/>
            <w:color w:val="0000FF"/>
            <w:szCs w:val="22"/>
          </w:rPr>
          <w:t>N 99</w:t>
        </w:r>
      </w:hyperlink>
      <w:r w:rsidRPr="00C6597C">
        <w:rPr>
          <w:rFonts w:asciiTheme="minorHAnsi" w:hAnsiTheme="minorHAnsi"/>
          <w:szCs w:val="22"/>
        </w:rPr>
        <w:t>,</w:t>
      </w:r>
      <w:r w:rsidRPr="00DB4785">
        <w:rPr>
          <w:rFonts w:asciiTheme="minorHAnsi" w:hAnsiTheme="minorHAnsi"/>
          <w:szCs w:val="22"/>
        </w:rPr>
        <w:t xml:space="preserve"> от 06.04.2017 </w:t>
      </w:r>
      <w:hyperlink r:id="rId506" w:history="1">
        <w:r w:rsidRPr="00DB4785">
          <w:rPr>
            <w:rFonts w:asciiTheme="minorHAnsi" w:hAnsiTheme="minorHAnsi"/>
            <w:color w:val="0000FF"/>
            <w:szCs w:val="22"/>
          </w:rPr>
          <w:t>N 187</w:t>
        </w:r>
      </w:hyperlink>
      <w:r w:rsidRPr="00DB4785">
        <w:rPr>
          <w:rFonts w:asciiTheme="minorHAnsi" w:hAnsiTheme="minorHAnsi"/>
          <w:szCs w:val="22"/>
        </w:rPr>
        <w:t xml:space="preserve">, от 19.01.2018 </w:t>
      </w:r>
      <w:hyperlink r:id="rId507" w:history="1">
        <w:r w:rsidRPr="00DB4785">
          <w:rPr>
            <w:rFonts w:asciiTheme="minorHAnsi" w:hAnsiTheme="minorHAnsi"/>
            <w:color w:val="0000FF"/>
            <w:szCs w:val="22"/>
          </w:rPr>
          <w:t>N 18</w:t>
        </w:r>
      </w:hyperlink>
      <w:r w:rsidRPr="00DB4785">
        <w:rPr>
          <w:rFonts w:asciiTheme="minorHAnsi" w:hAnsiTheme="minorHAnsi"/>
          <w:szCs w:val="22"/>
        </w:rPr>
        <w:t xml:space="preserve">, от 31.01.2019 </w:t>
      </w:r>
      <w:hyperlink r:id="rId508" w:history="1">
        <w:r w:rsidRPr="00DB4785">
          <w:rPr>
            <w:rFonts w:asciiTheme="minorHAnsi" w:hAnsiTheme="minorHAnsi"/>
            <w:color w:val="0000FF"/>
            <w:szCs w:val="22"/>
          </w:rPr>
          <w:t>N 16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со </w:t>
      </w:r>
      <w:hyperlink r:id="rId509" w:history="1">
        <w:r w:rsidRPr="00DB4785">
          <w:rPr>
            <w:rFonts w:asciiTheme="minorHAnsi" w:hAnsiTheme="minorHAnsi"/>
            <w:color w:val="0000FF"/>
            <w:szCs w:val="22"/>
          </w:rPr>
          <w:t>статьей 9</w:t>
        </w:r>
      </w:hyperlink>
      <w:r w:rsidRPr="00DB4785">
        <w:rPr>
          <w:rFonts w:asciiTheme="minorHAnsi" w:hAnsiTheme="minorHAnsi"/>
          <w:szCs w:val="22"/>
        </w:rPr>
        <w:t xml:space="preserve"> Федерального закона "О погребении и похоронном деле" и </w:t>
      </w:r>
      <w:hyperlink r:id="rId51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15.02.2005 N 35 "Об утверждении порядка возмещения стоимости гарантированного перечня услуг по погребению и выплаты социального пособия на погребение" Департамент Смоленской области по социальному развитию на основании заключенных договоров возмещает специализированным службам стоимость гарантированного перечня услуг в случаях,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а также в случае рождения мертвого ребенка по истечении 154 дней беременности.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Из областного бюджета в 2012 году на возмещение стоимости гарантированного перечня услуг по погребению специализированным предприятиям было израсходовано 886,36 тыс. рублей за 184 граждан. В 2013 году на эти цели было израсходовано 778,94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1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 марта 2012 года в Смоленской области введена дополнительная мера социальной поддержки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в виде пособия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За период с 01.01.201</w:t>
      </w:r>
      <w:r w:rsidR="008C4F54">
        <w:rPr>
          <w:rFonts w:asciiTheme="minorHAnsi" w:hAnsiTheme="minorHAnsi"/>
          <w:szCs w:val="22"/>
        </w:rPr>
        <w:t>9 по 31.12.2019</w:t>
      </w:r>
      <w:r w:rsidRPr="00DB4785">
        <w:rPr>
          <w:rFonts w:asciiTheme="minorHAnsi" w:hAnsiTheme="minorHAnsi"/>
          <w:szCs w:val="22"/>
        </w:rPr>
        <w:t xml:space="preserve"> за получением пособия обратилось </w:t>
      </w:r>
      <w:r w:rsidR="008C4F54">
        <w:rPr>
          <w:rFonts w:asciiTheme="minorHAnsi" w:hAnsiTheme="minorHAnsi"/>
          <w:szCs w:val="22"/>
        </w:rPr>
        <w:t>352</w:t>
      </w:r>
      <w:r w:rsidRPr="00DB4785">
        <w:rPr>
          <w:rFonts w:asciiTheme="minorHAnsi" w:hAnsiTheme="minorHAnsi"/>
          <w:szCs w:val="22"/>
        </w:rPr>
        <w:t xml:space="preserve"> граждан</w:t>
      </w:r>
      <w:r w:rsidR="008C4F54">
        <w:rPr>
          <w:rFonts w:asciiTheme="minorHAnsi" w:hAnsiTheme="minorHAnsi"/>
          <w:szCs w:val="22"/>
        </w:rPr>
        <w:t>ина</w:t>
      </w:r>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12"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13"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514" w:history="1">
        <w:r w:rsidRPr="00DB4785">
          <w:rPr>
            <w:rFonts w:asciiTheme="minorHAnsi" w:hAnsiTheme="minorHAnsi"/>
            <w:color w:val="0000FF"/>
            <w:szCs w:val="22"/>
          </w:rPr>
          <w:t>N 187</w:t>
        </w:r>
      </w:hyperlink>
      <w:r w:rsidRPr="00DB4785">
        <w:rPr>
          <w:rFonts w:asciiTheme="minorHAnsi" w:hAnsiTheme="minorHAnsi"/>
          <w:szCs w:val="22"/>
        </w:rPr>
        <w:t xml:space="preserve">, от 19.01.2018 </w:t>
      </w:r>
      <w:hyperlink r:id="rId515" w:history="1">
        <w:r w:rsidRPr="00DB4785">
          <w:rPr>
            <w:rFonts w:asciiTheme="minorHAnsi" w:hAnsiTheme="minorHAnsi"/>
            <w:color w:val="0000FF"/>
            <w:szCs w:val="22"/>
          </w:rPr>
          <w:t>N 18</w:t>
        </w:r>
      </w:hyperlink>
      <w:r w:rsidRPr="00DB4785">
        <w:rPr>
          <w:rFonts w:asciiTheme="minorHAnsi" w:hAnsiTheme="minorHAnsi"/>
          <w:szCs w:val="22"/>
        </w:rPr>
        <w:t xml:space="preserve">, от 31.01.2019 </w:t>
      </w:r>
      <w:hyperlink r:id="rId516" w:history="1">
        <w:r w:rsidRPr="00DB4785">
          <w:rPr>
            <w:rFonts w:asciiTheme="minorHAnsi" w:hAnsiTheme="minorHAnsi"/>
            <w:color w:val="0000FF"/>
            <w:szCs w:val="22"/>
          </w:rPr>
          <w:t>N 16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w:t>
      </w:r>
      <w:hyperlink r:id="rId51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22.09.2015 N 590 "О возмещении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 ежемесячно не менее 90 гражданам, страдающим хронической почечной недостаточностью, находящимся на лечении программным гемодиализом, осуществляется возмещение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 На реализацию данного постановления из областного бюджета в 201</w:t>
      </w:r>
      <w:r w:rsidR="008C4F54">
        <w:rPr>
          <w:rFonts w:asciiTheme="minorHAnsi" w:hAnsiTheme="minorHAnsi"/>
          <w:szCs w:val="22"/>
        </w:rPr>
        <w:t>9</w:t>
      </w:r>
      <w:r w:rsidRPr="00DB4785">
        <w:rPr>
          <w:rFonts w:asciiTheme="minorHAnsi" w:hAnsiTheme="minorHAnsi"/>
          <w:szCs w:val="22"/>
        </w:rPr>
        <w:t xml:space="preserve"> году было выделено 3,</w:t>
      </w:r>
      <w:r w:rsidR="008C4F54">
        <w:rPr>
          <w:rFonts w:asciiTheme="minorHAnsi" w:hAnsiTheme="minorHAnsi"/>
          <w:szCs w:val="22"/>
        </w:rPr>
        <w:t>86</w:t>
      </w:r>
      <w:r w:rsidRPr="00DB4785">
        <w:rPr>
          <w:rFonts w:asciiTheme="minorHAnsi" w:hAnsiTheme="minorHAnsi"/>
          <w:szCs w:val="22"/>
        </w:rPr>
        <w:t xml:space="preserve"> млн.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12.02.2016 </w:t>
      </w:r>
      <w:hyperlink r:id="rId518" w:history="1">
        <w:r w:rsidRPr="00DB4785">
          <w:rPr>
            <w:rFonts w:asciiTheme="minorHAnsi" w:hAnsiTheme="minorHAnsi"/>
            <w:color w:val="0000FF"/>
            <w:szCs w:val="22"/>
          </w:rPr>
          <w:t>N 62</w:t>
        </w:r>
      </w:hyperlink>
      <w:r w:rsidRPr="00DB4785">
        <w:rPr>
          <w:rFonts w:asciiTheme="minorHAnsi" w:hAnsiTheme="minorHAnsi"/>
          <w:szCs w:val="22"/>
        </w:rPr>
        <w:t xml:space="preserve">, от 06.04.2017 </w:t>
      </w:r>
      <w:hyperlink r:id="rId519" w:history="1">
        <w:r w:rsidRPr="00DB4785">
          <w:rPr>
            <w:rFonts w:asciiTheme="minorHAnsi" w:hAnsiTheme="minorHAnsi"/>
            <w:color w:val="0000FF"/>
            <w:szCs w:val="22"/>
          </w:rPr>
          <w:t>N 187</w:t>
        </w:r>
      </w:hyperlink>
      <w:r w:rsidRPr="00DB4785">
        <w:rPr>
          <w:rFonts w:asciiTheme="minorHAnsi" w:hAnsiTheme="minorHAnsi"/>
          <w:szCs w:val="22"/>
        </w:rPr>
        <w:t xml:space="preserve">, от 19.01.2018 </w:t>
      </w:r>
      <w:hyperlink r:id="rId520" w:history="1">
        <w:r w:rsidRPr="00DB4785">
          <w:rPr>
            <w:rFonts w:asciiTheme="minorHAnsi" w:hAnsiTheme="minorHAnsi"/>
            <w:color w:val="0000FF"/>
            <w:szCs w:val="22"/>
          </w:rPr>
          <w:t>N 18</w:t>
        </w:r>
      </w:hyperlink>
      <w:r w:rsidRPr="00DB4785">
        <w:rPr>
          <w:rFonts w:asciiTheme="minorHAnsi" w:hAnsiTheme="minorHAnsi"/>
          <w:szCs w:val="22"/>
        </w:rPr>
        <w:t xml:space="preserve">, от 31.01.2019 </w:t>
      </w:r>
      <w:hyperlink r:id="rId521" w:history="1">
        <w:r w:rsidRPr="00DB4785">
          <w:rPr>
            <w:rFonts w:asciiTheme="minorHAnsi" w:hAnsiTheme="minorHAnsi"/>
            <w:color w:val="0000FF"/>
            <w:szCs w:val="22"/>
          </w:rPr>
          <w:t>N 16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В соответствии с </w:t>
      </w:r>
      <w:hyperlink r:id="rId52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28.10.2011 N 692 "Об обеспечении равной доступности услуг внутригородского общественного пассажирского транспорта на территории Смоленской области для отдельных категорий граждан" в 2011 году на территории Смоленской области введены проездные документы для отдельных категорий граждан федерального и регионального уровней.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2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 декабря 2011 года отдельные категории граждан имеют право льготного проезда на внутригородском общественном транспорте, а именно приобретение льготных проездных документов на право проезда на внутригородском пассажирском транспорте, в г. Смоленске на внутригородском пассажирском муниципальном транспорте (далее - льготный внутригородской проездной документ).</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both"/>
              <w:rPr>
                <w:rFonts w:asciiTheme="minorHAnsi" w:hAnsiTheme="minorHAnsi"/>
                <w:szCs w:val="22"/>
              </w:rPr>
            </w:pPr>
            <w:r w:rsidRPr="00DB4785">
              <w:rPr>
                <w:rFonts w:asciiTheme="minorHAnsi" w:hAnsiTheme="minorHAnsi"/>
                <w:color w:val="392C69"/>
                <w:szCs w:val="22"/>
              </w:rPr>
              <w:t>КонсультантПлюс: примечание.</w:t>
            </w:r>
          </w:p>
          <w:p w:rsidR="005C7345" w:rsidRPr="00DB4785" w:rsidRDefault="00C32851">
            <w:pPr>
              <w:pStyle w:val="ConsPlusNormal0"/>
              <w:jc w:val="both"/>
              <w:rPr>
                <w:rFonts w:asciiTheme="minorHAnsi" w:hAnsiTheme="minorHAnsi"/>
                <w:szCs w:val="22"/>
              </w:rPr>
            </w:pPr>
            <w:hyperlink r:id="rId524" w:history="1">
              <w:r w:rsidR="005C7345" w:rsidRPr="00DB4785">
                <w:rPr>
                  <w:rFonts w:asciiTheme="minorHAnsi" w:hAnsiTheme="minorHAnsi"/>
                  <w:color w:val="0000FF"/>
                  <w:szCs w:val="22"/>
                </w:rPr>
                <w:t>Постановление</w:t>
              </w:r>
            </w:hyperlink>
            <w:r w:rsidR="005C7345" w:rsidRPr="00DB4785">
              <w:rPr>
                <w:rFonts w:asciiTheme="minorHAnsi" w:hAnsiTheme="minorHAnsi"/>
                <w:color w:val="392C69"/>
                <w:szCs w:val="22"/>
              </w:rPr>
              <w:t xml:space="preserve"> Администрации Смоленской области от 13.02.2006 N 46 утратило силу с 1 января 2011 года в связи с изданием </w:t>
            </w:r>
            <w:hyperlink r:id="rId525" w:history="1">
              <w:r w:rsidR="005C7345" w:rsidRPr="00DB4785">
                <w:rPr>
                  <w:rFonts w:asciiTheme="minorHAnsi" w:hAnsiTheme="minorHAnsi"/>
                  <w:color w:val="0000FF"/>
                  <w:szCs w:val="22"/>
                </w:rPr>
                <w:t>постановления</w:t>
              </w:r>
            </w:hyperlink>
            <w:r w:rsidR="005C7345" w:rsidRPr="00DB4785">
              <w:rPr>
                <w:rFonts w:asciiTheme="minorHAnsi" w:hAnsiTheme="minorHAnsi"/>
                <w:color w:val="392C69"/>
                <w:szCs w:val="22"/>
              </w:rPr>
              <w:t xml:space="preserve"> Администрации Смоленской области от 22.12.2010 N 803.</w:t>
            </w:r>
          </w:p>
        </w:tc>
      </w:tr>
    </w:tbl>
    <w:p w:rsidR="005C7345" w:rsidRPr="00DB4785" w:rsidRDefault="005C7345">
      <w:pPr>
        <w:pStyle w:val="ConsPlusNormal0"/>
        <w:spacing w:before="280"/>
        <w:ind w:firstLine="540"/>
        <w:jc w:val="both"/>
        <w:rPr>
          <w:rFonts w:asciiTheme="minorHAnsi" w:hAnsiTheme="minorHAnsi"/>
          <w:szCs w:val="22"/>
        </w:rPr>
      </w:pPr>
      <w:r w:rsidRPr="00DB4785">
        <w:rPr>
          <w:rFonts w:asciiTheme="minorHAnsi" w:hAnsiTheme="minorHAnsi"/>
          <w:szCs w:val="22"/>
        </w:rPr>
        <w:t xml:space="preserve">В соответствии с </w:t>
      </w:r>
      <w:hyperlink r:id="rId52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13.02.2006 N 46 "Об обеспечении равной доступности услуг общественного транспорта на территории Смоленской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в 2010 году на территории Смоленской области введены следующие проездные документы для отдельных категорий граждан федерального и регионального уровней.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52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Согласно </w:t>
      </w:r>
      <w:hyperlink r:id="rId528" w:history="1">
        <w:r w:rsidRPr="00DB4785">
          <w:rPr>
            <w:rFonts w:asciiTheme="minorHAnsi" w:hAnsiTheme="minorHAnsi"/>
            <w:color w:val="0000FF"/>
            <w:szCs w:val="22"/>
          </w:rPr>
          <w:t>постановлению</w:t>
        </w:r>
      </w:hyperlink>
      <w:r w:rsidRPr="00DB4785">
        <w:rPr>
          <w:rFonts w:asciiTheme="minorHAnsi" w:hAnsiTheme="minorHAnsi"/>
          <w:szCs w:val="22"/>
        </w:rPr>
        <w:t xml:space="preserve"> Администрации Смоленской области от 31 марта 2011 г. N 193 "Об обеспечении равной доступности услуг общественного транспорта пригородных маршрутов на территории Смоленской области для отдельных категорий граждан" на территории Смоленской области ежегодно вводится дополнительная мера социальной поддержки в виде обеспечения на территории Смоленской области равной доступности услуг общественного транспорта пригородных маршрутов. Реализация права на дополнительную меру социальной поддержки осуществляется путем приобретения гражданами, имеющими социальный статус, льготного проездного документа на право проезда на автомобильном транспорте пригородных маршрутов. Стоимость данного проездного документа с 2017 года составляет 1120 рублей в месяц.</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29" w:history="1">
        <w:r w:rsidRPr="00DB4785">
          <w:rPr>
            <w:rFonts w:asciiTheme="minorHAnsi" w:hAnsiTheme="minorHAnsi"/>
            <w:color w:val="0000FF"/>
            <w:szCs w:val="22"/>
          </w:rPr>
          <w:t>N 73</w:t>
        </w:r>
      </w:hyperlink>
      <w:r w:rsidRPr="00DB4785">
        <w:rPr>
          <w:rFonts w:asciiTheme="minorHAnsi" w:hAnsiTheme="minorHAnsi"/>
          <w:szCs w:val="22"/>
        </w:rPr>
        <w:t xml:space="preserve">, от 27.12.2018 </w:t>
      </w:r>
      <w:hyperlink r:id="rId530"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 финансовой отчетности транспортных предприятий в 2017 году принято на возмещение расходов за обеспечение равной доступности услуг общественного транспорта льготным категориям граждан 542 льготных проездных документа, в 2016 году - 1437 льготных проездных документов.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3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Правом проезда по льготным внутригородским проездным документам в 2017 году воспользовались 90332 гражданина, в 2016 году - 116474 гражданина.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3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С 2010 года в Смоленской области действует областной </w:t>
      </w:r>
      <w:hyperlink r:id="rId533" w:history="1">
        <w:r w:rsidRPr="00DB4785">
          <w:rPr>
            <w:rFonts w:asciiTheme="minorHAnsi" w:hAnsiTheme="minorHAnsi"/>
            <w:color w:val="0000FF"/>
            <w:szCs w:val="22"/>
          </w:rPr>
          <w:t>закон</w:t>
        </w:r>
      </w:hyperlink>
      <w:r w:rsidRPr="00DB4785">
        <w:rPr>
          <w:rFonts w:asciiTheme="minorHAnsi" w:hAnsiTheme="minorHAnsi"/>
          <w:szCs w:val="22"/>
        </w:rPr>
        <w:t xml:space="preserve"> "О звании "Ветеран труда Смоленской области", в соответствии с которым на территории Смоленской области присваивается звание "Ветеран труда Смоленской области". Основаниями присвоения указанного звания являются наличие общего трудового стажа или страхового стажа работы для мужчин - не </w:t>
      </w:r>
      <w:r w:rsidRPr="00DB4785">
        <w:rPr>
          <w:rFonts w:asciiTheme="minorHAnsi" w:hAnsiTheme="minorHAnsi"/>
          <w:szCs w:val="22"/>
        </w:rPr>
        <w:lastRenderedPageBreak/>
        <w:t xml:space="preserve">менее 45 лет, для женщин - не менее 40 лет, из них не менее 15 лет на территории Смоленской области, либо наличие общего трудового стажа или страхового стажа, учитываемого при определении права на страховую пенсию, не менее 25 лет для мужчин и не менее 20 лет для женщин и награждение соответствующей наградой Смоленской области, предусмотренной в областном </w:t>
      </w:r>
      <w:hyperlink r:id="rId534" w:history="1">
        <w:r w:rsidRPr="00DB4785">
          <w:rPr>
            <w:rFonts w:asciiTheme="minorHAnsi" w:hAnsiTheme="minorHAnsi"/>
            <w:color w:val="0000FF"/>
            <w:szCs w:val="22"/>
          </w:rPr>
          <w:t>законе</w:t>
        </w:r>
      </w:hyperlink>
      <w:r w:rsidRPr="00DB4785">
        <w:rPr>
          <w:rFonts w:asciiTheme="minorHAnsi" w:hAnsiTheme="minorHAnsi"/>
          <w:szCs w:val="22"/>
        </w:rPr>
        <w:t xml:space="preserve"> "О звании "Ветеран труда Смоленской области", либо присвоение почетного звания Смоленской области "Почетный гражданин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3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За 2015 год указанное звание было присвоено 5794 гражданам, за 2016 год - 6161 гражданину, за 2017 год - 174 гражданам. Всего за период с 2010 по 2017 год указанное звание было присвоено 61837 гражданам, проживающим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3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53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На период 2007 - 2010 гг. пришелся основной виток "монетизации" льгот по оплате жилищно-коммунальных услуг. В преддверии этого, с апреля 2006 года в Смоленской области начался поэтапный перевод натуральных льгот и субсидий на оплату услуг ЖКХ в денежную форму. Условия "монетизации" льгот и субсидий были включены государством в Федеральный </w:t>
      </w:r>
      <w:hyperlink r:id="rId538" w:history="1">
        <w:r w:rsidRPr="00DB4785">
          <w:rPr>
            <w:rFonts w:asciiTheme="minorHAnsi" w:hAnsiTheme="minorHAnsi"/>
            <w:color w:val="0000FF"/>
            <w:szCs w:val="22"/>
          </w:rPr>
          <w:t>закон</w:t>
        </w:r>
      </w:hyperlink>
      <w:r w:rsidRPr="00DB4785">
        <w:rPr>
          <w:rFonts w:asciiTheme="minorHAnsi" w:hAnsiTheme="minorHAnsi"/>
          <w:szCs w:val="22"/>
        </w:rPr>
        <w:t xml:space="preserve"> "О Фонде содействия реформированию жилищно-коммунального хозяйства" для софинансирования региональных программ по проведению капитального ремонта многоквартирных домов и переселению граждан из аварийного жилья.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 сегодняшний день для населения Смоленской области действует дифференцированная система мер социальной поддержки по оплате жилого помещения и коммунальных услуг, финансируемая за счет средств консолидированного бюджета Смоленской области. Все указанные меры социальной поддержки предоставляются отдельным категориям граждан в денежной форме.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Изменение размеров компенсации расходов на оплату жилого помещения и коммунальных услуг, предоставляемой гражданам из числа "федеральных и областных" льготников, производится с месяца, с которого осуществляется индексация тарифов на услуги жилищно-коммунального комплекса. Таким образом, увеличение для населения платы за жилищно-коммунальные услуги влечет за собой увеличение указанной выплаты.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39" w:history="1">
        <w:r w:rsidRPr="00DB4785">
          <w:rPr>
            <w:rFonts w:asciiTheme="minorHAnsi" w:hAnsiTheme="minorHAnsi"/>
            <w:color w:val="0000FF"/>
            <w:szCs w:val="22"/>
          </w:rPr>
          <w:t>N 73</w:t>
        </w:r>
      </w:hyperlink>
      <w:r w:rsidRPr="00DB4785">
        <w:rPr>
          <w:rFonts w:asciiTheme="minorHAnsi" w:hAnsiTheme="minorHAnsi"/>
          <w:szCs w:val="22"/>
        </w:rPr>
        <w:t xml:space="preserve">, от 06.04.2017 </w:t>
      </w:r>
      <w:hyperlink r:id="rId540" w:history="1">
        <w:r w:rsidRPr="00DB4785">
          <w:rPr>
            <w:rFonts w:asciiTheme="minorHAnsi" w:hAnsiTheme="minorHAnsi"/>
            <w:color w:val="0000FF"/>
            <w:szCs w:val="22"/>
          </w:rPr>
          <w:t>N 187</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 января 2016 года введена мера социальной поддержки в виде компенсации расходов на уплату взноса на капитальный ремонт общего имущества в многоквартирном доме одиноко проживающим неработающим собственникам жилых помещений, а также проживающим в составе семьи, состоящей только из совместно проживающих неработающих граждан пенсионного возраста, собственникам жилых помещений, достигшим возраста семидесяти (восьмидесяти) лет, в размере 50% (100%)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Администрации Смоленской области,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 соответственно.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4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18.03.2019 N 114)</w:t>
      </w:r>
    </w:p>
    <w:p w:rsidR="006E66C7" w:rsidRDefault="006E66C7" w:rsidP="006E66C7">
      <w:pPr>
        <w:pStyle w:val="ConsPlusNormal0"/>
        <w:ind w:firstLine="709"/>
        <w:jc w:val="both"/>
        <w:rPr>
          <w:rFonts w:asciiTheme="minorHAnsi" w:hAnsiTheme="minorHAnsi"/>
          <w:szCs w:val="22"/>
        </w:rPr>
      </w:pPr>
      <w:r w:rsidRPr="006E66C7">
        <w:rPr>
          <w:rFonts w:eastAsiaTheme="minorHAnsi"/>
          <w:szCs w:val="22"/>
          <w:lang w:eastAsia="en-US"/>
        </w:rPr>
        <w:t>В 2019 году данной мерой воспользовались 8 669 граждан, расходы консолидированного бюджета Смоленской области составили 15,84 млн. рублей.</w:t>
      </w:r>
      <w:r w:rsidRPr="006E66C7">
        <w:rPr>
          <w:rFonts w:asciiTheme="minorHAnsi" w:hAnsiTheme="minorHAnsi"/>
          <w:szCs w:val="22"/>
        </w:rPr>
        <w:t xml:space="preserve"> </w:t>
      </w:r>
    </w:p>
    <w:p w:rsidR="002C0489" w:rsidRDefault="002C0489" w:rsidP="006E66C7">
      <w:pPr>
        <w:pStyle w:val="ConsPlusNormal0"/>
        <w:ind w:firstLine="709"/>
        <w:jc w:val="both"/>
        <w:rPr>
          <w:rFonts w:asciiTheme="minorHAnsi" w:hAnsiTheme="minorHAnsi"/>
          <w:szCs w:val="22"/>
        </w:rPr>
      </w:pPr>
    </w:p>
    <w:p w:rsidR="002C0489" w:rsidRPr="002C0489" w:rsidRDefault="002C0489" w:rsidP="006E66C7">
      <w:pPr>
        <w:pStyle w:val="ConsPlusNormal0"/>
        <w:ind w:firstLine="709"/>
        <w:jc w:val="both"/>
        <w:rPr>
          <w:rFonts w:asciiTheme="minorHAnsi" w:hAnsiTheme="minorHAnsi"/>
          <w:szCs w:val="22"/>
        </w:rPr>
      </w:pPr>
      <w:r w:rsidRPr="002C0489">
        <w:rPr>
          <w:rFonts w:eastAsiaTheme="minorHAnsi"/>
          <w:color w:val="000000"/>
          <w:szCs w:val="22"/>
          <w:lang w:eastAsia="en-US"/>
        </w:rPr>
        <w:t xml:space="preserve">В 2019 году данной мерой воспользовались </w:t>
      </w:r>
      <w:r w:rsidRPr="002C0489">
        <w:rPr>
          <w:rFonts w:eastAsiaTheme="minorHAnsi"/>
          <w:szCs w:val="22"/>
          <w:lang w:eastAsia="en-US"/>
        </w:rPr>
        <w:t>403 гражданина,</w:t>
      </w:r>
      <w:r w:rsidRPr="002C0489">
        <w:rPr>
          <w:rFonts w:eastAsiaTheme="minorHAnsi"/>
          <w:color w:val="000000"/>
          <w:szCs w:val="22"/>
          <w:lang w:eastAsia="en-US"/>
        </w:rPr>
        <w:t xml:space="preserve"> расходы консолидированного бюджета Смоленской области составили </w:t>
      </w:r>
      <w:r w:rsidRPr="002C0489">
        <w:rPr>
          <w:rFonts w:eastAsiaTheme="minorHAnsi"/>
          <w:szCs w:val="22"/>
          <w:lang w:eastAsia="en-US"/>
        </w:rPr>
        <w:t>0,57 млн.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С 01.01.2019 добавлена "новая" категория граждан, собственников жилых помещений, достигших возраста 70 (80) лет и проживающих в составе семьи, состоящей только из совместно проживающих неработающих граждан пенсионного возраста и (или) неработающих инвалидов I и (или) II групп. Размер компенсации расходов по уплате взноса на капитальный ремонт таким гражданам также составляет 50% (100%) взноса на капитальный ремонт,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Администрации Смоленской области, и размера регионального стандарта нормативной площади жилого помещения, используемой для расчета субсидий на оплату жилого помещения и коммунальных услуг, соответственно.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54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18.03.2019 N 114)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Получение сведений от предприятий жилищно-коммунального комплекса о начислениях платы за услуги ЖКХ производится структурными подразделениями Департамента на основании соглашений об информационном обмене. На 01.01.2019 ука</w:t>
      </w:r>
      <w:r w:rsidR="002C0489">
        <w:rPr>
          <w:rFonts w:asciiTheme="minorHAnsi" w:hAnsiTheme="minorHAnsi"/>
          <w:szCs w:val="22"/>
        </w:rPr>
        <w:t>занный обмен осуществляется с 363</w:t>
      </w:r>
      <w:r w:rsidRPr="00DB4785">
        <w:rPr>
          <w:rFonts w:asciiTheme="minorHAnsi" w:hAnsiTheme="minorHAnsi"/>
          <w:szCs w:val="22"/>
        </w:rPr>
        <w:t xml:space="preserve"> предприяти</w:t>
      </w:r>
      <w:r w:rsidR="002C0489">
        <w:rPr>
          <w:rFonts w:asciiTheme="minorHAnsi" w:hAnsiTheme="minorHAnsi"/>
          <w:szCs w:val="22"/>
        </w:rPr>
        <w:t>я</w:t>
      </w:r>
      <w:r w:rsidRPr="00DB4785">
        <w:rPr>
          <w:rFonts w:asciiTheme="minorHAnsi" w:hAnsiTheme="minorHAnsi"/>
          <w:szCs w:val="22"/>
        </w:rPr>
        <w:t>м</w:t>
      </w:r>
      <w:r w:rsidR="002C0489">
        <w:rPr>
          <w:rFonts w:asciiTheme="minorHAnsi" w:hAnsiTheme="minorHAnsi"/>
          <w:szCs w:val="22"/>
        </w:rPr>
        <w:t>и</w:t>
      </w:r>
      <w:r w:rsidRPr="00DB4785">
        <w:rPr>
          <w:rFonts w:asciiTheme="minorHAnsi" w:hAnsiTheme="minorHAnsi"/>
          <w:szCs w:val="22"/>
        </w:rPr>
        <w:t xml:space="preserve"> ЖКХ.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43"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44"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545" w:history="1">
        <w:r w:rsidRPr="00DB4785">
          <w:rPr>
            <w:rFonts w:asciiTheme="minorHAnsi" w:hAnsiTheme="minorHAnsi"/>
            <w:color w:val="0000FF"/>
            <w:szCs w:val="22"/>
          </w:rPr>
          <w:t>N 187</w:t>
        </w:r>
      </w:hyperlink>
      <w:r w:rsidRPr="00DB4785">
        <w:rPr>
          <w:rFonts w:asciiTheme="minorHAnsi" w:hAnsiTheme="minorHAnsi"/>
          <w:szCs w:val="22"/>
        </w:rPr>
        <w:t xml:space="preserve">, от 19.01.2018 </w:t>
      </w:r>
      <w:hyperlink r:id="rId546" w:history="1">
        <w:r w:rsidRPr="00DB4785">
          <w:rPr>
            <w:rFonts w:asciiTheme="minorHAnsi" w:hAnsiTheme="minorHAnsi"/>
            <w:color w:val="0000FF"/>
            <w:szCs w:val="22"/>
          </w:rPr>
          <w:t>N 18</w:t>
        </w:r>
      </w:hyperlink>
      <w:r w:rsidRPr="00DB4785">
        <w:rPr>
          <w:rFonts w:asciiTheme="minorHAnsi" w:hAnsiTheme="minorHAnsi"/>
          <w:szCs w:val="22"/>
        </w:rPr>
        <w:t xml:space="preserve">, от 18.03.2019 </w:t>
      </w:r>
      <w:hyperlink r:id="rId547"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со 2 марта 2015 года. - </w:t>
      </w:r>
      <w:hyperlink r:id="rId54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Повышение уровня социальной защищенности инвалидов Великой Отечественной войны, инвалидов боевых действий,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является одной из главных задач государственной социальной политики и одним из основных приоритетов социальной политики Администрации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2008 году в Смоленской области была установлена дополнительная мера социальной поддержки по оплате электроэнергии, которая предоставляется 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вместе с основными мерами социальной поддержки по оплате жилого помещения и коммунальных услуг, предусмотренными Федеральным </w:t>
      </w:r>
      <w:hyperlink r:id="rId549" w:history="1">
        <w:r w:rsidRPr="00DB4785">
          <w:rPr>
            <w:rFonts w:asciiTheme="minorHAnsi" w:hAnsiTheme="minorHAnsi"/>
            <w:color w:val="0000FF"/>
            <w:szCs w:val="22"/>
          </w:rPr>
          <w:t>законом</w:t>
        </w:r>
      </w:hyperlink>
      <w:r w:rsidRPr="00DB4785">
        <w:rPr>
          <w:rFonts w:asciiTheme="minorHAnsi" w:hAnsiTheme="minorHAnsi"/>
          <w:szCs w:val="22"/>
        </w:rPr>
        <w:t xml:space="preserve"> "О ветеранах".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с 19 января 2018 года. - </w:t>
      </w:r>
      <w:hyperlink r:id="rId550"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16 февраля 2008 года в Смоленской области действует областной закон "О мере социальной поддержки инвалидов Великой Отечественной войны, инвалидов боевых действий,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который до 1 января 2010 года устанавливал дополнительную меру социальной поддержки в виде оплаты потребленной электроэнергии, используемой для коммунально-бытовых нужд, в размере 50 процентов (в пределах нормативов потребления указанной услуги, установленных органами местного самоуправления муниципальных образований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 января 2010 года дополнительная мера социальной поддержки также была заменена денежным эквивалентом в виде оплаты потребленной электроэнергии, используемой для коммунально-бытовых нужд, в размере 50 процентов (в пределах нормативов потребления указанной услуги, установленных органом исполнительной власти в сфере энергетики, энергоэффективности и тарифной политики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С 8 декабря 2015 года указанная мера социальной поддержки инвалидам Великой Отечественной войны, инвалидам боевых действий,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 предоставляется в виде компенсации расходов на оплату потребленной электроэнергии, используемой для коммунально-бытовых нужд, в размере 50 процентов (в пределах норматива потребления указанной услуги, утвержденного уполномоченным органом исполнительной власти Смоленской области в сфере государственного регулирования цен (тарифов).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55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Таким образом, ветераны войны получают дополнительные по отношению к установленным федеральным законодательством меры социальной поддержки, что способствует повышению уровня и качества их жизни.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Меры социальной поддержки по оплате жилищно-коммунальных услуг отдельным категориям граждан приведены в </w:t>
      </w:r>
      <w:hyperlink w:anchor="P1269" w:history="1">
        <w:r w:rsidRPr="00DB4785">
          <w:rPr>
            <w:rFonts w:asciiTheme="minorHAnsi" w:hAnsiTheme="minorHAnsi"/>
            <w:color w:val="0000FF"/>
            <w:szCs w:val="22"/>
          </w:rPr>
          <w:t>таблице 4</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5" w:name="P1269"/>
      <w:bookmarkEnd w:id="5"/>
      <w:r w:rsidRPr="00DB4785">
        <w:rPr>
          <w:rFonts w:asciiTheme="minorHAnsi" w:hAnsiTheme="minorHAnsi"/>
          <w:szCs w:val="22"/>
        </w:rPr>
        <w:t>Таблица 4</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55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31.01.2019 N 16)</w:t>
      </w:r>
    </w:p>
    <w:p w:rsidR="005C7345" w:rsidRPr="00DB4785" w:rsidRDefault="005C7345">
      <w:pPr>
        <w:pStyle w:val="ConsPlusNormal0"/>
        <w:jc w:val="both"/>
        <w:rPr>
          <w:rFonts w:asciiTheme="minorHAnsi" w:hAnsiTheme="minorHAnsi"/>
          <w:szCs w:val="22"/>
        </w:rPr>
      </w:pPr>
    </w:p>
    <w:p w:rsidR="005C7345" w:rsidRPr="00DB4785" w:rsidRDefault="005C7345">
      <w:pPr>
        <w:rPr>
          <w:rFonts w:asciiTheme="minorHAnsi" w:hAnsiTheme="minorHAnsi"/>
          <w:sz w:val="22"/>
          <w:szCs w:val="22"/>
        </w:rPr>
        <w:sectPr w:rsidR="005C7345" w:rsidRPr="00DB4785">
          <w:pgSz w:w="11905" w:h="16838"/>
          <w:pgMar w:top="1134" w:right="850" w:bottom="1134" w:left="1701" w:header="0" w:footer="0" w:gutter="0"/>
          <w:cols w:space="720"/>
        </w:sect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585"/>
        <w:gridCol w:w="1418"/>
        <w:gridCol w:w="850"/>
        <w:gridCol w:w="851"/>
        <w:gridCol w:w="850"/>
        <w:gridCol w:w="1134"/>
        <w:gridCol w:w="1134"/>
        <w:gridCol w:w="1134"/>
      </w:tblGrid>
      <w:tr w:rsidR="00E04D94" w:rsidRPr="00DB4785" w:rsidTr="00E04D94">
        <w:trPr>
          <w:trHeight w:val="1040"/>
        </w:trPr>
        <w:tc>
          <w:tcPr>
            <w:tcW w:w="454" w:type="dxa"/>
            <w:vMerge w:val="restart"/>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lastRenderedPageBreak/>
              <w:t>№ п/п</w:t>
            </w:r>
          </w:p>
        </w:tc>
        <w:tc>
          <w:tcPr>
            <w:tcW w:w="2585" w:type="dxa"/>
            <w:vMerge w:val="restart"/>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Мера социальной поддержки отдельных категорий граждан</w:t>
            </w:r>
          </w:p>
        </w:tc>
        <w:tc>
          <w:tcPr>
            <w:tcW w:w="1418" w:type="dxa"/>
            <w:vMerge w:val="restart"/>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Размер выплаты отдельным категориям граждан в 2019 году (руб.)</w:t>
            </w:r>
          </w:p>
        </w:tc>
        <w:tc>
          <w:tcPr>
            <w:tcW w:w="2551" w:type="dxa"/>
            <w:gridSpan w:val="3"/>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Количество получателей (чел.)</w:t>
            </w:r>
          </w:p>
        </w:tc>
        <w:tc>
          <w:tcPr>
            <w:tcW w:w="3402" w:type="dxa"/>
            <w:gridSpan w:val="3"/>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Финансирование (тыс. руб.)</w:t>
            </w:r>
          </w:p>
        </w:tc>
      </w:tr>
      <w:tr w:rsidR="00E04D94" w:rsidRPr="00DB4785" w:rsidTr="00E04D94">
        <w:trPr>
          <w:trHeight w:val="379"/>
        </w:trPr>
        <w:tc>
          <w:tcPr>
            <w:tcW w:w="454" w:type="dxa"/>
            <w:vMerge/>
          </w:tcPr>
          <w:p w:rsidR="00E04D94" w:rsidRPr="00DB4785" w:rsidRDefault="00E04D94" w:rsidP="00E04D94">
            <w:pPr>
              <w:rPr>
                <w:rFonts w:asciiTheme="minorHAnsi" w:hAnsiTheme="minorHAnsi"/>
              </w:rPr>
            </w:pPr>
          </w:p>
        </w:tc>
        <w:tc>
          <w:tcPr>
            <w:tcW w:w="2585" w:type="dxa"/>
            <w:vMerge/>
          </w:tcPr>
          <w:p w:rsidR="00E04D94" w:rsidRPr="00DB4785" w:rsidRDefault="00E04D94" w:rsidP="00E04D94">
            <w:pPr>
              <w:rPr>
                <w:rFonts w:asciiTheme="minorHAnsi" w:hAnsiTheme="minorHAnsi"/>
              </w:rPr>
            </w:pPr>
          </w:p>
        </w:tc>
        <w:tc>
          <w:tcPr>
            <w:tcW w:w="1418" w:type="dxa"/>
            <w:vMerge/>
          </w:tcPr>
          <w:p w:rsidR="00E04D94" w:rsidRPr="00DB4785" w:rsidRDefault="00E04D94" w:rsidP="00E04D94">
            <w:pPr>
              <w:rPr>
                <w:rFonts w:asciiTheme="minorHAnsi" w:hAnsiTheme="minorHAnsi"/>
              </w:rPr>
            </w:pP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2017 год</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2018 год</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2019 год</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2017 год</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2018 год</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2019 год</w:t>
            </w:r>
          </w:p>
        </w:tc>
      </w:tr>
      <w:tr w:rsidR="00E04D94" w:rsidRPr="00DB4785" w:rsidTr="00E04D94">
        <w:trPr>
          <w:trHeight w:val="219"/>
        </w:trPr>
        <w:tc>
          <w:tcPr>
            <w:tcW w:w="45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w:t>
            </w:r>
          </w:p>
        </w:tc>
        <w:tc>
          <w:tcPr>
            <w:tcW w:w="2585"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w:t>
            </w:r>
          </w:p>
        </w:tc>
        <w:tc>
          <w:tcPr>
            <w:tcW w:w="1418"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3</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4</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6</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7</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8</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9</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1.</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 xml:space="preserve">Компенсация расходов на оплату потребленной электроэнергии, используемой для коммунально-бытовых нужд, в размере 50 процентов (в пределах норматива потребления указанной услуги, утвержденного уполномоченным органом исполнительной власти Смоленской области в сфере государственного регулирования цен (тарифов) инвалидам Великой Отечественной войны, инвалидам боевых действий, участникам Великой Отечественной войны, бывшим несовершеннолетним </w:t>
            </w:r>
            <w:r w:rsidRPr="00DB4785">
              <w:rPr>
                <w:rFonts w:asciiTheme="minorHAnsi" w:hAnsiTheme="minorHAnsi"/>
                <w:szCs w:val="22"/>
              </w:rPr>
              <w:lastRenderedPageBreak/>
              <w:t>узникам концлагерей, гетто, других мест принудительного содержания, созданных фашистами и их союзниками в период Второй мировой войны</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в зависимости от размера платы за потребленную электроэнер-гию</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4 581</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3 985</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3 522</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2 769,2</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2 548,6</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2 417,3</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2.</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Ежемесячная денежная выплата отдельным категориям граждан, работающих и проживающих в сельской местности, поселках городского типа или городах на территории Смоленской области</w:t>
            </w:r>
          </w:p>
        </w:tc>
        <w:tc>
          <w:tcPr>
            <w:tcW w:w="1418"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795,79</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5 534</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5 366</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5 202</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49 561,0</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52 894,8</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46 502,0</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3.</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 xml:space="preserve">Компенсация расходов на оплату жилых помещений и коммунальных услуг в размере 50 процентов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w:t>
            </w:r>
            <w:r w:rsidRPr="00DB4785">
              <w:rPr>
                <w:rFonts w:asciiTheme="minorHAnsi" w:hAnsiTheme="minorHAnsi"/>
                <w:szCs w:val="22"/>
              </w:rPr>
              <w:lastRenderedPageBreak/>
              <w:t xml:space="preserve">исходя из занимаемой соответственно нанимателями либо собственниками общей площади жилых помещений (в коммунальных квартирах занимаемой жилой площади) в пределах социальной нормы площади жилья, установленной областным законом, в том числе нетрудоспособным членам их семьи, совместно с ними проживающим, находящимся на их полном содержании или получающим от них помощь, которая является для указанных членов семьи постоянным и основным источником средств к существованию; взноса на капитальный ремонт общего имущества в многоквартирном доме, но не более 50 процентов указанного взноса, рассчитанного исходя из </w:t>
            </w:r>
            <w:r w:rsidRPr="00DB4785">
              <w:rPr>
                <w:rFonts w:asciiTheme="minorHAnsi" w:hAnsiTheme="minorHAnsi"/>
                <w:szCs w:val="22"/>
              </w:rPr>
              <w:lastRenderedPageBreak/>
              <w:t xml:space="preserve">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Администрации Смоленской области, и занимаемой общей площади жилых помещений (в коммунальных квартирах занимаемой жилой площади) в пределах социальной нормы площади жилья, установленной областным законом, в том числе нетрудоспособным членам их семьи, совместно с ними проживающим, находящимся на их полном содержании или получающим от них помощь, которая является для указанных членов семьи постоянным и основным источником средств к </w:t>
            </w:r>
            <w:r w:rsidRPr="00DB4785">
              <w:rPr>
                <w:rFonts w:asciiTheme="minorHAnsi" w:hAnsiTheme="minorHAnsi"/>
                <w:szCs w:val="22"/>
              </w:rPr>
              <w:lastRenderedPageBreak/>
              <w:t xml:space="preserve">существованию; 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исходя из занимаемой нанимателями либо собственниками общей площади жилых помещений (в коммунальных квартирах занимаемой жилой площади) в пределах социальной нормы площади жилья, установленной областным законом, в том числе нетрудоспособным членам их семьи, совместно с ними проживающим, находящимся на их полном содержании или получающим от них помощь, которая </w:t>
            </w:r>
            <w:r w:rsidRPr="00DB4785">
              <w:rPr>
                <w:rFonts w:asciiTheme="minorHAnsi" w:hAnsiTheme="minorHAnsi"/>
                <w:szCs w:val="22"/>
              </w:rPr>
              <w:lastRenderedPageBreak/>
              <w:t xml:space="preserve">является для указанных членов семьи постоянным и основным источником средств к существованию;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утвержденных уполномоченным органом исполнительной власти Смоленской области в сфере государственного регулирования цен (тарифов) (при отсутствии указанных приборов учета плата за коммунальные услуги рассчитывается исходя из нормативов потребления коммунальных услуг, утвержденных уполномоченным органом исполнительной власти Смоленской области в сфере государственного </w:t>
            </w:r>
            <w:r w:rsidRPr="00DB4785">
              <w:rPr>
                <w:rFonts w:asciiTheme="minorHAnsi" w:hAnsiTheme="minorHAnsi"/>
                <w:szCs w:val="22"/>
              </w:rPr>
              <w:lastRenderedPageBreak/>
              <w:t>регулирования цен (тарифов), в том числе нормативов накопления твердых коммунальных отходов, утвержденных уполномоченным органом исполнительной власти Смоленской области в сфере обращения с отходами производства и потребления); при проживании в домах, не имеющих центрального отопления, - оплаты стоимости топлива, приобретаемого в пределах норм, установленных для продажи населению, и транспортных услуг для доставки этого топлива, гражданам из числа ветеранов труда, ветеранов военной службы</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в зависимости от размера платы за услуги ЖКХ</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82 538</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79 469</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76 353</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689 843,3</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661 925,2</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727 262,4</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4.</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 xml:space="preserve">Компенсация расходов на оплату жилых помещений и коммунальных услуг в размере 50 процентов платы за наем и (или) платы за содержание </w:t>
            </w:r>
            <w:r w:rsidRPr="00DB4785">
              <w:rPr>
                <w:rFonts w:asciiTheme="minorHAnsi" w:hAnsiTheme="minorHAnsi"/>
                <w:szCs w:val="22"/>
              </w:rPr>
              <w:lastRenderedPageBreak/>
              <w:t xml:space="preserve">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занимаемой жилой площади) в пределах социальной нормы площади жилья, установленной областным законом;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w:t>
            </w:r>
            <w:r w:rsidRPr="00DB4785">
              <w:rPr>
                <w:rFonts w:asciiTheme="minorHAnsi" w:hAnsiTheme="minorHAnsi"/>
                <w:szCs w:val="22"/>
              </w:rPr>
              <w:lastRenderedPageBreak/>
              <w:t xml:space="preserve">площади жилого помещения в месяц, установленного нормативным правовым актом Администрации Смоленской области, и занимаемой общей площади жилых помещений (в коммунальных квартирах занимаемой жилой площади) в пределах социальной нормы площади жилья, установленной областным законом; платы за холодную воду, горячую 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исходя из занимаемой нанимателями либо собственниками общей площади жилых помещений (в </w:t>
            </w:r>
            <w:r w:rsidRPr="00DB4785">
              <w:rPr>
                <w:rFonts w:asciiTheme="minorHAnsi" w:hAnsiTheme="minorHAnsi"/>
                <w:szCs w:val="22"/>
              </w:rPr>
              <w:lastRenderedPageBreak/>
              <w:t xml:space="preserve">коммунальных квартирах занимаемой жилой площади) в пределах социальной нормы площади жилья, установленной областным законом;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утвержденных уполномоченным органом исполнительной власти Смоленской области в сфере государственного регулирования цен (тарифов) (при отсутствии указанных приборов учета плата за коммунальные услуги рассчитывается исходя из нормативов потребления коммунальных услуг, утвержденных уполномоченным органом исполнительной </w:t>
            </w:r>
            <w:r w:rsidRPr="00DB4785">
              <w:rPr>
                <w:rFonts w:asciiTheme="minorHAnsi" w:hAnsiTheme="minorHAnsi"/>
                <w:szCs w:val="22"/>
              </w:rPr>
              <w:lastRenderedPageBreak/>
              <w:t>власти Смоленской области в сфере государственного регулирования цен (тарифов), в том числе нормативов накопления твердых коммунальных отходов, утвержденных уполномоченным органом исполнительной власти Смоленской области в сфере обращения с отходами производства и потребления); оплаты стоимости топлива, приобретаемого в пределах норм, установленных для продажи населению, - при проживании в домах, не имеющих центрального отопления, реабилитированным лицам и членам их семей, проживающим совместно с ними, а также лицам, пострадавшим от политических репрессий</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в зависимости от размера платы за услуги ЖКХ</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1 016</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934</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853</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13 488,7</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12 313,2</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12 952,9</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5.</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 xml:space="preserve">Субсидия на оплату жилого помещения и коммунальных услуг в </w:t>
            </w:r>
            <w:r w:rsidRPr="00DB4785">
              <w:rPr>
                <w:rFonts w:asciiTheme="minorHAnsi" w:hAnsiTheme="minorHAnsi"/>
                <w:szCs w:val="22"/>
              </w:rPr>
              <w:lastRenderedPageBreak/>
              <w:t>денежной форме малоимущим гражданам</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 xml:space="preserve">в зависимости от размеров </w:t>
            </w:r>
            <w:r w:rsidRPr="00DB4785">
              <w:rPr>
                <w:rFonts w:asciiTheme="minorHAnsi" w:hAnsiTheme="minorHAnsi"/>
                <w:szCs w:val="22"/>
              </w:rPr>
              <w:lastRenderedPageBreak/>
              <w:t>региональных стандартов, величины прожиточного минимума, среднедушево-го дохода семьи, оплаты услуг ЖКХ</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lastRenderedPageBreak/>
              <w:t>18 709</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19 802</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21 123</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388 375,5</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488 419,1</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518 361,2</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6.</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 xml:space="preserve">Компенсация расходов на оплату жилых помещений и коммунальных услуг в размере 50 процентов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соответственно нанимателями либо собственниками общей площади жилых помещений (в коммунальных квартирах </w:t>
            </w:r>
            <w:r w:rsidRPr="00DB4785">
              <w:rPr>
                <w:rFonts w:asciiTheme="minorHAnsi" w:hAnsiTheme="minorHAnsi"/>
                <w:szCs w:val="22"/>
              </w:rPr>
              <w:lastRenderedPageBreak/>
              <w:t xml:space="preserve">занимаемой жилой площади), в том числе членам семей отдельных категорий ветеранов, совместно с ними проживающим; взноса на 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занимаемой общей площади жилых помещений (в коммунальных квартирах занимаемой жилой площади), в том числе членам семей отдельных категорий ветеранов, совместно с ними проживающим; платы за холодную воду, горячую </w:t>
            </w:r>
            <w:r w:rsidRPr="00DB4785">
              <w:rPr>
                <w:rFonts w:asciiTheme="minorHAnsi" w:hAnsiTheme="minorHAnsi"/>
                <w:szCs w:val="22"/>
              </w:rPr>
              <w:lastRenderedPageBreak/>
              <w:t xml:space="preserve">воду, электрическую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в том числе членам семей отдельных категорий ветеранов, совместно с ними проживающим; отдельным категориям ветеранов, проживающих в домах, не имеющих центрального отопления, - оплаты стоимости </w:t>
            </w:r>
            <w:r w:rsidRPr="00DB4785">
              <w:rPr>
                <w:rFonts w:asciiTheme="minorHAnsi" w:hAnsiTheme="minorHAnsi"/>
                <w:szCs w:val="22"/>
              </w:rPr>
              <w:lastRenderedPageBreak/>
              <w:t>топлива, приобретаемого в пределах норм, установленных для продажи населению, и транспортных услуг для доставки этого топлива</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в зависимости от размера платы за услуги ЖКХ</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12 409</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11 496</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10 611</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106 148,7</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94 394,5</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95 451,4</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7.</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 xml:space="preserve">Компенсация расходов на оплату жилых помещений и коммунальных услуг в размере 50 процентов платы за наем 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 платы за холодную воду, горячую воду, электрическую энергию, потребляемые при содержании общего имущества в </w:t>
            </w:r>
            <w:r w:rsidRPr="00DB4785">
              <w:rPr>
                <w:rFonts w:asciiTheme="minorHAnsi" w:hAnsiTheme="minorHAnsi"/>
                <w:szCs w:val="22"/>
              </w:rPr>
              <w:lastRenderedPageBreak/>
              <w:t>многоквартирном доме, а также за отведение сточных вод в целях содержания общего имущества в многоквартирном доме независимо от вида жилищного фонда;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проживании в жилых домах, не имеющих центрального отопления, - оплаты стоимости топлива, приобретаемого в пределах норм, установленных для продажи населению, и транспортных услуг для доставки этого топлива, инвалидам и семьям, имеющим детей-</w:t>
            </w:r>
            <w:r w:rsidRPr="00DB4785">
              <w:rPr>
                <w:rFonts w:asciiTheme="minorHAnsi" w:hAnsiTheme="minorHAnsi"/>
                <w:szCs w:val="22"/>
              </w:rPr>
              <w:lastRenderedPageBreak/>
              <w:t>инвалидов</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в зависимости от размера платы за услуги ЖКХ</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55 284</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52 976</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50 931</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377 434,7</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359 487,7</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395 960,7</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8.</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 xml:space="preserve">Компенсация расходов на оплату жилых помещений и коммунальных услуг в размере 50 процентов платы за наем и (или)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 и в приватизированных жилых помещениях соответственно (в пределах норм, предусмотренных законодательством Российской Федерации), в том числе и членам их семей, проживающим с ними; взноса на </w:t>
            </w:r>
            <w:r w:rsidRPr="00DB4785">
              <w:rPr>
                <w:rFonts w:asciiTheme="minorHAnsi" w:hAnsiTheme="minorHAnsi"/>
                <w:szCs w:val="22"/>
              </w:rPr>
              <w:lastRenderedPageBreak/>
              <w:t xml:space="preserve">капитальный ремонт общего имущества в многоквартирном доме, но не более 50 процентов указанного взноса,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занимаемой общей площади приватизированных жилых помещений (в пределах норм, предусмотренных законодательством Российской Федерации), в том числе и членам их семей, проживающим с ними; платы за холодную воду, горячую воду, электрическую энергию, потребляемые при содержании общего имущества в многоквартирном доме, </w:t>
            </w:r>
            <w:r w:rsidRPr="00DB4785">
              <w:rPr>
                <w:rFonts w:asciiTheme="minorHAnsi" w:hAnsiTheme="minorHAnsi"/>
                <w:szCs w:val="22"/>
              </w:rPr>
              <w:lastRenderedPageBreak/>
              <w:t xml:space="preserve">независимо от вида жилищного фонда, а также за отведение сточных вод в целях содержания общего имущества в многоквартирном доме; 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утверждаемых в установленном законодательством Российской Федерации порядке; при проживании в домах, не имеющих центрального отопления, компенсации в размере 50 процентов оплаты стоимости топлива, приобретаемого в пределах норм, установленных для продажи населению, и транспортных услуг для доставки этого топлива гражданам из числа </w:t>
            </w:r>
            <w:r w:rsidRPr="00DB4785">
              <w:rPr>
                <w:rFonts w:asciiTheme="minorHAnsi" w:hAnsiTheme="minorHAnsi"/>
                <w:szCs w:val="22"/>
              </w:rPr>
              <w:lastRenderedPageBreak/>
              <w:t>пострадавших от радиационных катастроф</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в зависимости от размера платы за услуги ЖКХ</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1 564</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1 539</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1 506</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11 862,6</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11 499,5</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12 969,3</w:t>
            </w:r>
          </w:p>
        </w:tc>
      </w:tr>
      <w:tr w:rsidR="00E04D94" w:rsidRPr="00DB4785" w:rsidTr="00E04D94">
        <w:tc>
          <w:tcPr>
            <w:tcW w:w="454"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lastRenderedPageBreak/>
              <w:t>9.</w:t>
            </w:r>
          </w:p>
        </w:tc>
        <w:tc>
          <w:tcPr>
            <w:tcW w:w="2585"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Компенсация расходов на уплату взноса на капитальный ремонт общего имущества в многоквартирном доме на территории Смоленской области отдельным категориям граждан</w:t>
            </w:r>
          </w:p>
        </w:tc>
        <w:tc>
          <w:tcPr>
            <w:tcW w:w="1418" w:type="dxa"/>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в зависимости от размера уплаты взноса на капитальный ремонт</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7 123</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7 739</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9 072</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11 563,5</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12 070,9</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16 624,1</w:t>
            </w:r>
          </w:p>
        </w:tc>
      </w:tr>
      <w:tr w:rsidR="00E04D94" w:rsidRPr="00DB4785" w:rsidTr="00E04D94">
        <w:tc>
          <w:tcPr>
            <w:tcW w:w="3039" w:type="dxa"/>
            <w:gridSpan w:val="2"/>
          </w:tcPr>
          <w:p w:rsidR="00E04D94" w:rsidRPr="00DB4785" w:rsidRDefault="00E04D94" w:rsidP="00E04D94">
            <w:pPr>
              <w:pStyle w:val="ConsPlusNormal0"/>
              <w:jc w:val="both"/>
              <w:rPr>
                <w:rFonts w:asciiTheme="minorHAnsi" w:hAnsiTheme="minorHAnsi"/>
                <w:szCs w:val="22"/>
              </w:rPr>
            </w:pPr>
            <w:r w:rsidRPr="00DB4785">
              <w:rPr>
                <w:rFonts w:asciiTheme="minorHAnsi" w:hAnsiTheme="minorHAnsi"/>
                <w:szCs w:val="22"/>
              </w:rPr>
              <w:t>Итого</w:t>
            </w:r>
          </w:p>
        </w:tc>
        <w:tc>
          <w:tcPr>
            <w:tcW w:w="1418" w:type="dxa"/>
          </w:tcPr>
          <w:p w:rsidR="00E04D94" w:rsidRPr="00DB4785" w:rsidRDefault="00E04D94" w:rsidP="00E04D94">
            <w:pPr>
              <w:pStyle w:val="ConsPlusNormal0"/>
              <w:rPr>
                <w:rFonts w:asciiTheme="minorHAnsi" w:hAnsiTheme="minorHAnsi"/>
                <w:szCs w:val="22"/>
              </w:rPr>
            </w:pP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188 440</w:t>
            </w:r>
          </w:p>
        </w:tc>
        <w:tc>
          <w:tcPr>
            <w:tcW w:w="851"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183 013</w:t>
            </w:r>
          </w:p>
        </w:tc>
        <w:tc>
          <w:tcPr>
            <w:tcW w:w="850"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179 173</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1 651 047,2</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1 695 553,5</w:t>
            </w:r>
          </w:p>
        </w:tc>
        <w:tc>
          <w:tcPr>
            <w:tcW w:w="1134" w:type="dxa"/>
          </w:tcPr>
          <w:p w:rsidR="00E04D94" w:rsidRPr="00DB4785" w:rsidRDefault="00E04D94" w:rsidP="00E04D94">
            <w:pPr>
              <w:pStyle w:val="ConsPlusNormal0"/>
              <w:jc w:val="center"/>
              <w:rPr>
                <w:rFonts w:asciiTheme="minorHAnsi" w:hAnsiTheme="minorHAnsi"/>
                <w:szCs w:val="22"/>
              </w:rPr>
            </w:pPr>
            <w:r w:rsidRPr="00DB4785">
              <w:rPr>
                <w:rFonts w:asciiTheme="minorHAnsi" w:hAnsiTheme="minorHAnsi"/>
                <w:szCs w:val="22"/>
              </w:rPr>
              <w:t>1 828 501,3</w:t>
            </w: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Абзац утратил силу с 19 января 2018 года. - </w:t>
      </w:r>
      <w:hyperlink r:id="rId55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За последние несколько лет забота о малоимущих гражданах и семьях с низкими доходами стала одним из приоритетных направлений региональной социальной политики. Сегодня каждая семья имеет в своем бюджете такую статью расходов, как оплата услуг жилищно-коммунального хозяйства. И если раньше проблемы с оплатой таких расходов возникали в основном у малообеспеченных семей и семей с низким уровнем доходов, то в условиях сложной экономической ситуации все больше семей испытывают такие трудности.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Основной формой социальной поддержки граждан при оплате жилищно-коммунальных услуг является предоставление субсидий, предназначенных компенсировать часть расходов семьи, в том числе одиноко проживающих граждан, на указанные цели. Для определения размера субсидии субъекты Российской Федерации должны установить региональные стандарты нормативной площади жилого помещения, региональные стандарты стоимости жилищно-коммунальных услуг и региональный стандарт максимально допустимой доли собственных расходов граждан на оплату услуг ЖКХ в совокупном доходе семьи.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апреля 2005 года в Смоленской области осуществлялся поэтапный перевод к предоставлению гражданам жилищных субсидий в денежной форме путем перечисления средств субсидий на расчетные счета граждан, открытые в кредитных организациях. Таким образом, предоставление субсидий стало носить адресный характер.</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улучшения качества жизни малоимущих граждан и семей с низкими доходами с 1 января 2008 года в Смоленской области действуют дифференцированные региональные стандарты максимально допустимой доли собственных расходов граждан на оплату жилищно-коммунальных услуг в совокупном доходе семьи. Их размер составляет от 5 до 22 процентов в зависимости от уровня дохода граждан. Для сравнения, размер федерального стандарта указанного показателя составляет 22% (для семей с различным уровнем доходов). Это обстоятельство позволяет на сегодняшний день в рамках действующего законодательства в полном объеме решать вопросы социальной защиты указанной категории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Как видно из </w:t>
      </w:r>
      <w:hyperlink w:anchor="P1269" w:history="1">
        <w:r w:rsidRPr="00DB4785">
          <w:rPr>
            <w:rFonts w:asciiTheme="minorHAnsi" w:hAnsiTheme="minorHAnsi"/>
            <w:color w:val="0000FF"/>
            <w:szCs w:val="22"/>
          </w:rPr>
          <w:t>таблицы 4</w:t>
        </w:r>
      </w:hyperlink>
      <w:r w:rsidRPr="00DB4785">
        <w:rPr>
          <w:rFonts w:asciiTheme="minorHAnsi" w:hAnsiTheme="minorHAnsi"/>
          <w:szCs w:val="22"/>
        </w:rPr>
        <w:t>, установление указанных стандартов положительным образом сказалось на уровне социальной защищенности малообеспеченных семей и одиноко проживающих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Для определения количества получателей субсидии на оплату жилого помещения и коммунальных услуг (далее - жилищная субсидия) принята форма статистической отчетности 22-ЖКХ (утверждена </w:t>
      </w:r>
      <w:hyperlink r:id="rId554" w:history="1">
        <w:r w:rsidRPr="00DB4785">
          <w:rPr>
            <w:rFonts w:asciiTheme="minorHAnsi" w:hAnsiTheme="minorHAnsi"/>
            <w:color w:val="0000FF"/>
            <w:szCs w:val="22"/>
          </w:rPr>
          <w:t>Приказом</w:t>
        </w:r>
      </w:hyperlink>
      <w:r w:rsidRPr="00DB4785">
        <w:rPr>
          <w:rFonts w:asciiTheme="minorHAnsi" w:hAnsiTheme="minorHAnsi"/>
          <w:szCs w:val="22"/>
        </w:rPr>
        <w:t xml:space="preserve"> Росстата от 20 августа 2008 г. N 200 "Об утверждении форм федерального статистического наблюдения для организации статистического наблюдения за деятельностью, осуществляемой в жилищно-коммунальной сфере на 2009 год"). Сам показатель определяется как доля семей, получающих жилищные субсидии на оплату жилого помещения и коммунальных услуг, в общем количестве семей в субъекте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со 2 марта 2015 года. - </w:t>
      </w:r>
      <w:hyperlink r:id="rId555"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Отдельным категориям граждан, работающих и проживающих в сельской местности, поселках городского типа или городах на территории Смоленской области, предоставляется мера социальной поддержки в виде ежемесячной денежной выплаты.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5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До 1 августа 2006 года отдельным категориям граждан предоставлялись меры социальной поддержки в виде освобождения от оплаты жилья в пределах социальной нормы площади жилья, </w:t>
      </w:r>
      <w:r w:rsidRPr="00DB4785">
        <w:rPr>
          <w:rFonts w:asciiTheme="minorHAnsi" w:hAnsiTheme="minorHAnsi"/>
          <w:szCs w:val="22"/>
        </w:rPr>
        <w:lastRenderedPageBreak/>
        <w:t>установленной областным законом, и коммунальных услуг в пределах нормативов потребления, установленных органами местного самоуправления муниципальных образований Смоленской области. Лицам, проживающим в домах, не имеющих центрального отопления, бесплатно предоставлялось топливо, в том числе газ, приобретаемое в пределах норм, установленных органами местного самоуправления муниципальных образований Смоленской области для продажи населению, а также осуществлялась бесплатная доставка этого топлива.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С 1 августа 2006 года в соответствии с областным </w:t>
      </w:r>
      <w:hyperlink r:id="rId557" w:history="1">
        <w:r w:rsidRPr="00DB4785">
          <w:rPr>
            <w:rFonts w:asciiTheme="minorHAnsi" w:hAnsiTheme="minorHAnsi"/>
            <w:color w:val="0000FF"/>
            <w:szCs w:val="22"/>
          </w:rPr>
          <w:t>законом</w:t>
        </w:r>
      </w:hyperlink>
      <w:r w:rsidRPr="00DB4785">
        <w:rPr>
          <w:rFonts w:asciiTheme="minorHAnsi" w:hAnsiTheme="minorHAnsi"/>
          <w:szCs w:val="22"/>
        </w:rPr>
        <w:t xml:space="preserve">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 работникам областной государственной системы социальных служб, работающим и проживающим в сельской местности и поселках городского типа на территории Смоленской области, работникам областных государственных учреждений здравоохранения, работающим и проживающим в сельской местности и поселках городского типа на территории Смоленской области, работникам областных государственных и муниципальных учреждений культуры и искусства, работающим и проживающим в сельской местности и поселках городского типа (рабочих поселках) на территории Смоленской области, работникам областных государственных учреждений ветеринарии, работающим и проживающим в сельской местности, поселках городского типа (рабочих поселках), городах (за исключением городов Смоленска и Десногорска), медицинским и библиотечным работникам областных государственных и муниципальных образовательных учреждений, работающим и проживающим в сельской местности, поселках городского типа (рабочих поселках) на территории Смоленской области (далее также - отдельные категории граждан), предоставляется мера социальной поддержки в виде ежемесячной денежной выплаты (далее - ЕДВ). Размер ЕДВ в 2014 году составлял 704,96 рубля, в 2015 году - 743,73 рубля, в 2016 году - 795,79 рубля.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58"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59"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560" w:history="1">
        <w:r w:rsidRPr="00DB4785">
          <w:rPr>
            <w:rFonts w:asciiTheme="minorHAnsi" w:hAnsiTheme="minorHAnsi"/>
            <w:color w:val="0000FF"/>
            <w:szCs w:val="22"/>
          </w:rPr>
          <w:t>N 187</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Как видно из </w:t>
      </w:r>
      <w:hyperlink w:anchor="P1269" w:history="1">
        <w:r w:rsidRPr="00DB4785">
          <w:rPr>
            <w:rFonts w:asciiTheme="minorHAnsi" w:hAnsiTheme="minorHAnsi"/>
            <w:color w:val="0000FF"/>
            <w:szCs w:val="22"/>
          </w:rPr>
          <w:t>таблицы 4</w:t>
        </w:r>
      </w:hyperlink>
      <w:r w:rsidRPr="00DB4785">
        <w:rPr>
          <w:rFonts w:asciiTheme="minorHAnsi" w:hAnsiTheme="minorHAnsi"/>
          <w:szCs w:val="22"/>
        </w:rPr>
        <w:t>, количество отдельных категорий граждан, проживающих в сельской местности, в 2014 - 2017 годах уменьшается. Это связано с оптимизацией бюджетной сферы, проводимой в указанный период.</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61"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62"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563" w:history="1">
        <w:r w:rsidRPr="00DB4785">
          <w:rPr>
            <w:rFonts w:asciiTheme="minorHAnsi" w:hAnsiTheme="minorHAnsi"/>
            <w:color w:val="0000FF"/>
            <w:szCs w:val="22"/>
          </w:rPr>
          <w:t>N 187</w:t>
        </w:r>
      </w:hyperlink>
      <w:r w:rsidRPr="00DB4785">
        <w:rPr>
          <w:rFonts w:asciiTheme="minorHAnsi" w:hAnsiTheme="minorHAnsi"/>
          <w:szCs w:val="22"/>
        </w:rPr>
        <w:t xml:space="preserve">, от 19.01.2018 </w:t>
      </w:r>
      <w:hyperlink r:id="rId564" w:history="1">
        <w:r w:rsidRPr="00DB4785">
          <w:rPr>
            <w:rFonts w:asciiTheme="minorHAnsi" w:hAnsiTheme="minorHAnsi"/>
            <w:color w:val="0000FF"/>
            <w:szCs w:val="22"/>
          </w:rPr>
          <w:t>N 18</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повышения эффективности расходов в сфере социальной защиты отдельных категорий граждан необходимо: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определение наиболее эффективных мер и форм социальной поддержки;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адресности предоставления мер социальной поддержки.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Предусматривается увеличение среднего размера совокупных денежных выплат на льготника путем сохранения существующих размеров ежемесячной денежной выплаты за счет их индексации в порядке, определяемом Администрацией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6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18.06.2015 N 348)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Кроме изменения перечня категорий и численности отдельных категорий граждан следует отметить изменение мер социальной поддержки отдельных категорий граждан, предоставляемых в денежной форме, - дифференциации размеров ЕДВ в разрезе категорий получателей мер социальной поддержки.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Деятельность органов социальной защиты населения Смоленской области направлена на обеспечение полного и своевременного предоставления ежемесячных денежных выплат, выплат социального и компенсационного характера, на внедрение новых прогрессивных методов обслуживания получателей. Проводятся мероприятия по совершенствованию системы </w:t>
      </w:r>
      <w:r w:rsidRPr="00DB4785">
        <w:rPr>
          <w:rFonts w:asciiTheme="minorHAnsi" w:hAnsiTheme="minorHAnsi"/>
          <w:szCs w:val="22"/>
        </w:rPr>
        <w:lastRenderedPageBreak/>
        <w:t>социальной поддержки отдельных категорий граждан, своевременному внесению изменений в нормативные правовые акты Смоленской области. Данные факторы определяют своевременность и полноту охвата мерами социальной поддержки граждан, имеющих право на их получение.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реализации мероприятий по предоставлению мер социальной поддержки отдельным категориям граждан организована и проводится следующая работа: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формируется и поддерживается в актуальном состоянии автоматизированная система "Электронный социальный регистр населения Смоленской области", содержащая электронную базу данных получателей мер социальной поддержки;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разработаны и изменяются по мере изменения действующего законодательства административные регламенты предоставления государственных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для обеспечения своевременного информирования граждан об их праве на предоставление мер социальной поддержки ежемесячно размещается соответствующая информация на официальном сайте Департамента Смоленской области по социальному развитию, осуществляются публикации статей и выступления в СМИ.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 состоянию на 1 января 2019 года нуждающимися в улучшении жилищных условий признаны 320 граждан и 744 молодые семьи, которые попадают под действие государственной программы Российской Федерации "Обеспечение доступным и комфортным жильем и коммунальными услугами граждан Российской Федерации", из них: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6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18.03.2019 N 114)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инвалидов, ветеранов Великой Отечественной войны, членов семей погибших (умерших) ветеранов Великой Отечественной войны - 15;</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67"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68" w:history="1">
        <w:r w:rsidRPr="00DB4785">
          <w:rPr>
            <w:rFonts w:asciiTheme="minorHAnsi" w:hAnsiTheme="minorHAnsi"/>
            <w:color w:val="0000FF"/>
            <w:szCs w:val="22"/>
          </w:rPr>
          <w:t>N 99</w:t>
        </w:r>
      </w:hyperlink>
      <w:r w:rsidRPr="00DB4785">
        <w:rPr>
          <w:rFonts w:asciiTheme="minorHAnsi" w:hAnsiTheme="minorHAnsi"/>
          <w:szCs w:val="22"/>
        </w:rPr>
        <w:t xml:space="preserve">, от 20.12.2016 </w:t>
      </w:r>
      <w:hyperlink r:id="rId569" w:history="1">
        <w:r w:rsidRPr="00DB4785">
          <w:rPr>
            <w:rFonts w:asciiTheme="minorHAnsi" w:hAnsiTheme="minorHAnsi"/>
            <w:color w:val="0000FF"/>
            <w:szCs w:val="22"/>
          </w:rPr>
          <w:t>N 769</w:t>
        </w:r>
      </w:hyperlink>
      <w:r w:rsidRPr="00DB4785">
        <w:rPr>
          <w:rFonts w:asciiTheme="minorHAnsi" w:hAnsiTheme="minorHAnsi"/>
          <w:szCs w:val="22"/>
        </w:rPr>
        <w:t xml:space="preserve">, от 24.05.2017 </w:t>
      </w:r>
      <w:hyperlink r:id="rId570" w:history="1">
        <w:r w:rsidRPr="00DB4785">
          <w:rPr>
            <w:rFonts w:asciiTheme="minorHAnsi" w:hAnsiTheme="minorHAnsi"/>
            <w:color w:val="0000FF"/>
            <w:szCs w:val="22"/>
          </w:rPr>
          <w:t>N 340</w:t>
        </w:r>
      </w:hyperlink>
      <w:r w:rsidRPr="00DB4785">
        <w:rPr>
          <w:rFonts w:asciiTheme="minorHAnsi" w:hAnsiTheme="minorHAnsi"/>
          <w:szCs w:val="22"/>
        </w:rPr>
        <w:t xml:space="preserve">, от 19.04.2018 </w:t>
      </w:r>
      <w:hyperlink r:id="rId571"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572"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инвалидов, семей, воспитывающих детей-инвалидов, ветеранов боевых действий, вставших на учет нуждающихся в улучшении жилищных условий в органах местного самоуправления до 1 января 2005 года, - 257;</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73"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74" w:history="1">
        <w:r w:rsidRPr="00DB4785">
          <w:rPr>
            <w:rFonts w:asciiTheme="minorHAnsi" w:hAnsiTheme="minorHAnsi"/>
            <w:color w:val="0000FF"/>
            <w:szCs w:val="22"/>
          </w:rPr>
          <w:t>N 99</w:t>
        </w:r>
      </w:hyperlink>
      <w:r w:rsidRPr="00DB4785">
        <w:rPr>
          <w:rFonts w:asciiTheme="minorHAnsi" w:hAnsiTheme="minorHAnsi"/>
          <w:szCs w:val="22"/>
        </w:rPr>
        <w:t xml:space="preserve">, от 20.12.2016 </w:t>
      </w:r>
      <w:hyperlink r:id="rId575" w:history="1">
        <w:r w:rsidRPr="00DB4785">
          <w:rPr>
            <w:rFonts w:asciiTheme="minorHAnsi" w:hAnsiTheme="minorHAnsi"/>
            <w:color w:val="0000FF"/>
            <w:szCs w:val="22"/>
          </w:rPr>
          <w:t>N 769</w:t>
        </w:r>
      </w:hyperlink>
      <w:r w:rsidRPr="00DB4785">
        <w:rPr>
          <w:rFonts w:asciiTheme="minorHAnsi" w:hAnsiTheme="minorHAnsi"/>
          <w:szCs w:val="22"/>
        </w:rPr>
        <w:t xml:space="preserve">, от 24.05.2017 </w:t>
      </w:r>
      <w:hyperlink r:id="rId576" w:history="1">
        <w:r w:rsidRPr="00DB4785">
          <w:rPr>
            <w:rFonts w:asciiTheme="minorHAnsi" w:hAnsiTheme="minorHAnsi"/>
            <w:color w:val="0000FF"/>
            <w:szCs w:val="22"/>
          </w:rPr>
          <w:t>N 340</w:t>
        </w:r>
      </w:hyperlink>
      <w:r w:rsidRPr="00DB4785">
        <w:rPr>
          <w:rFonts w:asciiTheme="minorHAnsi" w:hAnsiTheme="minorHAnsi"/>
          <w:szCs w:val="22"/>
        </w:rPr>
        <w:t xml:space="preserve">, от 19.04.2018 </w:t>
      </w:r>
      <w:hyperlink r:id="rId577"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578"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молодых семей - 744;</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79"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80" w:history="1">
        <w:r w:rsidRPr="00DB4785">
          <w:rPr>
            <w:rFonts w:asciiTheme="minorHAnsi" w:hAnsiTheme="minorHAnsi"/>
            <w:color w:val="0000FF"/>
            <w:szCs w:val="22"/>
          </w:rPr>
          <w:t>N 99</w:t>
        </w:r>
      </w:hyperlink>
      <w:r w:rsidRPr="00DB4785">
        <w:rPr>
          <w:rFonts w:asciiTheme="minorHAnsi" w:hAnsiTheme="minorHAnsi"/>
          <w:szCs w:val="22"/>
        </w:rPr>
        <w:t xml:space="preserve">, от 24.05.2017 </w:t>
      </w:r>
      <w:hyperlink r:id="rId581" w:history="1">
        <w:r w:rsidRPr="00DB4785">
          <w:rPr>
            <w:rFonts w:asciiTheme="minorHAnsi" w:hAnsiTheme="minorHAnsi"/>
            <w:color w:val="0000FF"/>
            <w:szCs w:val="22"/>
          </w:rPr>
          <w:t>N 340</w:t>
        </w:r>
      </w:hyperlink>
      <w:r w:rsidRPr="00DB4785">
        <w:rPr>
          <w:rFonts w:asciiTheme="minorHAnsi" w:hAnsiTheme="minorHAnsi"/>
          <w:szCs w:val="22"/>
        </w:rPr>
        <w:t xml:space="preserve">, от 19.04.2018 </w:t>
      </w:r>
      <w:hyperlink r:id="rId582"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583"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семей граждан, уволенных с военной службы (службы), и приравненных к ним лиц, вставших в органах местного самоуправления Смоленской области до 1 января 2005 года, - 48.</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84"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85" w:history="1">
        <w:r w:rsidRPr="00DB4785">
          <w:rPr>
            <w:rFonts w:asciiTheme="minorHAnsi" w:hAnsiTheme="minorHAnsi"/>
            <w:color w:val="0000FF"/>
            <w:szCs w:val="22"/>
          </w:rPr>
          <w:t>N 99</w:t>
        </w:r>
      </w:hyperlink>
      <w:r w:rsidRPr="00DB4785">
        <w:rPr>
          <w:rFonts w:asciiTheme="minorHAnsi" w:hAnsiTheme="minorHAnsi"/>
          <w:szCs w:val="22"/>
        </w:rPr>
        <w:t xml:space="preserve">, от 20.12.2016 </w:t>
      </w:r>
      <w:hyperlink r:id="rId586" w:history="1">
        <w:r w:rsidRPr="00DB4785">
          <w:rPr>
            <w:rFonts w:asciiTheme="minorHAnsi" w:hAnsiTheme="minorHAnsi"/>
            <w:color w:val="0000FF"/>
            <w:szCs w:val="22"/>
          </w:rPr>
          <w:t>N 769</w:t>
        </w:r>
      </w:hyperlink>
      <w:r w:rsidRPr="00DB4785">
        <w:rPr>
          <w:rFonts w:asciiTheme="minorHAnsi" w:hAnsiTheme="minorHAnsi"/>
          <w:szCs w:val="22"/>
        </w:rPr>
        <w:t xml:space="preserve">, от 24.05.2017 </w:t>
      </w:r>
      <w:hyperlink r:id="rId587" w:history="1">
        <w:r w:rsidRPr="00DB4785">
          <w:rPr>
            <w:rFonts w:asciiTheme="minorHAnsi" w:hAnsiTheme="minorHAnsi"/>
            <w:color w:val="0000FF"/>
            <w:szCs w:val="22"/>
          </w:rPr>
          <w:t>N 340</w:t>
        </w:r>
      </w:hyperlink>
      <w:r w:rsidRPr="00DB4785">
        <w:rPr>
          <w:rFonts w:asciiTheme="minorHAnsi" w:hAnsiTheme="minorHAnsi"/>
          <w:szCs w:val="22"/>
        </w:rPr>
        <w:t xml:space="preserve">, от 19.04.2018 </w:t>
      </w:r>
      <w:hyperlink r:id="rId588"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589"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Обеспечение жильем инвалидов, ветеранов Великой Отечественной войны, членов семей погибших (умерших) ветеранов Великой Отечественной войны, ветеранов боевых действий и семей, имеющих детей-инвалидов, семей граждан, уволенных с военной службы (службы), и приравненных к ним лиц, вставших на учет нуждающихся в улучшении жилищных условий в органах местного самоуправления Смоленской области до 1 января 2005 года, осуществляется за счет средств федерального бюджета, предусматриваемых в федеральном бюджете на реализацию переданных Российской Федерацией полномочий, в виде субвенций.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9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На реализацию </w:t>
      </w:r>
      <w:hyperlink r:id="rId591" w:history="1">
        <w:r w:rsidRPr="00DB4785">
          <w:rPr>
            <w:rFonts w:asciiTheme="minorHAnsi" w:hAnsiTheme="minorHAnsi"/>
            <w:color w:val="0000FF"/>
            <w:szCs w:val="22"/>
          </w:rPr>
          <w:t>Указа</w:t>
        </w:r>
      </w:hyperlink>
      <w:r w:rsidRPr="00DB4785">
        <w:rPr>
          <w:rFonts w:asciiTheme="minorHAnsi" w:hAnsiTheme="minorHAnsi"/>
          <w:szCs w:val="22"/>
        </w:rPr>
        <w:t xml:space="preserve"> Президента Российской Федерации от 07.05.2008 N 714 "Об обеспечении жильем ветеранов Великой Отечественной войны 1941 - 1945 годов" из средств </w:t>
      </w:r>
      <w:r w:rsidRPr="00DB4785">
        <w:rPr>
          <w:rFonts w:asciiTheme="minorHAnsi" w:hAnsiTheme="minorHAnsi"/>
          <w:szCs w:val="22"/>
        </w:rPr>
        <w:lastRenderedPageBreak/>
        <w:t>федерального бюджета в Смоленскую область за период с 2008 по 2017 год поступило 3163531300 рублей. На выделенные средства были улучшены жилищные условия 3198 ветеранам Великой Отечественной войны, в том числе 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592"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593" w:history="1">
        <w:r w:rsidRPr="00DB4785">
          <w:rPr>
            <w:rFonts w:asciiTheme="minorHAnsi" w:hAnsiTheme="minorHAnsi"/>
            <w:color w:val="0000FF"/>
            <w:szCs w:val="22"/>
          </w:rPr>
          <w:t>N 99</w:t>
        </w:r>
      </w:hyperlink>
      <w:r w:rsidRPr="00DB4785">
        <w:rPr>
          <w:rFonts w:asciiTheme="minorHAnsi" w:hAnsiTheme="minorHAnsi"/>
          <w:szCs w:val="22"/>
        </w:rPr>
        <w:t xml:space="preserve">, от 20.12.2016 </w:t>
      </w:r>
      <w:hyperlink r:id="rId594" w:history="1">
        <w:r w:rsidRPr="00DB4785">
          <w:rPr>
            <w:rFonts w:asciiTheme="minorHAnsi" w:hAnsiTheme="minorHAnsi"/>
            <w:color w:val="0000FF"/>
            <w:szCs w:val="22"/>
          </w:rPr>
          <w:t>N 769</w:t>
        </w:r>
      </w:hyperlink>
      <w:r w:rsidRPr="00DB4785">
        <w:rPr>
          <w:rFonts w:asciiTheme="minorHAnsi" w:hAnsiTheme="minorHAnsi"/>
          <w:szCs w:val="22"/>
        </w:rPr>
        <w:t xml:space="preserve">, от 24.05.2017 </w:t>
      </w:r>
      <w:hyperlink r:id="rId595" w:history="1">
        <w:r w:rsidRPr="00DB4785">
          <w:rPr>
            <w:rFonts w:asciiTheme="minorHAnsi" w:hAnsiTheme="minorHAnsi"/>
            <w:color w:val="0000FF"/>
            <w:szCs w:val="22"/>
          </w:rPr>
          <w:t>N 340</w:t>
        </w:r>
      </w:hyperlink>
      <w:r w:rsidRPr="00DB4785">
        <w:rPr>
          <w:rFonts w:asciiTheme="minorHAnsi" w:hAnsiTheme="minorHAnsi"/>
          <w:szCs w:val="22"/>
        </w:rPr>
        <w:t xml:space="preserve">, от 19.04.2018 </w:t>
      </w:r>
      <w:hyperlink r:id="rId596" w:history="1">
        <w:r w:rsidRPr="00DB4785">
          <w:rPr>
            <w:rFonts w:asciiTheme="minorHAnsi" w:hAnsiTheme="minorHAnsi"/>
            <w:color w:val="0000FF"/>
            <w:szCs w:val="22"/>
          </w:rPr>
          <w:t>N 226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- 2014 году выделено 102428700 рублей, улучшили жилищные условия 90 ветеранов Великой Отечественной войны;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59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20.12.2016 N 769)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- 2015 году выделено 107778300 рублей, улучшили жилищные условия 98 ветеранов Великой Отечественной войны;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59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20.12.2016 N 769)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- 2016 году выделено 90984600 рублей, улучшили жилищные условия 83 ветерана Великой Отечественной войны;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59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20.12.2016 N 769; в ред. </w:t>
      </w:r>
      <w:hyperlink r:id="rId60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24.05.2017 N 340)</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- 2017 году выделено 25345300 рублей, улучшили жилищные условия 23 ветерана Великой Отечественной войны;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60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19.04.2018 N 226)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со 2 марта 2015 года. - </w:t>
      </w:r>
      <w:hyperlink r:id="rId602"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сто шестьдесят третий - сто шестьдесят пятый утратили силу. - </w:t>
      </w:r>
      <w:hyperlink r:id="rId60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 </w:t>
      </w:r>
      <w:hyperlink r:id="rId60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20.12.2016 N 769.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605"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19.04.2018 N 226.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обеспечения жильем инвалидов, семей, воспитывающих детей-инвалидов, ветеранов боевых действий, вставших на учет нуждающихся в улучшении жилищных условий в органах местного самоуправления до 1 января 2005 года, за период с 2008 по 2018 год в Смоленскую область поступило 146521100 рублей. Жилищные условия за указанный период улучшили 159 граждан, в том числе 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606" w:history="1">
        <w:r w:rsidRPr="00DB4785">
          <w:rPr>
            <w:rFonts w:asciiTheme="minorHAnsi" w:hAnsiTheme="minorHAnsi"/>
            <w:color w:val="0000FF"/>
            <w:szCs w:val="22"/>
          </w:rPr>
          <w:t>N 73</w:t>
        </w:r>
      </w:hyperlink>
      <w:r w:rsidRPr="00DB4785">
        <w:rPr>
          <w:rFonts w:asciiTheme="minorHAnsi" w:hAnsiTheme="minorHAnsi"/>
          <w:szCs w:val="22"/>
        </w:rPr>
        <w:t xml:space="preserve">, от 25.02.2016 </w:t>
      </w:r>
      <w:hyperlink r:id="rId607" w:history="1">
        <w:r w:rsidRPr="00DB4785">
          <w:rPr>
            <w:rFonts w:asciiTheme="minorHAnsi" w:hAnsiTheme="minorHAnsi"/>
            <w:color w:val="0000FF"/>
            <w:szCs w:val="22"/>
          </w:rPr>
          <w:t>N 99</w:t>
        </w:r>
      </w:hyperlink>
      <w:r w:rsidRPr="00DB4785">
        <w:rPr>
          <w:rFonts w:asciiTheme="minorHAnsi" w:hAnsiTheme="minorHAnsi"/>
          <w:szCs w:val="22"/>
        </w:rPr>
        <w:t xml:space="preserve">, от 20.12.2016 </w:t>
      </w:r>
      <w:hyperlink r:id="rId608" w:history="1">
        <w:r w:rsidRPr="00DB4785">
          <w:rPr>
            <w:rFonts w:asciiTheme="minorHAnsi" w:hAnsiTheme="minorHAnsi"/>
            <w:color w:val="0000FF"/>
            <w:szCs w:val="22"/>
          </w:rPr>
          <w:t>N 769</w:t>
        </w:r>
      </w:hyperlink>
      <w:r w:rsidRPr="00DB4785">
        <w:rPr>
          <w:rFonts w:asciiTheme="minorHAnsi" w:hAnsiTheme="minorHAnsi"/>
          <w:szCs w:val="22"/>
        </w:rPr>
        <w:t xml:space="preserve">, от 19.04.2018 </w:t>
      </w:r>
      <w:hyperlink r:id="rId609"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610"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сто шестьдесят девятый - сто семьдесят первый утратили силу. - </w:t>
      </w:r>
      <w:hyperlink r:id="rId61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- 2014 году выделено 13838200 рублей, улучшили жилищные условия 15 граждан (инвалиды и ветераны боевых действий);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1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20.12.2016 N 769)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- 2015 году выделено 13555900 рублей, улучшили жилищные условия 14 граждан (инвалиды и ветераны боевых действий);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1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20.12.2016 N 769)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- 2016 году выделено 12068600 рублей, улучшили жилищные условия 22 гражданина (инвалиды и ветераны боевых действий);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(абзац введен </w:t>
      </w:r>
      <w:hyperlink r:id="rId61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20.12.2016 N 769)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- 2017 году выделено 11291800 рублей, улучшили жилищные условия 20 граждан (инвалиды и ветераны боевых действий);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61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19.04.2018 N 226)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- 2018 году выделено 9686600 рублей, улучшили жилищные условия 15 граждан (инвалиды и ветераны боевых действий).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61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18.03.2019 N 114)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 1 января 2019 года 3 семьи из числа граждан, уволенных с военной службы, состоят в сводном списке граждан, изъявивших желание на получение меры социальной поддержки для приобретения жилья.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617" w:history="1">
        <w:r w:rsidRPr="00DB4785">
          <w:rPr>
            <w:rFonts w:asciiTheme="minorHAnsi" w:hAnsiTheme="minorHAnsi"/>
            <w:color w:val="0000FF"/>
            <w:szCs w:val="22"/>
          </w:rPr>
          <w:t>N 99</w:t>
        </w:r>
      </w:hyperlink>
      <w:r w:rsidRPr="00DB4785">
        <w:rPr>
          <w:rFonts w:asciiTheme="minorHAnsi" w:hAnsiTheme="minorHAnsi"/>
          <w:szCs w:val="22"/>
        </w:rPr>
        <w:t xml:space="preserve">, от 20.12.2016 </w:t>
      </w:r>
      <w:hyperlink r:id="rId618" w:history="1">
        <w:r w:rsidRPr="00DB4785">
          <w:rPr>
            <w:rFonts w:asciiTheme="minorHAnsi" w:hAnsiTheme="minorHAnsi"/>
            <w:color w:val="0000FF"/>
            <w:szCs w:val="22"/>
          </w:rPr>
          <w:t>N 769</w:t>
        </w:r>
      </w:hyperlink>
      <w:r w:rsidRPr="00DB4785">
        <w:rPr>
          <w:rFonts w:asciiTheme="minorHAnsi" w:hAnsiTheme="minorHAnsi"/>
          <w:szCs w:val="22"/>
        </w:rPr>
        <w:t xml:space="preserve">, от 24.05.2017 </w:t>
      </w:r>
      <w:hyperlink r:id="rId619" w:history="1">
        <w:r w:rsidRPr="00DB4785">
          <w:rPr>
            <w:rFonts w:asciiTheme="minorHAnsi" w:hAnsiTheme="minorHAnsi"/>
            <w:color w:val="0000FF"/>
            <w:szCs w:val="22"/>
          </w:rPr>
          <w:t>N 340</w:t>
        </w:r>
      </w:hyperlink>
      <w:r w:rsidRPr="00DB4785">
        <w:rPr>
          <w:rFonts w:asciiTheme="minorHAnsi" w:hAnsiTheme="minorHAnsi"/>
          <w:szCs w:val="22"/>
        </w:rPr>
        <w:t xml:space="preserve">, от 19.04.2018 </w:t>
      </w:r>
      <w:hyperlink r:id="rId620"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621"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Необходимость оказания органами государственной власти Смоленской области поддержки молодым семьям в решении жилищной проблемы вызвана тенденцией роста численности молодых семей, не имеющих собственного жилья. Основным фактором, препятствующим улучшению жилищных условий данной категории, является достаточно высокая рыночная стоимость жилья.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Жилищная неустроенность молодых семей крайне неблагоприятным образом сказывается на создании и укреплении института семьи, что, в свою очередь, влечет за собой усугубление демографической ситуации как в Смоленской области, так и в стране в целом.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Жилищная проблема является одной из основных причин расторжения браков и отказа молодых людей от создания семьи, что приводит к снижению темпов роста рождаемости.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622"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органы местного самоуправления муниципальных образований Смоленской области и в органы социальной защиты населения поступают многочисленные обращения от молодых семей с просьбой оказать помощь в приобретении жилья.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 соглашениям с муниципальными образованиями Смоленской области, заключенным в 2018 году, 71 молодая семья улучшила жилищные условия за счет средств федерального, областного и местных бюджетов на общую сумму 49699074,23 рубля.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20.12.2016 </w:t>
      </w:r>
      <w:hyperlink r:id="rId623" w:history="1">
        <w:r w:rsidRPr="00DB4785">
          <w:rPr>
            <w:rFonts w:asciiTheme="minorHAnsi" w:hAnsiTheme="minorHAnsi"/>
            <w:color w:val="0000FF"/>
            <w:szCs w:val="22"/>
          </w:rPr>
          <w:t>N 769</w:t>
        </w:r>
      </w:hyperlink>
      <w:r w:rsidRPr="00DB4785">
        <w:rPr>
          <w:rFonts w:asciiTheme="minorHAnsi" w:hAnsiTheme="minorHAnsi"/>
          <w:szCs w:val="22"/>
        </w:rPr>
        <w:t xml:space="preserve">, от 19.04.2018 </w:t>
      </w:r>
      <w:hyperlink r:id="rId624"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625"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соответствии с соглашениями, заключенными в 2018 году с муниципальными образованиями Смоленской области, получили свидетельства о праве на получение социальной выплаты 74 молодые семьи.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24.05.2017 </w:t>
      </w:r>
      <w:hyperlink r:id="rId626" w:history="1">
        <w:r w:rsidRPr="00DB4785">
          <w:rPr>
            <w:rFonts w:asciiTheme="minorHAnsi" w:hAnsiTheme="minorHAnsi"/>
            <w:color w:val="0000FF"/>
            <w:szCs w:val="22"/>
          </w:rPr>
          <w:t>N 340</w:t>
        </w:r>
      </w:hyperlink>
      <w:r w:rsidRPr="00DB4785">
        <w:rPr>
          <w:rFonts w:asciiTheme="minorHAnsi" w:hAnsiTheme="minorHAnsi"/>
          <w:szCs w:val="22"/>
        </w:rPr>
        <w:t xml:space="preserve">, от 19.04.2018 </w:t>
      </w:r>
      <w:hyperlink r:id="rId627" w:history="1">
        <w:r w:rsidRPr="00DB4785">
          <w:rPr>
            <w:rFonts w:asciiTheme="minorHAnsi" w:hAnsiTheme="minorHAnsi"/>
            <w:color w:val="0000FF"/>
            <w:szCs w:val="22"/>
          </w:rPr>
          <w:t>N 226</w:t>
        </w:r>
      </w:hyperlink>
      <w:r w:rsidRPr="00DB4785">
        <w:rPr>
          <w:rFonts w:asciiTheme="minorHAnsi" w:hAnsiTheme="minorHAnsi"/>
          <w:szCs w:val="22"/>
        </w:rPr>
        <w:t xml:space="preserve">, от 18.03.2019 </w:t>
      </w:r>
      <w:hyperlink r:id="rId628"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C32851">
            <w:pPr>
              <w:pStyle w:val="ConsPlusNormal0"/>
              <w:jc w:val="both"/>
              <w:rPr>
                <w:rFonts w:asciiTheme="minorHAnsi" w:hAnsiTheme="minorHAnsi"/>
                <w:szCs w:val="22"/>
              </w:rPr>
            </w:pPr>
            <w:hyperlink r:id="rId629" w:history="1">
              <w:r w:rsidR="005C7345" w:rsidRPr="00DB4785">
                <w:rPr>
                  <w:rFonts w:asciiTheme="minorHAnsi" w:hAnsiTheme="minorHAnsi"/>
                  <w:color w:val="0000FF"/>
                  <w:szCs w:val="22"/>
                </w:rPr>
                <w:t>Постановлением</w:t>
              </w:r>
            </w:hyperlink>
            <w:r w:rsidR="005C7345" w:rsidRPr="00DB4785">
              <w:rPr>
                <w:rFonts w:asciiTheme="minorHAnsi" w:hAnsiTheme="minorHAnsi"/>
                <w:color w:val="392C69"/>
                <w:szCs w:val="22"/>
              </w:rPr>
              <w:t xml:space="preserve"> Администрации Смоленской области от 18.03.2019 N 114 в абз. 203 разд. 1 подпрограммы "Обеспечение мер социальной поддержки отдельных категорий граждан" слова "211 молодым семьям" заменены словами "86 молодым семьям".</w:t>
            </w:r>
          </w:p>
        </w:tc>
      </w:tr>
    </w:tbl>
    <w:p w:rsidR="005C7345" w:rsidRPr="00DB4785" w:rsidRDefault="005C7345">
      <w:pPr>
        <w:pStyle w:val="ConsPlusNormal0"/>
        <w:spacing w:before="280"/>
        <w:ind w:firstLine="540"/>
        <w:jc w:val="both"/>
        <w:rPr>
          <w:rFonts w:asciiTheme="minorHAnsi" w:hAnsiTheme="minorHAnsi"/>
          <w:szCs w:val="22"/>
        </w:rPr>
      </w:pPr>
      <w:r w:rsidRPr="00DB4785">
        <w:rPr>
          <w:rFonts w:asciiTheme="minorHAnsi" w:hAnsiTheme="minorHAnsi"/>
          <w:szCs w:val="22"/>
        </w:rPr>
        <w:t>В 2019 году за счет средств федерального, областного и местных бюджетов на общую сумму 62785370 рублей планируется предоставить 70 молодым семьям свидетельства о праве на получение социальной выплаты.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(абзац введен </w:t>
      </w:r>
      <w:hyperlink r:id="rId63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24.05.2017 N 340; в ред. постановлений Администрации Смоленской области от 19.04.2018 </w:t>
      </w:r>
      <w:hyperlink r:id="rId631" w:history="1">
        <w:r w:rsidRPr="00DB4785">
          <w:rPr>
            <w:rFonts w:asciiTheme="minorHAnsi" w:hAnsiTheme="minorHAnsi"/>
            <w:color w:val="0000FF"/>
            <w:szCs w:val="22"/>
          </w:rPr>
          <w:t>N 226</w:t>
        </w:r>
      </w:hyperlink>
      <w:r w:rsidRPr="00DB4785">
        <w:rPr>
          <w:rFonts w:asciiTheme="minorHAnsi" w:hAnsiTheme="minorHAnsi"/>
          <w:szCs w:val="22"/>
        </w:rPr>
        <w:t xml:space="preserve">, от 27.12.2018 </w:t>
      </w:r>
      <w:hyperlink r:id="rId632" w:history="1">
        <w:r w:rsidRPr="00DB4785">
          <w:rPr>
            <w:rFonts w:asciiTheme="minorHAnsi" w:hAnsiTheme="minorHAnsi"/>
            <w:color w:val="0000FF"/>
            <w:szCs w:val="22"/>
          </w:rPr>
          <w:t>N 943</w:t>
        </w:r>
      </w:hyperlink>
      <w:r w:rsidRPr="00DB4785">
        <w:rPr>
          <w:rFonts w:asciiTheme="minorHAnsi" w:hAnsiTheme="minorHAnsi"/>
          <w:szCs w:val="22"/>
        </w:rPr>
        <w:t xml:space="preserve">, от 18.03.2019 </w:t>
      </w:r>
      <w:hyperlink r:id="rId633"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Таким образом, социальная значимость проблемы оказания молодым семьям помощи со стороны государства в решении жилищного вопроса обусловливает необходимость ее решения.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дополнительных мер поддержки молодых семей в решении жилищной проблемы позволит уменьшить количество разводов, повысить уровень рождаемости, что, в свою очередь, позволит снизить социальную напряженность и улучшит демографическую ситуацию.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Накопленный опыт использования программно-целевого метода для осуществления мер по улучшению жилищных условий молодых семей, а также социально-экономическая и демографическая ситуация в Смоленской области подтверждают целесообразность и необходимость продолжения работы по улучшению жилищных условий молодых семей.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настоящее время Смоленская область не является регионом с самым низким уровнем бедности, однако при предоставлении гражданам большинства выплат и услуг отсутствуют процедуры контроля доходов их получателей, что снижает результативность и эффективность мер социальной поддержки с точки зрения сокращения уровня и глубины бедности. Потребность в оптимизации расходов областного бюджета на социальную политику и усилении мер социальной поддержки по снижению бедности актуализирует необходимость институциональных преобразований в системе социальной защиты населения на основе развития и укрепления принципов адресности и стимулирования семей к полной реализации потенциала самообеспечения. При таком подходе меры социальной поддержки распространяются на большинство бедных при ограниченном доступе небедных, вносят значимый вклад в сокращение бедности при условии полной реализации экономического потенциала семьи.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Целесообразность решения проблем социальной поддержки населения на основе программно-целевого подхода обусловлена, во-первых, масштабностью и высокой социально-экономической значимостью решаемых проблем. Во-вторых, необходимостью модернизационных преобразований с целью повышения эффективности и результативности оказываемых мер социальной поддержки населению и повышения финансовой устойчивости системы, включая оптимизацию численности получателей и объема оказываемой помощи. В-третьих, межведомственным характером решаемых проблем, требующим координации действий органов исполнительной власти Смоленской области и развития регламентного информационного обмена.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Таким образом, действующая система социальной защиты населения, участником которой является практически каждый третий житель Смоленской области, нуждается в дальнейшей модернизации и совершенствовании. Модернизация будет осуществляться поэтапно и за счет: повышения адресности при предоставлении мер социальной поддержки; введения действенного механизма контроля проверки нуждаемости в мерах социальной поддержки для вновь входящих в систему; поэтапной замены неэффективных с точки зрения социальной справедливости обязательств с единовременным введением новых форм помощи и поддержки. Реструктуризация публичных обязательств перед населением должна быть гармонизирована с учетом политической ситуации и не должна провоцировать нарушение социальной стабильности в обществе.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мероприятий подпрограммы Государственной программы будет обеспечиваться в 2015 - 2020 годах путем оптимизации системы социальных выплат и подготовки к модернизационным преобразованиям в системе социальной поддержки в условиях экономической нестабильности и создания ресурсной, методологической, нормативно-правовой основ для модернизационных преобразований.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3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lastRenderedPageBreak/>
        <w:t>2. Цель и целевые показатели реализации подпрограммы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63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Целью подпрограммы является повышение уровня жизни граждан - получателей мер социальной поддержки на основе расширения сферы применения адресного принципа ее предоставления.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достижения цели подпрограммы выделено 3 основных мероприятия и 6 целевых показателей ее реализации.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3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Целевой показатель N 1 - доля фактических расходов федерального и областного бюджетов на меры социальной поддержки, в том числе в денежной форме, предоставляемые отдельным категориям граждан на основе контроля доходов, от общего объема расходов на меры социальной поддержки, предоставляемые отдельным категориям граждан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A</w:t>
      </w:r>
      <w:r w:rsidRPr="00DB4785">
        <w:rPr>
          <w:rFonts w:asciiTheme="minorHAnsi" w:hAnsiTheme="minorHAnsi"/>
          <w:szCs w:val="22"/>
          <w:vertAlign w:val="subscript"/>
        </w:rPr>
        <w:t>1</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общий объем фактических расходов федерального и областного бюджетов на меры социальной поддержки, в том числе в денежной форме, предоставляемые отдельным категориям граждан на основе контроля доходов (тыс.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1</w:t>
      </w:r>
      <w:r w:rsidRPr="00DB4785">
        <w:rPr>
          <w:rFonts w:asciiTheme="minorHAnsi" w:hAnsiTheme="minorHAnsi"/>
          <w:szCs w:val="22"/>
        </w:rPr>
        <w:t xml:space="preserve"> - общий объем расходов на меры социальной поддержки, предоставляемые отдельным категориям граждан (тыс.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 Целевой показатель N 2 - доля категорий граждан, установленных федеральным законодательством, обеспеченных жильем, от общего количества категорий граждан, установленных федеральным законодательством, нуждающихся в улучшении жилищных условий, имеющих право на получение мер социальной поддержки в виде обеспечения жильем (процентов).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3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конечные результаты реализации подпрограммы в части обеспеченности жильем категорий граждан, установленных федеральным законодательством, проживающих в Смоленской области, нуждающихся в улучшении жилищных условий.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3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(P / K)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P - количество граждан, установленных федеральным законодательством, получивших меру социальной поддержки по обеспечению жильем (человек);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639" w:history="1">
        <w:r w:rsidRPr="00DB4785">
          <w:rPr>
            <w:rFonts w:asciiTheme="minorHAnsi" w:hAnsiTheme="minorHAnsi"/>
            <w:color w:val="0000FF"/>
            <w:szCs w:val="22"/>
          </w:rPr>
          <w:t>N 99</w:t>
        </w:r>
      </w:hyperlink>
      <w:r w:rsidRPr="00DB4785">
        <w:rPr>
          <w:rFonts w:asciiTheme="minorHAnsi" w:hAnsiTheme="minorHAnsi"/>
          <w:szCs w:val="22"/>
        </w:rPr>
        <w:t xml:space="preserve">, от 27.12.2018 </w:t>
      </w:r>
      <w:hyperlink r:id="rId640"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K - общее количество граждан, установленных федеральным законодательством, состоящих на учете в качестве нуждающихся в улучшении жилищных условий в органах местного самоуправления и имеющих право на меру социальной поддержки по обеспечению жильем (человек).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641" w:history="1">
        <w:r w:rsidRPr="00DB4785">
          <w:rPr>
            <w:rFonts w:asciiTheme="minorHAnsi" w:hAnsiTheme="minorHAnsi"/>
            <w:color w:val="0000FF"/>
            <w:szCs w:val="22"/>
          </w:rPr>
          <w:t>N 99</w:t>
        </w:r>
      </w:hyperlink>
      <w:r w:rsidRPr="00DB4785">
        <w:rPr>
          <w:rFonts w:asciiTheme="minorHAnsi" w:hAnsiTheme="minorHAnsi"/>
          <w:szCs w:val="22"/>
        </w:rPr>
        <w:t xml:space="preserve">, от 27.12.2018 </w:t>
      </w:r>
      <w:hyperlink r:id="rId642" w:history="1">
        <w:r w:rsidRPr="00DB4785">
          <w:rPr>
            <w:rFonts w:asciiTheme="minorHAnsi" w:hAnsiTheme="minorHAnsi"/>
            <w:color w:val="0000FF"/>
            <w:szCs w:val="22"/>
          </w:rPr>
          <w:t xml:space="preserve">N </w:t>
        </w:r>
        <w:r w:rsidRPr="00DB4785">
          <w:rPr>
            <w:rFonts w:asciiTheme="minorHAnsi" w:hAnsiTheme="minorHAnsi"/>
            <w:color w:val="0000FF"/>
            <w:szCs w:val="22"/>
          </w:rPr>
          <w:lastRenderedPageBreak/>
          <w:t>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Прогнозируемое увеличение данного целевого показателя и его стабильность будет обеспечиваться за счет увеличения объемов финансирования мероприятий подпрограммы, обеспечивающих эффективное использование средств, выделенных на их выполнение, в том числе в рамках совершенствования областного законодательства, адресного подхода, основанного на корректировке оценки нуждаемости при предоставлении мер социальной поддержки по обеспечению жильем.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Целевой показатель N 3 - количество малоимущих граждан, получивших государственную социальную помощь на основании социального контракта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динамику количества малоимущих семей и малоимущих одиноко проживающих граждан (далее - малоимущие семьи и граждане), которым будет предоставлена государственная социальная помощь на основании социального контракта.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на основе данных о количестве малоимущих семей и граждан, проживающих на территории Смоленской области, которые получили государственную социальную помощь на основании социального контракта,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Ч (общее) = Ч (i) - Ч (i-1),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Ч (общее) - показатель количества малоимущих семей и граждан, получивших государственную социальную помощь на основании социального контракта;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Ч (i) - количество малоимущих семей и граждан, получивших государственную социальную помощь на основании социального контракта в текущем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Ч (i-1) - количество малоимущих семей и граждан, получивших государственную социальную помощь на основании социального контракта в предыдущем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Введение данного показателя в качестве целевого предполагает адресный подход при предоставлении данной меры социальной поддержки.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3 в ред. </w:t>
      </w:r>
      <w:hyperlink r:id="rId64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4. Целевой показатель N 4 - численность лиц старших возрастов, получающих регулярные денежные выплаты, предоставляемые за счет средств консолидированного бюджета Смоленской области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оценить численность граждан старших возрастов, проживающих на территории Смоленской области, которым предоставляются меры социальной поддержки в виде регулярных денежных выплат.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4 введен </w:t>
      </w:r>
      <w:hyperlink r:id="rId64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5. Целевой показатель N 5 - общий объем расходных обязательств Смоленской области и муниципальных образований Смоленской области на реализацию мер социальной поддержки пенсионеров и лиц старшего возраста (млн.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оценить объем расходных обязательств Смоленской области и муниципальных образований Смоленской области на предоставление регулярных денежных выплат гражданам старшего поколения.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5 введен </w:t>
      </w:r>
      <w:hyperlink r:id="rId64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6. Целевой показатель N 6 - количество молодых семей, получивших свидетельство о праве на получение социальной выплаты на приобретение жилого помещения или создание объекта </w:t>
      </w:r>
      <w:r w:rsidRPr="00DB4785">
        <w:rPr>
          <w:rFonts w:asciiTheme="minorHAnsi" w:hAnsiTheme="minorHAnsi"/>
          <w:szCs w:val="22"/>
        </w:rPr>
        <w:lastRenderedPageBreak/>
        <w:t>индивидуального жилищного строительства (семей).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целевой показатель позволяет количественно оценить динамику количества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 = Кпп,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Кпп - 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в текущем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6 введен </w:t>
      </w:r>
      <w:hyperlink r:id="rId64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3. Перечень основных мероприятий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Для решения установленной цели подпрограммы будут реализованы следующие основные мероприятия: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оказание мер социальной поддержки отдельным категориям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4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социальная поддержка граждан, попавших в трудную жизненную ситуацию;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4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предоставление мер социальной поддержки по обеспечению жильем отдельным категориям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4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bookmarkStart w:id="6" w:name="P1534"/>
      <w:bookmarkEnd w:id="6"/>
      <w:r w:rsidRPr="00DB4785">
        <w:rPr>
          <w:rFonts w:asciiTheme="minorHAnsi" w:hAnsiTheme="minorHAnsi"/>
          <w:szCs w:val="22"/>
        </w:rPr>
        <w:t xml:space="preserve">Реализация основного мероприятия по предоставлению мер социальной поддержки по улучшению жилищных условий молодых семей осуществляется в рамках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650" w:history="1">
        <w:r w:rsidRPr="00DB4785">
          <w:rPr>
            <w:rFonts w:asciiTheme="minorHAnsi" w:hAnsiTheme="minorHAnsi"/>
            <w:color w:val="0000FF"/>
            <w:szCs w:val="22"/>
          </w:rPr>
          <w:t>программы</w:t>
        </w:r>
      </w:hyperlink>
      <w:r w:rsidRPr="00DB4785">
        <w:rPr>
          <w:rFonts w:asciiTheme="minorHAnsi" w:hAnsiTheme="minorHAnsi"/>
          <w:szCs w:val="22"/>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 ведомственной целевой программы).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19.01.2018 </w:t>
      </w:r>
      <w:hyperlink r:id="rId651" w:history="1">
        <w:r w:rsidRPr="00DB4785">
          <w:rPr>
            <w:rFonts w:asciiTheme="minorHAnsi" w:hAnsiTheme="minorHAnsi"/>
            <w:color w:val="0000FF"/>
            <w:szCs w:val="22"/>
          </w:rPr>
          <w:t>N 18</w:t>
        </w:r>
      </w:hyperlink>
      <w:r w:rsidRPr="00DB4785">
        <w:rPr>
          <w:rFonts w:asciiTheme="minorHAnsi" w:hAnsiTheme="minorHAnsi"/>
          <w:szCs w:val="22"/>
        </w:rPr>
        <w:t xml:space="preserve">, от 18.03.2019 </w:t>
      </w:r>
      <w:hyperlink r:id="rId652"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Смоленская область ежегодно направляет в Министерство строительства и жилищно-коммунального хозяйства Российской Федерации заявку об участии в мероприятии ведомственной целевой программы.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19.01.2018 </w:t>
      </w:r>
      <w:hyperlink r:id="rId653" w:history="1">
        <w:r w:rsidRPr="00DB4785">
          <w:rPr>
            <w:rFonts w:asciiTheme="minorHAnsi" w:hAnsiTheme="minorHAnsi"/>
            <w:color w:val="0000FF"/>
            <w:szCs w:val="22"/>
          </w:rPr>
          <w:t>N 18</w:t>
        </w:r>
      </w:hyperlink>
      <w:r w:rsidRPr="00DB4785">
        <w:rPr>
          <w:rFonts w:asciiTheme="minorHAnsi" w:hAnsiTheme="minorHAnsi"/>
          <w:szCs w:val="22"/>
        </w:rPr>
        <w:t xml:space="preserve">, от 18.03.2019 </w:t>
      </w:r>
      <w:hyperlink r:id="rId654"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После распределения средств федерального бюджета между бюджетами субъектов Российской Федерации на реализацию мероприятий молодым семьям - участникам мероприятия ведомственной целевой программы предоставление социальных выплат на приобретение жилого помещения или создание объекта индивидуального жилищного строительства осуществляется в соответствии с </w:t>
      </w:r>
      <w:hyperlink r:id="rId655" w:history="1">
        <w:r w:rsidRPr="00DB4785">
          <w:rPr>
            <w:rFonts w:asciiTheme="minorHAnsi" w:hAnsiTheme="minorHAnsi"/>
            <w:color w:val="0000FF"/>
            <w:szCs w:val="22"/>
          </w:rPr>
          <w:t>Правилами</w:t>
        </w:r>
      </w:hyperlink>
      <w:r w:rsidRPr="00DB4785">
        <w:rPr>
          <w:rFonts w:asciiTheme="minorHAnsi" w:hAnsiTheme="minorHAnsi"/>
          <w:szCs w:val="22"/>
        </w:rPr>
        <w:t xml:space="preserve"> предоставления молодым семьям социальных выплат на </w:t>
      </w:r>
      <w:r w:rsidRPr="00DB4785">
        <w:rPr>
          <w:rFonts w:asciiTheme="minorHAnsi" w:hAnsiTheme="minorHAnsi"/>
          <w:szCs w:val="22"/>
        </w:rPr>
        <w:lastRenderedPageBreak/>
        <w:t>приобретение (строительство) жилья и их использования, являющимися приложением N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17.12.2010 N 1050.</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19.01.2018 </w:t>
      </w:r>
      <w:hyperlink r:id="rId656" w:history="1">
        <w:r w:rsidRPr="00DB4785">
          <w:rPr>
            <w:rFonts w:asciiTheme="minorHAnsi" w:hAnsiTheme="minorHAnsi"/>
            <w:color w:val="0000FF"/>
            <w:szCs w:val="22"/>
          </w:rPr>
          <w:t>N 18</w:t>
        </w:r>
      </w:hyperlink>
      <w:r w:rsidRPr="00DB4785">
        <w:rPr>
          <w:rFonts w:asciiTheme="minorHAnsi" w:hAnsiTheme="minorHAnsi"/>
          <w:szCs w:val="22"/>
        </w:rPr>
        <w:t xml:space="preserve">, от 18.03.2019 </w:t>
      </w:r>
      <w:hyperlink r:id="rId657"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65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bookmarkStart w:id="7" w:name="P1541"/>
      <w:bookmarkEnd w:id="7"/>
      <w:r w:rsidRPr="00DB4785">
        <w:rPr>
          <w:rFonts w:asciiTheme="minorHAnsi" w:hAnsiTheme="minorHAnsi"/>
          <w:szCs w:val="22"/>
        </w:rPr>
        <w:t xml:space="preserve">В случае если областному бюджету не предоставлена субсидия из федерального бюджета для участия в реализации мероприятия ведомственной целевой программы, социальные выплаты на приобретение жилого помещения или создание объекта индивидуального жилищного строительства предоставляются в соответствии с </w:t>
      </w:r>
      <w:hyperlink r:id="rId659" w:history="1">
        <w:r w:rsidRPr="00DB4785">
          <w:rPr>
            <w:rFonts w:asciiTheme="minorHAnsi" w:hAnsiTheme="minorHAnsi"/>
            <w:color w:val="0000FF"/>
            <w:szCs w:val="22"/>
          </w:rPr>
          <w:t>Порядком</w:t>
        </w:r>
      </w:hyperlink>
      <w:r w:rsidRPr="00DB4785">
        <w:rPr>
          <w:rFonts w:asciiTheme="minorHAnsi" w:hAnsiTheme="minorHAnsi"/>
          <w:szCs w:val="22"/>
        </w:rPr>
        <w:t xml:space="preserve"> организации работы по улучшению жилищных условий молодых семей, утвержденным постановлением Администрации Смоленской области от 26.03.2014 N 213.</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19.01.2018 </w:t>
      </w:r>
      <w:hyperlink r:id="rId660" w:history="1">
        <w:r w:rsidRPr="00DB4785">
          <w:rPr>
            <w:rFonts w:asciiTheme="minorHAnsi" w:hAnsiTheme="minorHAnsi"/>
            <w:color w:val="0000FF"/>
            <w:szCs w:val="22"/>
          </w:rPr>
          <w:t>N 18</w:t>
        </w:r>
      </w:hyperlink>
      <w:r w:rsidRPr="00DB4785">
        <w:rPr>
          <w:rFonts w:asciiTheme="minorHAnsi" w:hAnsiTheme="minorHAnsi"/>
          <w:szCs w:val="22"/>
        </w:rPr>
        <w:t xml:space="preserve">, от 18.03.2019 </w:t>
      </w:r>
      <w:hyperlink r:id="rId661" w:history="1">
        <w:r w:rsidRPr="00DB4785">
          <w:rPr>
            <w:rFonts w:asciiTheme="minorHAnsi" w:hAnsiTheme="minorHAnsi"/>
            <w:color w:val="0000FF"/>
            <w:szCs w:val="22"/>
          </w:rPr>
          <w:t>N 114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662"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01.09.2016 N 534.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При реализации мероприятий, указанных в </w:t>
      </w:r>
      <w:hyperlink w:anchor="P1534" w:history="1">
        <w:r w:rsidRPr="00DB4785">
          <w:rPr>
            <w:rFonts w:asciiTheme="minorHAnsi" w:hAnsiTheme="minorHAnsi"/>
            <w:color w:val="0000FF"/>
            <w:szCs w:val="22"/>
          </w:rPr>
          <w:t>абзацах пятом</w:t>
        </w:r>
      </w:hyperlink>
      <w:r w:rsidRPr="00DB4785">
        <w:rPr>
          <w:rFonts w:asciiTheme="minorHAnsi" w:hAnsiTheme="minorHAnsi"/>
          <w:szCs w:val="22"/>
        </w:rPr>
        <w:t xml:space="preserve"> и </w:t>
      </w:r>
      <w:hyperlink w:anchor="P1541" w:history="1">
        <w:r w:rsidRPr="00DB4785">
          <w:rPr>
            <w:rFonts w:asciiTheme="minorHAnsi" w:hAnsiTheme="minorHAnsi"/>
            <w:color w:val="0000FF"/>
            <w:szCs w:val="22"/>
          </w:rPr>
          <w:t>девятом</w:t>
        </w:r>
      </w:hyperlink>
      <w:r w:rsidRPr="00DB4785">
        <w:rPr>
          <w:rFonts w:asciiTheme="minorHAnsi" w:hAnsiTheme="minorHAnsi"/>
          <w:szCs w:val="22"/>
        </w:rPr>
        <w:t xml:space="preserve"> настоящего раздела, молодым семьям - участникам Государственной программы предоставляется дополнительная социальная выплата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 в порядке, определяемом нормативным правовым актом Администрации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66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26.03.2014 N 212; в ред. постановлений Администрации Смоленской области от 30.05.2014 </w:t>
      </w:r>
      <w:hyperlink r:id="rId664" w:history="1">
        <w:r w:rsidRPr="00DB4785">
          <w:rPr>
            <w:rFonts w:asciiTheme="minorHAnsi" w:hAnsiTheme="minorHAnsi"/>
            <w:color w:val="0000FF"/>
            <w:szCs w:val="22"/>
          </w:rPr>
          <w:t>N 402</w:t>
        </w:r>
      </w:hyperlink>
      <w:r w:rsidRPr="00DB4785">
        <w:rPr>
          <w:rFonts w:asciiTheme="minorHAnsi" w:hAnsiTheme="minorHAnsi"/>
          <w:szCs w:val="22"/>
        </w:rPr>
        <w:t xml:space="preserve">, от 01.09.2016 </w:t>
      </w:r>
      <w:hyperlink r:id="rId665" w:history="1">
        <w:r w:rsidRPr="00DB4785">
          <w:rPr>
            <w:rFonts w:asciiTheme="minorHAnsi" w:hAnsiTheme="minorHAnsi"/>
            <w:color w:val="0000FF"/>
            <w:szCs w:val="22"/>
          </w:rPr>
          <w:t>N 534</w:t>
        </w:r>
      </w:hyperlink>
      <w:r w:rsidRPr="00DB4785">
        <w:rPr>
          <w:rFonts w:asciiTheme="minorHAnsi" w:hAnsiTheme="minorHAnsi"/>
          <w:szCs w:val="22"/>
        </w:rPr>
        <w:t xml:space="preserve">, от 20.12.2016 </w:t>
      </w:r>
      <w:hyperlink r:id="rId666" w:history="1">
        <w:r w:rsidRPr="00DB4785">
          <w:rPr>
            <w:rFonts w:asciiTheme="minorHAnsi" w:hAnsiTheme="minorHAnsi"/>
            <w:color w:val="0000FF"/>
            <w:szCs w:val="22"/>
          </w:rPr>
          <w:t>N 769</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с 18 марта 2019 года. - </w:t>
      </w:r>
      <w:hyperlink r:id="rId66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18.03.2019 N 114.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66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01.09.2016 N 534.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указанных мероприятий помимо повышения экономической и социальной эффективности предоставления мер социальной поддержки отдельным категориям граждан будет способствовать повышению уровня жизни населения Смоленской области путем снижения бедности и улучшения социального климата в обществе.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Гражданам с доходами ниже прожиточного минимума будет предоставляться адресная государственная социальная помощь с учетом нуждаемости, что позволит оказывать конкретную помощь нуждающимся малоимущим гражданам, создавать условия для их социальной адаптации на основе самообеспечения.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Показатели результатов мероприятий подпрограммы указаны в </w:t>
      </w:r>
      <w:hyperlink w:anchor="P6635" w:history="1">
        <w:r w:rsidRPr="00DB4785">
          <w:rPr>
            <w:rFonts w:asciiTheme="minorHAnsi" w:hAnsiTheme="minorHAnsi"/>
            <w:color w:val="0000FF"/>
            <w:szCs w:val="22"/>
          </w:rPr>
          <w:t>приложении N 2</w:t>
        </w:r>
      </w:hyperlink>
      <w:r w:rsidRPr="00DB4785">
        <w:rPr>
          <w:rFonts w:asciiTheme="minorHAnsi" w:hAnsiTheme="minorHAnsi"/>
          <w:szCs w:val="22"/>
        </w:rPr>
        <w:t xml:space="preserve"> к Государственной программе.</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4. Обоснование ресурсного обеспечения подпрограммы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66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31.01.2019 N 16)</w:t>
      </w:r>
    </w:p>
    <w:p w:rsidR="005C7345" w:rsidRPr="003A092D" w:rsidRDefault="005C7345">
      <w:pPr>
        <w:pStyle w:val="ConsPlusNormal0"/>
        <w:jc w:val="both"/>
        <w:rPr>
          <w:rFonts w:asciiTheme="minorHAnsi" w:hAnsiTheme="minorHAnsi"/>
          <w:szCs w:val="22"/>
        </w:rPr>
      </w:pPr>
    </w:p>
    <w:p w:rsidR="003A092D" w:rsidRPr="003A092D" w:rsidRDefault="003A092D" w:rsidP="003A092D">
      <w:pPr>
        <w:pStyle w:val="ConsPlusNormal0"/>
        <w:ind w:firstLine="709"/>
        <w:jc w:val="both"/>
        <w:rPr>
          <w:szCs w:val="22"/>
        </w:rPr>
      </w:pPr>
      <w:r w:rsidRPr="003A092D">
        <w:rPr>
          <w:szCs w:val="22"/>
        </w:rPr>
        <w:t>Подпрограмма финансируется за счет средств федерального, областного и местных бюджетов.</w:t>
      </w:r>
    </w:p>
    <w:p w:rsidR="003A092D" w:rsidRPr="003A092D" w:rsidRDefault="003A092D" w:rsidP="003A092D">
      <w:pPr>
        <w:pStyle w:val="ConsPlusNormal0"/>
        <w:ind w:firstLine="709"/>
        <w:jc w:val="both"/>
        <w:rPr>
          <w:color w:val="000000" w:themeColor="text1"/>
          <w:szCs w:val="22"/>
        </w:rPr>
      </w:pPr>
      <w:r w:rsidRPr="003A092D">
        <w:rPr>
          <w:szCs w:val="22"/>
        </w:rPr>
        <w:t xml:space="preserve">Общий объем ассигнований подпрограммы составит </w:t>
      </w:r>
      <w:r w:rsidRPr="003A092D">
        <w:rPr>
          <w:color w:val="000000" w:themeColor="text1"/>
          <w:szCs w:val="22"/>
        </w:rPr>
        <w:t>35 633 566,8 тыс. рублей, в том числе по годам:</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- 2014 год – 2 802 230,4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827 919,8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1 964 530,3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местные бюджеты – 9 780,3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- 2015 год – 2 929 192,3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835 017,5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2 094 174,8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- 2016 год – 3 154 626,4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772 563,3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2 382 063,1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- 2017 год – 3 116 137,1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770 694,5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2 345 442,6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- 2018 год – 3 090 612,2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611 907,6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2 478 704,6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- 2019 год – 3 183 243,2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681 765,2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2 501 478,0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- 2020 год – 4 262 787,2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1 531 188,8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2 731 598,4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- 2021 год – 4 051 986,7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1 472 761,0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2 579 225,7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- 2022 год – 3 930 848,5 тыс. рублей, из них:</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федеральный бюджет – 1 374 897,1 тыс. рублей;</w:t>
      </w:r>
    </w:p>
    <w:p w:rsidR="003A092D" w:rsidRPr="003A092D" w:rsidRDefault="003A092D" w:rsidP="003A092D">
      <w:pPr>
        <w:pStyle w:val="ConsPlusNormal0"/>
        <w:ind w:firstLine="709"/>
        <w:jc w:val="both"/>
        <w:rPr>
          <w:color w:val="000000" w:themeColor="text1"/>
          <w:szCs w:val="22"/>
        </w:rPr>
      </w:pPr>
      <w:r w:rsidRPr="003A092D">
        <w:rPr>
          <w:color w:val="000000" w:themeColor="text1"/>
          <w:szCs w:val="22"/>
        </w:rPr>
        <w:t>- областной бюджет – 2 555 951,4 тыс. рублей;</w:t>
      </w:r>
    </w:p>
    <w:p w:rsidR="003A092D" w:rsidRPr="003A092D" w:rsidRDefault="003A092D" w:rsidP="003A092D">
      <w:pPr>
        <w:pStyle w:val="ConsPlusNormal0"/>
        <w:ind w:firstLine="709"/>
        <w:jc w:val="both"/>
        <w:rPr>
          <w:szCs w:val="22"/>
        </w:rPr>
      </w:pPr>
      <w:r w:rsidRPr="003A092D">
        <w:rPr>
          <w:szCs w:val="22"/>
        </w:rPr>
        <w:t>- 2023 - 2024 годы – 5 111 902,8 тыс. рублей, из них:</w:t>
      </w:r>
    </w:p>
    <w:p w:rsidR="003A092D" w:rsidRPr="003A092D" w:rsidRDefault="003A092D" w:rsidP="003A092D">
      <w:pPr>
        <w:autoSpaceDE w:val="0"/>
        <w:autoSpaceDN w:val="0"/>
        <w:adjustRightInd w:val="0"/>
        <w:ind w:firstLine="709"/>
        <w:jc w:val="both"/>
        <w:rPr>
          <w:color w:val="000000" w:themeColor="text1"/>
          <w:sz w:val="22"/>
          <w:szCs w:val="22"/>
        </w:rPr>
      </w:pPr>
      <w:r w:rsidRPr="003A092D">
        <w:rPr>
          <w:sz w:val="22"/>
          <w:szCs w:val="22"/>
        </w:rPr>
        <w:t xml:space="preserve">- областной бюджет – 5 111 902,8 тыс. </w:t>
      </w:r>
      <w:r w:rsidRPr="003A092D">
        <w:rPr>
          <w:color w:val="000000" w:themeColor="text1"/>
          <w:sz w:val="22"/>
          <w:szCs w:val="22"/>
        </w:rPr>
        <w:t>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(из них: Департамента Смоленской области по образованию и науке – 2 174,6 тыс. рублей, в том числе по годам:</w:t>
      </w:r>
    </w:p>
    <w:p w:rsidR="003A092D" w:rsidRPr="003A092D" w:rsidRDefault="003A092D" w:rsidP="003A092D">
      <w:pPr>
        <w:autoSpaceDE w:val="0"/>
        <w:autoSpaceDN w:val="0"/>
        <w:adjustRightInd w:val="0"/>
        <w:ind w:firstLine="709"/>
        <w:jc w:val="both"/>
        <w:rPr>
          <w:sz w:val="22"/>
          <w:szCs w:val="22"/>
        </w:rPr>
      </w:pPr>
      <w:r w:rsidRPr="003A092D">
        <w:rPr>
          <w:sz w:val="22"/>
          <w:szCs w:val="22"/>
        </w:rPr>
        <w:t>- 2014 год – 796,7 тыс. 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- 2015 год – 658,5 тыс. 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- 2016 год – 581,3 тыс. 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- 2017 год – 138,1 тыс. рублей;</w:t>
      </w:r>
    </w:p>
    <w:p w:rsidR="003A092D" w:rsidRPr="003A092D" w:rsidRDefault="003A092D" w:rsidP="003A092D">
      <w:pPr>
        <w:ind w:firstLine="709"/>
        <w:jc w:val="both"/>
        <w:rPr>
          <w:sz w:val="22"/>
          <w:szCs w:val="22"/>
        </w:rPr>
      </w:pPr>
      <w:r w:rsidRPr="003A092D">
        <w:rPr>
          <w:sz w:val="22"/>
          <w:szCs w:val="22"/>
        </w:rPr>
        <w:t>Главного управления Смоленской области по делам молодежи и гражданско-патриотическому воспитанию – 1 213,9 тыс. рублей, в том числе по годам:</w:t>
      </w:r>
    </w:p>
    <w:p w:rsidR="003A092D" w:rsidRPr="003A092D" w:rsidRDefault="003A092D" w:rsidP="003A092D">
      <w:pPr>
        <w:autoSpaceDE w:val="0"/>
        <w:autoSpaceDN w:val="0"/>
        <w:adjustRightInd w:val="0"/>
        <w:ind w:firstLine="709"/>
        <w:jc w:val="both"/>
        <w:rPr>
          <w:sz w:val="22"/>
          <w:szCs w:val="22"/>
        </w:rPr>
      </w:pPr>
      <w:r w:rsidRPr="003A092D">
        <w:rPr>
          <w:sz w:val="22"/>
          <w:szCs w:val="22"/>
        </w:rPr>
        <w:t>- 2017 год – 251,9 тыс. 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- 2018 год – 258,0 тыс. 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- 2019 год – 164,0 тыс. 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- 2020 год – 180,0 тыс. рублей;</w:t>
      </w:r>
    </w:p>
    <w:p w:rsidR="003A092D" w:rsidRPr="003A092D" w:rsidRDefault="003A092D" w:rsidP="003A092D">
      <w:pPr>
        <w:autoSpaceDE w:val="0"/>
        <w:autoSpaceDN w:val="0"/>
        <w:adjustRightInd w:val="0"/>
        <w:ind w:firstLine="709"/>
        <w:jc w:val="both"/>
        <w:rPr>
          <w:sz w:val="22"/>
          <w:szCs w:val="22"/>
        </w:rPr>
      </w:pPr>
      <w:r w:rsidRPr="003A092D">
        <w:rPr>
          <w:sz w:val="22"/>
          <w:szCs w:val="22"/>
        </w:rPr>
        <w:t>- 2021 год – 180,0 тыс. рублей;</w:t>
      </w:r>
    </w:p>
    <w:p w:rsidR="005C7345" w:rsidRPr="003A092D" w:rsidRDefault="003A092D" w:rsidP="003A092D">
      <w:pPr>
        <w:pStyle w:val="ConsPlusNormal0"/>
        <w:spacing w:before="220"/>
        <w:ind w:firstLine="540"/>
        <w:jc w:val="both"/>
        <w:rPr>
          <w:rFonts w:asciiTheme="minorHAnsi" w:hAnsiTheme="minorHAnsi"/>
          <w:szCs w:val="22"/>
        </w:rPr>
      </w:pPr>
      <w:r w:rsidRPr="003A092D">
        <w:rPr>
          <w:szCs w:val="22"/>
        </w:rPr>
        <w:t>- 2022 год – 180,0 тыс. рублей).</w:t>
      </w:r>
    </w:p>
    <w:p w:rsidR="005C7345" w:rsidRPr="00DB4785" w:rsidRDefault="005C7345">
      <w:pPr>
        <w:pStyle w:val="ConsPlusNormal0"/>
        <w:spacing w:before="220"/>
        <w:ind w:firstLine="540"/>
        <w:jc w:val="both"/>
        <w:rPr>
          <w:rFonts w:asciiTheme="minorHAnsi" w:hAnsiTheme="minorHAnsi"/>
          <w:szCs w:val="22"/>
        </w:rPr>
      </w:pPr>
      <w:r w:rsidRPr="003A092D">
        <w:rPr>
          <w:rFonts w:asciiTheme="minorHAnsi" w:hAnsiTheme="minorHAnsi"/>
          <w:szCs w:val="22"/>
        </w:rPr>
        <w:t>В рамках предоставления меры социальной поддержки по улучшению жилищных условий молодых семей мероприятие софинансируется из местного, областного и федерального бюджетов. Предполагается привлечение внебюджетных средств (кредитных и собственных</w:t>
      </w:r>
      <w:r w:rsidRPr="00DB4785">
        <w:rPr>
          <w:rFonts w:asciiTheme="minorHAnsi" w:hAnsiTheme="minorHAnsi"/>
          <w:szCs w:val="22"/>
        </w:rPr>
        <w:t xml:space="preserve"> средств). Общий объем привлекаемых средств в 2018 году составил 117,06 млн.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(абзац введен </w:t>
      </w:r>
      <w:hyperlink r:id="rId67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18.03.2019 N 114)</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bookmarkStart w:id="8" w:name="P1621"/>
      <w:bookmarkEnd w:id="8"/>
      <w:r w:rsidRPr="00DB4785">
        <w:rPr>
          <w:rFonts w:asciiTheme="minorHAnsi" w:hAnsiTheme="minorHAnsi"/>
          <w:szCs w:val="22"/>
        </w:rPr>
        <w:t>Паспорт</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подпрограммы "Модернизация и развитие социального</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обслуживания населения"</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67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6463"/>
      </w:tblGrid>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Ответственный исполнитель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Исполнители основных мероприятий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здравоохранению;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строительству и жилищно-коммунальному хозяйству;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культуре;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государственной службы занятости населения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информационным технологиям;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Главное управление спорта Смоленской области</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7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17.06.2019 N 361)</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Цель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повышение уровня, качества и безопасности социального обслуживания, а также обеспечение устойчивого функционирования зданий и сооружений областных государственных учреждений социального обслуживания населения</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7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31.01.2019 N 16)</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Целевые показатели реализации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граждан пожилого возраста, удовлетворенных качеством и доступностью социальных услуг;</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абзац утратил силу с 19 января 2018 года. - </w:t>
            </w:r>
            <w:hyperlink r:id="rId67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охват населения, нуждающегося в надомном обслуживании (процентное соотношение количества граждан, получивших услуги, и общего числа граждан, нуждающихся в услугах и состоящих на учете в учреждениях социального обслуживания);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охват населения, нуждающегося в социальном обслуживании в стационарных условиях (процентное соотношение количества граждан, получивших услуги, и общего числа граждан, нуждающихся в услугах и состоящих на учете в органах социального обслуживания);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абзац утратил силу. - </w:t>
            </w:r>
            <w:hyperlink r:id="rId675"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граждан пожилого возраста, проинформированных через средства массовой информации и периодическую печать по вопросам социальной поддержки;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доля ветеранов Великой Отечественной войны, получивших поздравления с традиционно считающимися праздничными днями, от общего количества ветеранов Великой Отечественной войны, имеющих право на поздравление с традиционно </w:t>
            </w:r>
            <w:r w:rsidRPr="00DB4785">
              <w:rPr>
                <w:rFonts w:asciiTheme="minorHAnsi" w:hAnsiTheme="minorHAnsi"/>
                <w:szCs w:val="22"/>
              </w:rPr>
              <w:lastRenderedPageBreak/>
              <w:t>считающимися праздничными днями и проживающих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ежегодно проводимых конкурсов профессиональной деятельности среди работников учреждений социального обслуживания;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соотношение средней заработной платы социальных работников областных государственных учреждений социального обслуживания населения со среднемесячной начисленной заработной платой наемных работников в организациях, у индивидуальных предпринимателей и физических лиц (среднемесячным доходом от трудовой деятельности);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удельный вес негосударственных организаций социального обслуживания (оказывающих социальные услуги гражданам старшего поколения) в общем количестве организаций социального обслуживания всех форм собственности (оказывающих социальные услуги гражданам старшего поколения);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удельный вес граждан пожилого возраста и инвалидов (взрослых), получивших услуги в негосударственных учреждениях социального обслуживания, в общей численности граждан пожилого возраста и инвалидов (взрослых), получивших услуги в учреждениях социального обслуживания всех форм собственности;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граждан пожилого возраста, проживающих на территории Смоленской области в приемной семье;</w:t>
            </w:r>
          </w:p>
          <w:p w:rsidR="005C7345" w:rsidRPr="00F83774" w:rsidRDefault="00F83774">
            <w:pPr>
              <w:pStyle w:val="ConsPlusNormal0"/>
              <w:jc w:val="both"/>
              <w:rPr>
                <w:rFonts w:asciiTheme="minorHAnsi" w:hAnsiTheme="minorHAnsi"/>
                <w:szCs w:val="22"/>
              </w:rPr>
            </w:pPr>
            <w:r w:rsidRPr="00F83774">
              <w:rPr>
                <w:szCs w:val="22"/>
              </w:rPr>
              <w:t>- удельный вес детей-инвалидов, получивших социальные услуги в учреждениях социального обслуживания для детей-инвалидов, в общей численности детей-инвалидов, нуждающихся в получении социальных услуг</w:t>
            </w:r>
            <w:r w:rsidR="005C7345" w:rsidRPr="00F83774">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F83774">
              <w:rPr>
                <w:rFonts w:asciiTheme="minorHAnsi" w:hAnsiTheme="minorHAnsi"/>
                <w:szCs w:val="22"/>
              </w:rPr>
              <w:t>- удельный вес безнадзорных и беспризорных</w:t>
            </w:r>
            <w:r w:rsidRPr="00DB4785">
              <w:rPr>
                <w:rFonts w:asciiTheme="minorHAnsi" w:hAnsiTheme="minorHAnsi"/>
                <w:szCs w:val="22"/>
              </w:rPr>
              <w:t xml:space="preserve"> несовершеннолетних детей в общей численности детей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врачей-терапевтов, прошедших обучение по профессиональной переподготовке по специальности "гериатрия", от общего количества врачей-терапевтов, работающих в геронтологическом центре с гражданами старшего поколения;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участников мероприятий, проведенных по дифференцированным программам, направленных на социально-психологическую реабилитацию граждан пожилого возраста, гериатрических, когнитивных тренингов;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граждан пожилого возраста, охваченных долговременным уходом с применением стационарозамещающих технологий (процентное соотношение количества граждан, получивших долговременный уход с применением стационарозамещающих технологий, к общему числу граждан, нуждающихся в долговременном уходе с применением стационарозамещающих технологий)</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постановлений Администрации Смоленской области от 08.10.2015 </w:t>
            </w:r>
            <w:hyperlink r:id="rId676" w:history="1">
              <w:r w:rsidRPr="00DB4785">
                <w:rPr>
                  <w:rFonts w:asciiTheme="minorHAnsi" w:hAnsiTheme="minorHAnsi"/>
                  <w:color w:val="0000FF"/>
                  <w:szCs w:val="22"/>
                </w:rPr>
                <w:t>N 619</w:t>
              </w:r>
            </w:hyperlink>
            <w:r w:rsidRPr="00DB4785">
              <w:rPr>
                <w:rFonts w:asciiTheme="minorHAnsi" w:hAnsiTheme="minorHAnsi"/>
                <w:szCs w:val="22"/>
              </w:rPr>
              <w:t xml:space="preserve">, от 24.05.2017 </w:t>
            </w:r>
            <w:hyperlink r:id="rId677" w:history="1">
              <w:r w:rsidRPr="00DB4785">
                <w:rPr>
                  <w:rFonts w:asciiTheme="minorHAnsi" w:hAnsiTheme="minorHAnsi"/>
                  <w:color w:val="0000FF"/>
                  <w:szCs w:val="22"/>
                </w:rPr>
                <w:t>N 340</w:t>
              </w:r>
            </w:hyperlink>
            <w:r w:rsidRPr="00DB4785">
              <w:rPr>
                <w:rFonts w:asciiTheme="minorHAnsi" w:hAnsiTheme="minorHAnsi"/>
                <w:szCs w:val="22"/>
              </w:rPr>
              <w:t xml:space="preserve">, от 19.01.2018 </w:t>
            </w:r>
            <w:hyperlink r:id="rId678" w:history="1">
              <w:r w:rsidRPr="00DB4785">
                <w:rPr>
                  <w:rFonts w:asciiTheme="minorHAnsi" w:hAnsiTheme="minorHAnsi"/>
                  <w:color w:val="0000FF"/>
                  <w:szCs w:val="22"/>
                </w:rPr>
                <w:t>N 18</w:t>
              </w:r>
            </w:hyperlink>
            <w:r w:rsidRPr="00DB4785">
              <w:rPr>
                <w:rFonts w:asciiTheme="minorHAnsi" w:hAnsiTheme="minorHAnsi"/>
                <w:szCs w:val="22"/>
              </w:rPr>
              <w:t xml:space="preserve">, от 10.09.2018 </w:t>
            </w:r>
            <w:hyperlink r:id="rId679" w:history="1">
              <w:r w:rsidRPr="00DB4785">
                <w:rPr>
                  <w:rFonts w:asciiTheme="minorHAnsi" w:hAnsiTheme="minorHAnsi"/>
                  <w:color w:val="0000FF"/>
                  <w:szCs w:val="22"/>
                </w:rPr>
                <w:t>N 602</w:t>
              </w:r>
            </w:hyperlink>
            <w:r w:rsidRPr="00DB4785">
              <w:rPr>
                <w:rFonts w:asciiTheme="minorHAnsi" w:hAnsiTheme="minorHAnsi"/>
                <w:szCs w:val="22"/>
              </w:rPr>
              <w:t xml:space="preserve">, от 27.12.2018 </w:t>
            </w:r>
            <w:hyperlink r:id="rId680" w:history="1">
              <w:r w:rsidRPr="00DB4785">
                <w:rPr>
                  <w:rFonts w:asciiTheme="minorHAnsi" w:hAnsiTheme="minorHAnsi"/>
                  <w:color w:val="0000FF"/>
                  <w:szCs w:val="22"/>
                </w:rPr>
                <w:t>N 943</w:t>
              </w:r>
            </w:hyperlink>
            <w:r w:rsidRPr="00DB4785">
              <w:rPr>
                <w:rFonts w:asciiTheme="minorHAnsi" w:hAnsiTheme="minorHAnsi"/>
                <w:szCs w:val="22"/>
              </w:rPr>
              <w:t xml:space="preserve">, от 12.08.2019 </w:t>
            </w:r>
            <w:hyperlink r:id="rId681" w:history="1">
              <w:r w:rsidRPr="00DB4785">
                <w:rPr>
                  <w:rFonts w:asciiTheme="minorHAnsi" w:hAnsiTheme="minorHAnsi"/>
                  <w:color w:val="0000FF"/>
                  <w:szCs w:val="22"/>
                </w:rPr>
                <w:t>N 471</w:t>
              </w:r>
            </w:hyperlink>
            <w:r w:rsidRPr="00DB4785">
              <w:rPr>
                <w:rFonts w:asciiTheme="minorHAnsi" w:hAnsiTheme="minorHAnsi"/>
                <w:szCs w:val="22"/>
              </w:rPr>
              <w:t>)</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Сроки (этапы) реализации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2014 - 2020 годы</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Объемы ассигнований подпрограммы (по годам реализации и в разрезе источников финансирования)</w:t>
            </w:r>
          </w:p>
        </w:tc>
        <w:tc>
          <w:tcPr>
            <w:tcW w:w="6463" w:type="dxa"/>
            <w:tcBorders>
              <w:bottom w:val="nil"/>
            </w:tcBorders>
          </w:tcPr>
          <w:p w:rsidR="00F83774" w:rsidRPr="00F83774" w:rsidRDefault="00F83774" w:rsidP="00F83774">
            <w:pPr>
              <w:pStyle w:val="ConsPlusNormal0"/>
              <w:jc w:val="both"/>
              <w:rPr>
                <w:color w:val="000000" w:themeColor="text1"/>
                <w:szCs w:val="22"/>
              </w:rPr>
            </w:pPr>
            <w:r w:rsidRPr="00F83774">
              <w:rPr>
                <w:color w:val="000000" w:themeColor="text1"/>
                <w:szCs w:val="22"/>
              </w:rPr>
              <w:t>общий объем ассигнований подпрограммы составит    16 448 925,8 тыс. рублей, в том числе по годам:</w:t>
            </w:r>
          </w:p>
          <w:p w:rsidR="00F83774" w:rsidRPr="00F83774" w:rsidRDefault="00F83774" w:rsidP="00F83774">
            <w:pPr>
              <w:pStyle w:val="ConsPlusNormal0"/>
              <w:jc w:val="both"/>
              <w:rPr>
                <w:color w:val="000000" w:themeColor="text1"/>
                <w:szCs w:val="22"/>
              </w:rPr>
            </w:pPr>
            <w:r w:rsidRPr="00F83774">
              <w:rPr>
                <w:color w:val="000000" w:themeColor="text1"/>
                <w:szCs w:val="22"/>
              </w:rPr>
              <w:t>2014 год – 1 912 308,6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федеральный бюджет – 10 206,5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1 652 952,1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внебюджетные источники – 249 150,0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2015 год – 1 487 296,5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федеральный бюджет – 3 014,3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1 483 882,2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внебюджетные источники – 400,0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2016 год – 1 412 742,7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федеральный бюджет – 3 472,4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1 408 870,3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внебюджетные источники – 400,0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2017 год – 1 492 332,7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федеральный бюджет – 3 076,3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1 488 856,4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внебюджетные источники – 400,0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2018 год – 1 835 319,8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федеральный бюджет – 63 018,6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1 772 301,2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2019 год – 1 922 841,7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федеральный бюджет – 25 132,8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1 897 708,9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2020 год – 1 927 908,0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1 927 908,0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2021 год – 1 344 081,6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1 344 081,6 тыс. рублей;</w:t>
            </w:r>
          </w:p>
          <w:p w:rsidR="00F83774" w:rsidRPr="00F83774" w:rsidRDefault="00F83774" w:rsidP="00F83774">
            <w:pPr>
              <w:pStyle w:val="ConsPlusNormal0"/>
              <w:jc w:val="both"/>
              <w:rPr>
                <w:color w:val="000000" w:themeColor="text1"/>
                <w:szCs w:val="22"/>
              </w:rPr>
            </w:pPr>
            <w:r w:rsidRPr="00F83774">
              <w:rPr>
                <w:color w:val="000000" w:themeColor="text1"/>
                <w:szCs w:val="22"/>
              </w:rPr>
              <w:t>2022 год – 1 038 031,4 тыс. рублей, из них:</w:t>
            </w:r>
          </w:p>
          <w:p w:rsidR="00F83774" w:rsidRPr="00F83774" w:rsidRDefault="00F83774" w:rsidP="00F83774">
            <w:pPr>
              <w:pStyle w:val="ConsPlusNormal0"/>
              <w:jc w:val="both"/>
              <w:rPr>
                <w:color w:val="000000" w:themeColor="text1"/>
                <w:szCs w:val="22"/>
              </w:rPr>
            </w:pPr>
            <w:r w:rsidRPr="00F83774">
              <w:rPr>
                <w:color w:val="000000" w:themeColor="text1"/>
                <w:szCs w:val="22"/>
              </w:rPr>
              <w:t>областной бюджет – 1 038 031,4 тыс. рублей;</w:t>
            </w:r>
          </w:p>
          <w:p w:rsidR="00F83774" w:rsidRPr="00F83774" w:rsidRDefault="00F83774" w:rsidP="00F83774">
            <w:pPr>
              <w:pStyle w:val="ConsPlusNormal0"/>
              <w:jc w:val="both"/>
              <w:rPr>
                <w:szCs w:val="22"/>
              </w:rPr>
            </w:pPr>
            <w:r w:rsidRPr="00F83774">
              <w:rPr>
                <w:szCs w:val="22"/>
              </w:rPr>
              <w:t>2023 - 2024 годы – 2 076 062,8 тыс. рублей, из них:</w:t>
            </w:r>
          </w:p>
          <w:p w:rsidR="005C7345" w:rsidRPr="00F83774" w:rsidRDefault="00F83774" w:rsidP="00F83774">
            <w:pPr>
              <w:pStyle w:val="ConsPlusNormal0"/>
              <w:jc w:val="both"/>
              <w:rPr>
                <w:rFonts w:asciiTheme="minorHAnsi" w:hAnsiTheme="minorHAnsi"/>
                <w:szCs w:val="22"/>
              </w:rPr>
            </w:pPr>
            <w:r w:rsidRPr="00F83774">
              <w:rPr>
                <w:szCs w:val="22"/>
              </w:rPr>
              <w:t>областной бюджет – 2 076 062,8 тыс. рублей</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31.01.2019 </w:t>
            </w:r>
            <w:hyperlink r:id="rId682" w:history="1">
              <w:r w:rsidRPr="00DB4785">
                <w:rPr>
                  <w:rFonts w:asciiTheme="minorHAnsi" w:hAnsiTheme="minorHAnsi"/>
                  <w:color w:val="0000FF"/>
                  <w:szCs w:val="22"/>
                </w:rPr>
                <w:t>N 16</w:t>
              </w:r>
            </w:hyperlink>
            <w:r w:rsidRPr="00DB4785">
              <w:rPr>
                <w:rFonts w:asciiTheme="minorHAnsi" w:hAnsiTheme="minorHAnsi"/>
                <w:szCs w:val="22"/>
              </w:rPr>
              <w:t xml:space="preserve">, от 15.04.2019 </w:t>
            </w:r>
            <w:hyperlink r:id="rId683" w:history="1">
              <w:r w:rsidRPr="00DB4785">
                <w:rPr>
                  <w:rFonts w:asciiTheme="minorHAnsi" w:hAnsiTheme="minorHAnsi"/>
                  <w:color w:val="0000FF"/>
                  <w:szCs w:val="22"/>
                </w:rPr>
                <w:t>N 212</w:t>
              </w:r>
            </w:hyperlink>
            <w:r w:rsidRPr="00DB4785">
              <w:rPr>
                <w:rFonts w:asciiTheme="minorHAnsi" w:hAnsiTheme="minorHAnsi"/>
                <w:szCs w:val="22"/>
              </w:rPr>
              <w:t xml:space="preserve">, от 12.08.2019 </w:t>
            </w:r>
            <w:hyperlink r:id="rId684" w:history="1">
              <w:r w:rsidRPr="00DB4785">
                <w:rPr>
                  <w:rFonts w:asciiTheme="minorHAnsi" w:hAnsiTheme="minorHAnsi"/>
                  <w:color w:val="0000FF"/>
                  <w:szCs w:val="22"/>
                </w:rPr>
                <w:t>N 471</w:t>
              </w:r>
            </w:hyperlink>
            <w:r w:rsidRPr="00DB4785">
              <w:rPr>
                <w:rFonts w:asciiTheme="minorHAnsi" w:hAnsiTheme="minorHAnsi"/>
                <w:szCs w:val="22"/>
              </w:rPr>
              <w:t xml:space="preserve">, от 25.12.2019 </w:t>
            </w:r>
            <w:hyperlink r:id="rId685" w:history="1">
              <w:r w:rsidRPr="00DB4785">
                <w:rPr>
                  <w:rFonts w:asciiTheme="minorHAnsi" w:hAnsiTheme="minorHAnsi"/>
                  <w:color w:val="0000FF"/>
                  <w:szCs w:val="22"/>
                </w:rPr>
                <w:t>N 809</w:t>
              </w:r>
            </w:hyperlink>
            <w:r w:rsidRPr="00DB4785">
              <w:rPr>
                <w:rFonts w:asciiTheme="minorHAnsi" w:hAnsiTheme="minorHAnsi"/>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1. Общая характеристика социально-экономической сферы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подпрограммы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68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Особенностью демографической ситуации в Смоленской области, как и в целом по стране, является сравнительно высокий удельный вес граждан пожилого возраста. При этом тенденция старения населения сохраняется. По состоянию на 1 февраля 2013 года численность граждан пожилого возраста составляет 244 тыс. человек, в том числе в сельской местности Смоленской области проживают 27,2% всех граждан старше трудоспособного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8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Требует решения ряд задач, возникающих в связи с особенностями физических и духовных потребностей пожилых людей (медицинское обслуживание, изменение его структуры, развитие системы социально-психологической помощи (особенно одиноким гражданам пожилого возраста), организация работы по геронтологическому направлению, оказание помощи в ведении домашнего хозяйства и др.). Увеличиваются расходы на содержание престарелых граждан, </w:t>
      </w:r>
      <w:r w:rsidRPr="00DB4785">
        <w:rPr>
          <w:rFonts w:asciiTheme="minorHAnsi" w:hAnsiTheme="minorHAnsi"/>
          <w:szCs w:val="22"/>
        </w:rPr>
        <w:lastRenderedPageBreak/>
        <w:t>нагрузка на общество, и прежде всего, на трудоспособную часть населения. Возрастают социальные и экономические издержки для семей, обеспечивающих уход за пожилыми родственниками, снижается надежность семьи в качестве источника поддержки пожилых людей. В неблагоприятной ситуации нередко находятся одинокие пожилые люди и пожилые супружеские пары. На положение и социальное самочувствие пожилых людей влияют изменения, связанные с процессами модернизации общества, динамично изменяющиеся экономические и социально-культурные условия.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Таким образом, наступление пожилого возраста является для отдельного человека источником социального риска, проблемы пожилых людей имеют объективные основания, носят долговременный характер и требуют постоянного внимания, изыскания дополнительных материальных, кадровых и других ресурсов. Старшее поколение устойчиво нуждается в профилактической, медико-социальной помощи и социальных услугах.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оформление граждан пожилого возраста и инвалидов в стационарные учреждения социального обслуживания обеспечивают отделы (секторы) социальной защиты населения в муниципальных образованиях Смоленской области. По заявлениям граждан, нуждающихся в стационарном социальном обслуживании, в указанные учреждения было направлено: в 2016 году - 833 человека, в 2017 году - 829 человек. В настоящее время очередь в стационарные учреждения социального обслуживания отсутствует.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8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Благодаря квалифицированному медицинскому обслуживанию, материально-технической оснащенности областных государственных учреждений социального обслуживания населения средняя продолжительность жизни пожилых людей в них составила в 2017 году 76 лет, что значительно выше, чем в среднем по Смоленской области. И это несмотря на то, что в указанные учреждения попадают уже пожилые люди с приобретенными за долгую жизнь недугами.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8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 территории Смоленской области функционирует смоленское областное государственное бюджетное учреждение "Геронтологический центр "Вишенки" (далее - геронтологический центр), целью деятельности которого является оказание всех видов помощи гражданам пожилого возраста, направленных на продление активного долголетия, профилактику раннего старения, выявление и преодоление причин раннего старения.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69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Привычные хронические болезни, полученные еще в молодости или в зрелом возрасте, меняют свое течение в старости и требуют особенного подхода в лечении. Именно поэтому врачи-специалисты, которые постоянно наблюдают граждан, проживающих в геронтологическом центре, должны проходить обучение по специальности "гериатрия".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69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Психологи проводят с клиентами геронтологического центра занятия по различным направлениям с использованием методов диагностики, коррекции, гериатрических, когнитивных тренингов, консультирования, патронажа на основе индивидуального подхода к личности.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69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повышения качества жизни граждан пожилого возраста Департамент проводит мероприятия, посвященные Международному дню пожилых людей, осуществляет информационное освещение в средствах массовой информации и периодической печати вопросов социальной поддержки отдельных категорий граждан, а также транспортную доставку граждан пожилого возраста к месту санаторно-курортного лечения и обратно, приобретает подарки для персональных поздравлений ветеранов Великой Отечественной войны.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9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Абзац утратил силу. - </w:t>
      </w:r>
      <w:hyperlink r:id="rId69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Формирование в России правового и социального государства предполагает создание условий не только для осуществления прав и личных свобод граждан, но и обеспечение их всесторонней защиты. Для этого предусматриваются совершенствование системы государственных социальных гарантий, развитие новых социальных технологий, формирование сети государственных учреждений, предоставляющих государственные услуги.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Реформирование статуса государственных учреждений за последние три года стало насущной потребностью более гибкого взаимодействия государства с отраслевыми объектами всего социально-культурного комплекса. От ведомственной опеки государство намерено перейти к механизму партнерства, поощрению самоуправления. Такое изменение правовой основы деятельности государственных учреждений напрямую связано с принятием Федерального </w:t>
      </w:r>
      <w:hyperlink r:id="rId695" w:history="1">
        <w:r w:rsidRPr="00DB4785">
          <w:rPr>
            <w:rFonts w:asciiTheme="minorHAnsi" w:hAnsiTheme="minorHAnsi"/>
            <w:color w:val="0000FF"/>
            <w:szCs w:val="22"/>
          </w:rPr>
          <w:t>закона</w:t>
        </w:r>
      </w:hyperlink>
      <w:r w:rsidRPr="00DB4785">
        <w:rPr>
          <w:rFonts w:asciiTheme="minorHAnsi" w:hAnsiTheme="minorHAnsi"/>
          <w:szCs w:val="22"/>
        </w:rPr>
        <w:t xml:space="preserve"> "Об автономных учреждениях". Реформирование системы публичного управления в Российской Федерации сопровождается вовлечением в гражданский оборот все новых типов учреждений, которые, с одной стороны, осуществляют функции некоммерческого характера, а с другой - являются активными участниками экономического оборота.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696"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связи с проводимой бюджетной реформой данный статус претерпел значительные изменения, предопределенные, в частности, Федеральным </w:t>
      </w:r>
      <w:hyperlink r:id="rId697" w:history="1">
        <w:r w:rsidRPr="00DB4785">
          <w:rPr>
            <w:rFonts w:asciiTheme="minorHAnsi" w:hAnsiTheme="minorHAnsi"/>
            <w:color w:val="0000FF"/>
            <w:szCs w:val="22"/>
          </w:rPr>
          <w:t>законом</w:t>
        </w:r>
      </w:hyperlink>
      <w:r w:rsidRPr="00DB4785">
        <w:rPr>
          <w:rFonts w:asciiTheme="minorHAnsi" w:hAnsiTheme="minorHAnsi"/>
          <w:szCs w:val="22"/>
        </w:rPr>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основной целью принятия которого является создание правовых оснований для повышения доступности и качества государственных (муниципальных) услуг (работ), предоставляемых (выполняемых) государственными учреждениями, а также повышение эффективности деятельности самих учреждений. В Стратегии развития России до 2020 года декларируется изменение качества развития Российской Федерации, переход к инновационной модели. Одной из главных проблем сегодняшнего государственного управления остается его чрезмерная централизация. Чертами завтрашней системы государственного управления должны стать самостоятельность и ответственность, динамичное движение вперед, следование общей идеологии развития страны, эффективное использование ресурсов, смелые и неординарные решения, поддержка инициативы и инноваций, сменяемость кадров, компетентность и кругозор. Причем эти подходы должны стать основой функционирования не только государственного управления, но и всей бюджетной сети.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конце 2017 года все стационарные учреждения социального обслуживания граждан пожилого возраста и инвалидов, имевшие правовой статус автономных учреждений, были переведены в статус бюджетных учреждений.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69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шестнадцатый - девятнадцатый утратили силу. - </w:t>
      </w:r>
      <w:hyperlink r:id="rId699"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Изменение правового положения государственных (муниципальных) учреждений продиктовано значительным отрывом деятельности бюджетных организаций от современных социально-экономических условий, определяющих переход от сметного финансирования к оптимизации расходов и одновременному повышению эффективности их работы. Ожидается, что внедрение рыночных принципов в работу бюджетных учреждений позволит значительно снизить бюджетные расходы по их содержанию, обеспечит поступательное развитие качества и объема оказываемых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Таким образом, до 2011 года Департаменту Смоленской области по социальному развитию </w:t>
      </w:r>
      <w:r w:rsidRPr="00DB4785">
        <w:rPr>
          <w:rFonts w:asciiTheme="minorHAnsi" w:hAnsiTheme="minorHAnsi"/>
          <w:szCs w:val="22"/>
        </w:rPr>
        <w:lastRenderedPageBreak/>
        <w:t>были подведомственны 66 областных государственных учреждений: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- 24 стационарных учреждения для престарелых 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- 16 реабилитационных центров для несовершеннолетних;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- 26 комплексных центров социального обслуживания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структуре учреждений социального обслуживания можно было выделить следующие типы: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дома-интернаты общего типа, составляющие 21% от общего числа социальных учреждений, функционирующих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психоневрологические интернаты (11%);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геронтологические центры (3%);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центр социальной адаптации для лиц без определенного места жительства и занятий (2%);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учреждения с постоянным или временным содержанием детей (24%);</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центры социального обслуживания (37%);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многофункциональный центр (2%).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на 1 января 2019 года осуществляют деятельность 57 организаций социального обслуживания граждан, находящихся в ведении Смоленской области, из них: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00" w:history="1">
        <w:r w:rsidRPr="00DB4785">
          <w:rPr>
            <w:rFonts w:asciiTheme="minorHAnsi" w:hAnsiTheme="minorHAnsi"/>
            <w:color w:val="0000FF"/>
            <w:szCs w:val="22"/>
          </w:rPr>
          <w:t>N 73</w:t>
        </w:r>
      </w:hyperlink>
      <w:r w:rsidRPr="00DB4785">
        <w:rPr>
          <w:rFonts w:asciiTheme="minorHAnsi" w:hAnsiTheme="minorHAnsi"/>
          <w:szCs w:val="22"/>
        </w:rPr>
        <w:t xml:space="preserve">, от 19.01.2018 </w:t>
      </w:r>
      <w:hyperlink r:id="rId701" w:history="1">
        <w:r w:rsidRPr="00DB4785">
          <w:rPr>
            <w:rFonts w:asciiTheme="minorHAnsi" w:hAnsiTheme="minorHAnsi"/>
            <w:color w:val="0000FF"/>
            <w:szCs w:val="22"/>
          </w:rPr>
          <w:t>N 18</w:t>
        </w:r>
      </w:hyperlink>
      <w:r w:rsidRPr="00DB4785">
        <w:rPr>
          <w:rFonts w:asciiTheme="minorHAnsi" w:hAnsiTheme="minorHAnsi"/>
          <w:szCs w:val="22"/>
        </w:rPr>
        <w:t xml:space="preserve">, от 27.12.2018 </w:t>
      </w:r>
      <w:hyperlink r:id="rId702" w:history="1">
        <w:r w:rsidRPr="00DB4785">
          <w:rPr>
            <w:rFonts w:asciiTheme="minorHAnsi" w:hAnsiTheme="minorHAnsi"/>
            <w:color w:val="0000FF"/>
            <w:szCs w:val="22"/>
          </w:rPr>
          <w:t>N 943</w:t>
        </w:r>
      </w:hyperlink>
      <w:r w:rsidRPr="00DB4785">
        <w:rPr>
          <w:rFonts w:asciiTheme="minorHAnsi" w:hAnsiTheme="minorHAnsi"/>
          <w:szCs w:val="22"/>
        </w:rPr>
        <w:t xml:space="preserve">, от 25.12.2019 </w:t>
      </w:r>
      <w:hyperlink r:id="rId703" w:history="1">
        <w:r w:rsidRPr="00DB4785">
          <w:rPr>
            <w:rFonts w:asciiTheme="minorHAnsi" w:hAnsiTheme="minorHAnsi"/>
            <w:color w:val="0000FF"/>
            <w:szCs w:val="22"/>
          </w:rPr>
          <w:t>N 809</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- 23 стационарных учреждения социального обслуживания для граждан пожилого возраста и инвалидов: 1 геронтологический центр, 12 домов-интернатов общего типа, 8 психоневрологических интернатов и 2 специальных дома для престарелых и супружеских пар пожилого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0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 комплексных центров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05" w:history="1">
        <w:r w:rsidRPr="00DB4785">
          <w:rPr>
            <w:rFonts w:asciiTheme="minorHAnsi" w:hAnsiTheme="minorHAnsi"/>
            <w:color w:val="0000FF"/>
            <w:szCs w:val="22"/>
          </w:rPr>
          <w:t>N 73</w:t>
        </w:r>
      </w:hyperlink>
      <w:r w:rsidRPr="00DB4785">
        <w:rPr>
          <w:rFonts w:asciiTheme="minorHAnsi" w:hAnsiTheme="minorHAnsi"/>
          <w:szCs w:val="22"/>
        </w:rPr>
        <w:t xml:space="preserve">, от 27.12.2018 </w:t>
      </w:r>
      <w:hyperlink r:id="rId706"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- 10 социально-реабилитационных центров для несовершеннолетних;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07" w:history="1">
        <w:r w:rsidRPr="00DB4785">
          <w:rPr>
            <w:rFonts w:asciiTheme="minorHAnsi" w:hAnsiTheme="minorHAnsi"/>
            <w:color w:val="0000FF"/>
            <w:szCs w:val="22"/>
          </w:rPr>
          <w:t>N 73</w:t>
        </w:r>
      </w:hyperlink>
      <w:r w:rsidRPr="00DB4785">
        <w:rPr>
          <w:rFonts w:asciiTheme="minorHAnsi" w:hAnsiTheme="minorHAnsi"/>
          <w:szCs w:val="22"/>
        </w:rPr>
        <w:t xml:space="preserve">, от 12.08.2019 </w:t>
      </w:r>
      <w:hyperlink r:id="rId708" w:history="1">
        <w:r w:rsidRPr="00DB4785">
          <w:rPr>
            <w:rFonts w:asciiTheme="minorHAnsi" w:hAnsiTheme="minorHAnsi"/>
            <w:color w:val="0000FF"/>
            <w:szCs w:val="22"/>
          </w:rPr>
          <w:t>N 471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- 1 реабилитационный центр для детей и подростков с ограниченными возможностями;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0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- 1 центр помощи семье и детям;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1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- 1 детский дом-интернат для умственно отсталых детей;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1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- 1 социально-оздоровительный центр;</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1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 абзац утратил силу с 19 января 2018 года. - </w:t>
      </w:r>
      <w:hyperlink r:id="rId71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абзацы тридцать восьмой - сорок третий утратили силу со 2 марта 2015 года. - </w:t>
      </w:r>
      <w:hyperlink r:id="rId71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Кроме того, функционирует 1 казенное учреждение.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Также в сфере социального обслуживания осуществляют деятельность 5 негосударственных организаций социального обслуживания, из них: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1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- 4 социально ориентированные некоммерческие организации, предоставляющие социальные услуги в форме социального обслуживания на дому;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1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- 1 социально ориентированная некоммерческая организация, предоставляющая социальные услуги в полустационарной форме.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1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Действующая коечная сеть на сегодняшний день составляет 5110 коек, в том числе: 4979 коек круглосуточного пребывания, 131 койка дневного пребывания. Количество обслуживаемых граждан на дому в комплексных центрах социального обслуживания населения составляет 9220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2013 году в ходе реализации мероприятий, предусмотренных </w:t>
      </w:r>
      <w:hyperlink r:id="rId718" w:history="1">
        <w:r w:rsidRPr="00DB4785">
          <w:rPr>
            <w:rFonts w:asciiTheme="minorHAnsi" w:hAnsiTheme="minorHAnsi"/>
            <w:color w:val="0000FF"/>
            <w:szCs w:val="22"/>
          </w:rPr>
          <w:t>планом</w:t>
        </w:r>
      </w:hyperlink>
      <w:r w:rsidRPr="00DB4785">
        <w:rPr>
          <w:rFonts w:asciiTheme="minorHAnsi" w:hAnsiTheme="minorHAnsi"/>
          <w:szCs w:val="22"/>
        </w:rPr>
        <w:t xml:space="preserve"> мероприятий ("дорожной картой"), Департаментом была проведена следующая работа: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проведен детальный анализ положения дел в стационарных учреждениях социального обслуживания для престарелых и инвалидов, выявлены существующие проблемы, подготовлены предложения по повышению качества предоставляемых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выявлены неэффективные, мало востребованные гражданами социальные услуги, непрофильные подразделения, разработаны планы оптимизации структуры сети и штатной численности учреждений социального обслуживания для престарелых 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проведены заседания комиссии по контролю за использованием средств, поступивших от граждан пожилого возраста и инвалидов в качестве платы за социальные услуги, в рамках приказа начальника Департамента Смоленской области по социальному развитию от 14.01.2013 N 12;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23 стационарных учреждениях в соответствии с составленными планами активно проводилась работа по повышению квалификации сотрудников учреждений, а также по наставничеству среди вновь принятых сотрудников в соответствии со спецификой каждого учреждения;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на базе ряда учреждений прошли производственную практику студенты областных государственных учреждений образования с целью дальнейшего привлечения их для работы в областных государственных учреждениях социального обслуживания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утверждено Типовое положение о попечительском совете областного государственного учреждения социального обслуживания (приказ начальника Департамента Смоленской области по социальному развитию от 27.06.2013 N 612);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во всех стационарных учреждениях для престарелых и инвалидов разработаны и утверждены планы мероприятий по повышению кадрового потенциала работников;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 абзац утратил силу. - </w:t>
      </w:r>
      <w:hyperlink r:id="rId719"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 2013 года проводится работа по организации независимой оценки качества оказания услуг организациями социального обслуживания, расположенными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2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19.04.2018 N 226)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За 2015 - 2017 годы Общественным советом при Департаменте Смоленской области по социальному развитию обеспечен стопроцентный охват организаций социального обслуживания населения (в том числе негосударственных), расположенных на территории Смоленской области, независимой оценкой качества. Результаты независимой оценки размещены на официальном сайте: www.bus.gov.ru.</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2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связи с принятием Федерального </w:t>
      </w:r>
      <w:hyperlink r:id="rId722" w:history="1">
        <w:r w:rsidRPr="00DB4785">
          <w:rPr>
            <w:rFonts w:asciiTheme="minorHAnsi" w:hAnsiTheme="minorHAnsi"/>
            <w:color w:val="0000FF"/>
            <w:szCs w:val="22"/>
          </w:rPr>
          <w:t>закона</w:t>
        </w:r>
      </w:hyperlink>
      <w:r w:rsidRPr="00DB4785">
        <w:rPr>
          <w:rFonts w:asciiTheme="minorHAnsi" w:hAnsiTheme="minorHAnsi"/>
          <w:szCs w:val="22"/>
        </w:rPr>
        <w:t xml:space="preserve"> от 05.12.2017 N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решением Совета Общественной палаты Смоленской области сформирован Общественный совет по проведению независимой оценки качества условий оказания услуг организациями в сфере социального обслуживания при Департаменте Смоленской области по социальному развитию (протокол от 05.04.2018 N 20).</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2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w:t>
      </w:r>
      <w:hyperlink r:id="rId724" w:history="1">
        <w:r w:rsidRPr="00DB4785">
          <w:rPr>
            <w:rFonts w:asciiTheme="minorHAnsi" w:hAnsiTheme="minorHAnsi"/>
            <w:color w:val="0000FF"/>
            <w:szCs w:val="22"/>
          </w:rPr>
          <w:t>пунктом 3 статьи 23.1</w:t>
        </w:r>
      </w:hyperlink>
      <w:r w:rsidRPr="00DB4785">
        <w:rPr>
          <w:rFonts w:asciiTheme="minorHAnsi" w:hAnsiTheme="minorHAnsi"/>
          <w:szCs w:val="22"/>
        </w:rPr>
        <w:t xml:space="preserve"> Федерального закона от 28.12.2013 N 442-ФЗ "Об основах социального обслуживания граждан в Российской Федерации" независимая оценка качества условий оказания услуг организациями социального обслуживания предусматривает оценку условий оказания услуг по общим критериям.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2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Информация о результатах проведения независимой оценки качества условий оказания услуг организациями социального обслуживания, которые расположены на территории Смоленской области и учредителем которых является Смоленская область, а также негосударственными организациями социального обслуживания, которые оказывают социальные услуги за счет бюджетных ассигнований областного бюджета, размещается на сайте Департамента Смоленской области по социальному развитию в информационно-телекоммуникационной сети "Интернет", а также на официальном сайте для размещения информации о государственных (муниципальных) учреждениях: www.bus.gov.ru.</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2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рамках Областной адресной инвестиционной </w:t>
      </w:r>
      <w:hyperlink r:id="rId727" w:history="1">
        <w:r w:rsidRPr="00DB4785">
          <w:rPr>
            <w:rFonts w:asciiTheme="minorHAnsi" w:hAnsiTheme="minorHAnsi"/>
            <w:color w:val="0000FF"/>
            <w:szCs w:val="22"/>
          </w:rPr>
          <w:t>программы</w:t>
        </w:r>
      </w:hyperlink>
      <w:r w:rsidRPr="00DB4785">
        <w:rPr>
          <w:rFonts w:asciiTheme="minorHAnsi" w:hAnsiTheme="minorHAnsi"/>
          <w:szCs w:val="22"/>
        </w:rPr>
        <w:t xml:space="preserve"> на 2014 год и на плановый период 2015 и 2016 годов, утвержденной постановлением Администрации Смоленской области от 27.01.2014 N 24, в 2014 году было начато и в 2015 году завершено строительство Новодугинского специального дома для престарелых и супружеских пар пожилого возраста, рассчитанного на 50 койко-мест, в дер. Мольгино Извековского сельского поселения Новодугинского района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2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III квартале 2015 года в дер. Днепровское Новодугинского района Смоленской области вместо старого существующего здания Днепровского дома-интерната для престарелых и инвалидов началось строительство нового современного одноэтажного жилого здания общей площадью 724 кв. м, в котором после завершения строительства с 22 марта 2016 года проживает 25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2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29.06.2016 N 378)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Кроме того, на территории Новодугинского района Смоленской области в соответствии с распоряжением Администрации Смоленской области от 29.10.2015 N 1636-р/адм создано еще одно новое учреждение стационарного социального обслуживания - смоленское областное государственное бюджетное учреждение "Болшевский специальный дом для престарелых и супружеских пар пожилого возраста" на 25 койко-мест, которое было введено в эксплуатацию в II квартале 2016 года.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3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29.06.2016 N 378; в ред. </w:t>
      </w:r>
      <w:hyperlink r:id="rId73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На территории Сычевского района Смоленской области в соответствии с </w:t>
      </w:r>
      <w:hyperlink r:id="rId732" w:history="1">
        <w:r w:rsidRPr="00DB4785">
          <w:rPr>
            <w:rFonts w:asciiTheme="minorHAnsi" w:hAnsiTheme="minorHAnsi"/>
            <w:color w:val="0000FF"/>
            <w:szCs w:val="22"/>
          </w:rPr>
          <w:t>распоряжением</w:t>
        </w:r>
      </w:hyperlink>
      <w:r w:rsidRPr="00DB4785">
        <w:rPr>
          <w:rFonts w:asciiTheme="minorHAnsi" w:hAnsiTheme="minorHAnsi"/>
          <w:szCs w:val="22"/>
        </w:rPr>
        <w:t xml:space="preserve"> Администрации Смоленской области от 12.08.2016 N 1220-р/адм создано новое учреждение стационарного социального обслуживания - смоленское областное государственное бюджетное учреждение "Дугинский дом-интернат для престарелых и инвалидов" на 25 койко-мест, которое было введено в эксплуатацию в декабре 2016 года.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3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Таким образом, в целях модернизации основных финансово-правовых принципов эффективного функционирования механизма финансового обеспечения деятельности государственных учреждений специалистами Департамента определяются оптимальные пропорции распределения бесплатных государственных услуг в пределах разумного расширения круга услуг, приобретаемых за счет частичной или полной платности обслуживания. В системе социального обслуживания это позволит людям воспользоваться новыми, более эффективными способами и методиками получения государственных услуг в стационарных учреждениях, которые не были и не могут быть им доступны при бюджетном финансировании. С другой стороны, платность некоторых услуг выполняет стимулирующую функцию, повышая заинтересованность работника в результатах его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Важную роль в оказании помощи гражданам пожилого возраста играют комплексные центры социального обслуживания населения (далее - ЦСО). В структуре ЦСО действуют 72 отделения социального обслуживания на дому граждан пожилого возраста и инвалидов. Увеличивается количество одиноких граждан пожилого возраста, полностью или частично потерявших способность к самообслуживанию, следовательно, увеличивается потребность в надомном и стационарном социальном обслуживании этих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34" w:history="1">
        <w:r w:rsidRPr="00DB4785">
          <w:rPr>
            <w:rFonts w:asciiTheme="minorHAnsi" w:hAnsiTheme="minorHAnsi"/>
            <w:color w:val="0000FF"/>
            <w:szCs w:val="22"/>
          </w:rPr>
          <w:t>N 73</w:t>
        </w:r>
      </w:hyperlink>
      <w:r w:rsidRPr="00DB4785">
        <w:rPr>
          <w:rFonts w:asciiTheme="minorHAnsi" w:hAnsiTheme="minorHAnsi"/>
          <w:szCs w:val="22"/>
        </w:rPr>
        <w:t xml:space="preserve">, от 27.12.2018 </w:t>
      </w:r>
      <w:hyperlink r:id="rId735"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КЦСОН организовано предоставление услуг "Социальное такси", "Социальная парикмахерская", открыты компьютерные классы, "Школы безопасности", "Школы здоровья", "Школы социально-бытовой адаптации и ухода", внедрены услуги сиделок, функционируют участковые социальные службы, располагающиеся непосредственно в сельских поселениях, с целью недопущения возникновения трудных жизненных ситуаций, выявления социального неблагополучия на ранних стадиях и организации социального сопровождения.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3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организации обслуживания на дому граждан пожилого возраста и инвалидов, страдающих тяжелыми заболеваниями, в ЦСО функционируют 4 специализированных отделения социально-медицинского обслуживания на дому граждан пожилого возраста и 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37" w:history="1">
        <w:r w:rsidRPr="00DB4785">
          <w:rPr>
            <w:rFonts w:asciiTheme="minorHAnsi" w:hAnsiTheme="minorHAnsi"/>
            <w:color w:val="0000FF"/>
            <w:szCs w:val="22"/>
          </w:rPr>
          <w:t>N 73</w:t>
        </w:r>
      </w:hyperlink>
      <w:r w:rsidRPr="00DB4785">
        <w:rPr>
          <w:rFonts w:asciiTheme="minorHAnsi" w:hAnsiTheme="minorHAnsi"/>
          <w:szCs w:val="22"/>
        </w:rPr>
        <w:t xml:space="preserve">, от 27.12.2018 </w:t>
      </w:r>
      <w:hyperlink r:id="rId738"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рамках обеспечения устойчивого функционирования зданий и сооружений областных государственных учреждений социального обслуживания населения выполняются следующие мероприятия: реконструкция; текущий ремонт и содержание зданий, сооружений, инженерных коммуникаций, территории; гидравлические испытания систем отопления, водоснабжения, котельного оборудования; приобретение строительных материалов; поверка приборов учета; </w:t>
      </w:r>
      <w:r w:rsidRPr="00DB4785">
        <w:rPr>
          <w:rFonts w:asciiTheme="minorHAnsi" w:hAnsiTheme="minorHAnsi"/>
          <w:szCs w:val="22"/>
        </w:rPr>
        <w:lastRenderedPageBreak/>
        <w:t>разработка проектной документации.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3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17.10.2018 N 661)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Ежегодно социальные услуги в надомных условиях получают более 9000 человек, из которых более 55 процентов проживают в сельской местности.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4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настоящее время в Смоленской области функционируют 23 учреждения стационарного социального обслуживания, в которых в условиях круглосуточного пребывания проживают около 3500 человек. Им оказывается полный перечень гарантированных государством социальных услуг.</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41" w:history="1">
        <w:r w:rsidRPr="00DB4785">
          <w:rPr>
            <w:rFonts w:asciiTheme="minorHAnsi" w:hAnsiTheme="minorHAnsi"/>
            <w:color w:val="0000FF"/>
            <w:szCs w:val="22"/>
          </w:rPr>
          <w:t>N 73</w:t>
        </w:r>
      </w:hyperlink>
      <w:r w:rsidRPr="00DB4785">
        <w:rPr>
          <w:rFonts w:asciiTheme="minorHAnsi" w:hAnsiTheme="minorHAnsi"/>
          <w:szCs w:val="22"/>
        </w:rPr>
        <w:t xml:space="preserve">, от 19.01.2018 </w:t>
      </w:r>
      <w:hyperlink r:id="rId742" w:history="1">
        <w:r w:rsidRPr="00DB4785">
          <w:rPr>
            <w:rFonts w:asciiTheme="minorHAnsi" w:hAnsiTheme="minorHAnsi"/>
            <w:color w:val="0000FF"/>
            <w:szCs w:val="22"/>
          </w:rPr>
          <w:t>N 18</w:t>
        </w:r>
      </w:hyperlink>
      <w:r w:rsidRPr="00DB4785">
        <w:rPr>
          <w:rFonts w:asciiTheme="minorHAnsi" w:hAnsiTheme="minorHAnsi"/>
          <w:szCs w:val="22"/>
        </w:rPr>
        <w:t xml:space="preserve">, от 27.12.2018 </w:t>
      </w:r>
      <w:hyperlink r:id="rId743"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Одной из основных проблем в системе социального обслуживания остается обеспечение доступности социальных и социально-медицинских услуг гражданам пожилого возраста, проживающим в отдаленных малонаселенных пунктах. Решение данной проблемы возможно при условии необходимого обеспечения 23 центров социального обслуживания населения транспортными средствами повышенной проходимости.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4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Материально-техническая база отдельных учреждений социального обслуживания устарела.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4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12.02.2016 N 62)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Ведомственными строительными нормами, утвержденными Госстроем России, установлена минимальная продолжительность эффективной эксплуатации зданий до постановки на капитальный ремонт: зданий со стенами из кирпича с железобетонными перекрытиями при нормальных условиях эксплуатации - 15 - 20 лет, то же при тяжелых условиях эксплуатации (бани, прачечные и т.п.) - 10 - 15 лет; зданий со стенами из кирпича, деревянных с деревянными перекрытиями при нормальных условиях эксплуатации - 10 - 15 лет, то же при тяжелых условиях эксплуатации (бани, прачечные и т.п.) - 8 - 12 лет. Периодичность текущего ремонта составляет 3 - 5 лет. Большая часть зданий и сооружений областных государственных учреждений социального обслуживания построена в 50 - 70-е годы 20 века. В последние годы Администрацией Смоленской области большое внимание уделяется состоянию зданий и сооружений областных государственных учреждений социального обслуживания, соответствию их пожарным, санитарно-гигиеническим и эстетическим требованиям. Что достигается своевременным ремонтом инженерных сетей и котельных, ремонтными работами в зданиях и сооружениях для поддержания их эксплуатационных показателей, недопущением возникновения аварийных ситуаций в осенне-зимние периоды.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Ежегодно заключаются соглашения, в рамках которых организована работа по взаимодействию учреждений здравоохранения, аптечных организаций с учреждениями социального обслуживания по обеспечению граждан, находящихся на социальном обслуживании, лекарственными препаратами, назначенными им по медицинским показаниям врачом (фельдшером).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4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74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12.02.2016 N 62.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Все вышеназванное говорит о необходимости продолжения практики реализации программ, направленных на повышение качества жизни граждан пожилого возраста. Комплексный подход к решению вышеобозначенных проблем приведет к значительному улучшению положения граждан пожилого возраста.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Абзацы семьдесят пятый - семьдесят шестой утратили силу. - </w:t>
      </w:r>
      <w:hyperlink r:id="rId74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в последние три года наметилась положительная динамика в состоянии медицинского обеспечения лиц старше трудоспособного возраста.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в 2012 году по сравнению с 2010 годом на 18,23% выросла доля лиц старше трудоспособного возраста, получающих необходимое лекарственное обеспечение за счет средств областного бюджета, в общей численности ее получивших граждан (2010 г. - 48,17%, 2012 г. - 66,4%, по Российской Федерации за 2010 г. - 39,48%). Также по сравнению с 2010 годом на 10,7% увеличилась доля финансовых затрат на лекарственное обеспечение лиц старше трудоспособного возраста за счет средств областного бюджета (2010 г. - 47,46%, 2011 г. - 51,67%, 2012 г. - 58,2%). Ежегодно на 30 - 40% увеличивается стоимость лекарственных препаратов на 1 гражданина старше трудоспособного возраста, отпущенных по рецептам за счет средств областного бюджета (2010 г. - 6449,43 руб./чел., 2011 г. - 8396,35 руб./чел., 2012 г. - 9215,0 руб./чел.).</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Наряду с головными территориальными лечебно-профилактическими учреждениями муниципальных образований Смоленской области медицинская помощь гражданам пожилого возраста, в том числе инвалидам и участникам Великой Отечественной войны (далее - ВОВ), проживающим в сельской местности, оказывается на фельдшерско-акушерских пунктах (далее - ФАП). На территории Смоленской области функционирует 505 ФАПов.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 состоянию на 01.01.2013 в учреждениях здравоохранения под наблюдением находились 768 инвалидов ВОВ и 1540 участников ВОВ.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 состоянию на 01.01.2013 в Смоленской области сохранили право на получение государственной социальной помощи в части лекарственного обеспечения 1034 инвалида и участника ВОВ.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течение 2012 года в профилактических учреждениях указанной категории граждан выписано 12796 рецептов, обслужено 12796 рецептов на сумму 675996,27 руб. Средняя стоимость рецепта составляет 528,29 руб. На 01.01.2013 на отсроченном обслуживании в аптечных учреждениях рецептов не зарегистрировано.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отмечается высокий процент пожилых людей в общей численности населения, что указывает на необходимость увеличения объема и уровня медицинского обслуживания пожилых людей, в том числе улучшения подготовки квалифицированных кадров.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организации работы мобильных бригад учреждений социального обслуживания населения за период с 2011 по 2017 год приобретен 31 автомобиль повышенной проходимости. В 2018 году планируется приобрести 1 автомобиль.</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4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 территории Смоленской области функционируют 13 областных государственных бюджетных учреждений социального обслуживания семьи и детей, в которых дети, оказавшиеся в трудной жизненной ситуации, проходят комплексную реабилитацию.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Социальная реабилитация несовершеннолетних осуществляется в соответствии с индивидуальной программой, которая составляется исходя из потребности гражданина в социальных услугах, пересматривается в зависимости от изменений этой потребности, но не реже чем раз в три года.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Реабилитацией детей-инвалидов на территории Смоленской области занимаются два </w:t>
      </w:r>
      <w:r w:rsidRPr="00DB4785">
        <w:rPr>
          <w:rFonts w:asciiTheme="minorHAnsi" w:hAnsiTheme="minorHAnsi"/>
          <w:szCs w:val="22"/>
        </w:rPr>
        <w:lastRenderedPageBreak/>
        <w:t>учреждения: СОГБУ "Реабилитационный центр для детей и подростков с ограниченными возможностями "Вишенки" и СОГБУ "Ново-Никольский детский дом-интернат для умственно отсталых детей".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Кроме того, данные учреждения занимаются реабилитацией инвалидов молодого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Целью деятельности СОГБУ "Реабилитационный центр для детей и подростков с ограниченными возможностями "Вишенки" является комплексная социальная реабилитация детей с ограниченными умственными и физическими возможностями в возрасте от рождения до 18 лет, инвалидов молодого возраста от 18 до 30 лет, нуждающихся по состоянию здоровья в уходе, бытовом обслуживании, медицинской помощи, социальной реабилитации, обучении и воспитании.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004DC6"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2015 году в СОГБУ "Реабилитационный центр для детей и подростков с ограниченными возможностями "Вишенки" реабилитацию прошли 1708 детей-инвалидов и 49 инвалидов молодого возраста, в 2016 году - 1687 детей-инвалидов, 56 инвалидов молодого возраста, в 2017 году - 1138 детей-инвалидов и 46 инвалидов молодого возраста</w:t>
      </w:r>
      <w:r w:rsidR="00004DC6" w:rsidRPr="00004DC6">
        <w:rPr>
          <w:rFonts w:asciiTheme="minorHAnsi" w:hAnsiTheme="minorHAnsi"/>
          <w:szCs w:val="22"/>
        </w:rPr>
        <w:t>,</w:t>
      </w:r>
      <w:r w:rsidR="00004DC6" w:rsidRPr="00004DC6">
        <w:rPr>
          <w:szCs w:val="22"/>
        </w:rPr>
        <w:t xml:space="preserve"> в 2018 году-1 276 детей-инвалидов и 45 инвалидов молодого возраста</w:t>
      </w:r>
      <w:r w:rsidRPr="00004DC6">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004DC6">
        <w:rPr>
          <w:rFonts w:asciiTheme="minorHAnsi" w:hAnsiTheme="minorHAnsi"/>
          <w:szCs w:val="22"/>
        </w:rPr>
        <w:t>Целью деятельности СОГБУ "Ново-Никольский детский дом-интернат для</w:t>
      </w:r>
      <w:r w:rsidRPr="00DB4785">
        <w:rPr>
          <w:rFonts w:asciiTheme="minorHAnsi" w:hAnsiTheme="minorHAnsi"/>
          <w:szCs w:val="22"/>
        </w:rPr>
        <w:t xml:space="preserve"> умственно отсталых детей" является предоставление в стационарных условиях социальных услуг детям в возрасте от 4 до 18 лет с отклонениями в умственном развитии, частично или полностью утратившим способность к самообслуживанию, нуждающимся по состоянию здоровья в постоянном постороннем уходе, бытовом и медицинском обслуживании, а также в социально-трудовой реабилитации, обучении и воспитании, инвалидам молодого возраста в возрасте от 18 до 35 лет с отклонениями в умственном развитии, частично или полностью утратившим способность к самообслуживанию, нуждающимся по состоянию здоровья в постоянном постороннем уходе, бытовом и медицинском обслуживании, а также в социально-трудовой реабилитации.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004DC6"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2015 году в СОГБУ "Ново-Никольский детский дом-интернат для умственно отсталых детей" обслуживалось 125 детей-инвалидов и 65 инвалидов молодого возраста, в 2016 году - 123 ребенка-инвалида, 69 инвалидов молодого возраста, в 2017 году - 113 детей-инвалидов и 70 инвалидов молодого возраста</w:t>
      </w:r>
      <w:r w:rsidR="00004DC6" w:rsidRPr="00A05EBC">
        <w:rPr>
          <w:sz w:val="28"/>
          <w:szCs w:val="28"/>
        </w:rPr>
        <w:t>,</w:t>
      </w:r>
      <w:r w:rsidR="00004DC6">
        <w:rPr>
          <w:sz w:val="28"/>
          <w:szCs w:val="28"/>
        </w:rPr>
        <w:t xml:space="preserve"> </w:t>
      </w:r>
      <w:r w:rsidR="00004DC6" w:rsidRPr="00004DC6">
        <w:rPr>
          <w:szCs w:val="22"/>
        </w:rPr>
        <w:t>в 2018 году - 110 детей-инвалидов и 69 инвалидов молодого возраста</w:t>
      </w:r>
      <w:r w:rsidRPr="00004DC6">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Учреждения социального обслуживания семьи и детей осуществляют в соответствии с государственными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их основным видам деятельности.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соответствии с планом мероприятий ("дорожной картой") в 2013 году и первом полугодии 2014 года проделана следующая работа по оптимизации работы областных государственных бюджетных учреждений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5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связи с оптимизаций коечной сети откорректированы государственные задания этих учреждений. С марта 2013 года в областных государственных бюджетных учреждениях социального обслуживания семьи и детей введена система наставничества.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75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каждом социозащитном учреждении разработаны и реализуются пятилетние планы повышения квалификации работников.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6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Постоянно проводится работа по информированию работников учреждений социального обслуживания семьи и детей о необходимости обучения и повышения квалификации, развития наставничества в социальной сфере.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6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004DC6"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улучшения кадрового обеспечения социального обслуживания и повышения качества предоставления социальных услуг в 2015 году повышение квалификации прошли 40 педагогических работников и 10 медицинских работников, в 2016 году - 120 педагогических работников и 47 медицинских работников, в 2017 году - 79 педагогических работников и 36 медицинских работников</w:t>
      </w:r>
      <w:r w:rsidR="00004DC6" w:rsidRPr="00004DC6">
        <w:rPr>
          <w:rFonts w:asciiTheme="minorHAnsi" w:hAnsiTheme="minorHAnsi"/>
          <w:szCs w:val="22"/>
        </w:rPr>
        <w:t>,</w:t>
      </w:r>
      <w:r w:rsidR="00004DC6" w:rsidRPr="00004DC6">
        <w:rPr>
          <w:szCs w:val="22"/>
        </w:rPr>
        <w:t xml:space="preserve"> в 2018 году - 98 педагогических работников и 15 медицинских работников</w:t>
      </w:r>
      <w:r w:rsidRPr="00004DC6">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анализа качества и доступности предоставления детскими социозащитными учреждениями социальных услуг ежеквартально проводится мониторинг качества услуг, предоставляемых в рамках комплексной социально-реабилитационной программы и индивидуальной программы реабилитации. В 2013 году опрошено 939 обслуженных клиентов, процент качества предоставляемых услуг составил 97,4, в 2014 году опрошено 2487 обслуженных клиентов, процент качества предоставляемых услуг составил 96,6.</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6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сто восьмой - сто десятый утратили силу. - </w:t>
      </w:r>
      <w:hyperlink r:id="rId76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Основной целью реализации плана мероприятий ("дорожной картой") является обеспечение доступности, повышение эффективности и качества предоставления населению Смоленской области услуг в сфере социального обслуживания граждан. В соответствии с планом мероприятий ("дорожной картой") с 2015 года проделана работа по повышению уровня и качества предоставления социальных услуг путем создания новых служб, среди которых: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02.03.2015 </w:t>
      </w:r>
      <w:hyperlink r:id="rId764" w:history="1">
        <w:r w:rsidRPr="00DB4785">
          <w:rPr>
            <w:rFonts w:asciiTheme="minorHAnsi" w:hAnsiTheme="minorHAnsi"/>
            <w:color w:val="0000FF"/>
            <w:szCs w:val="22"/>
          </w:rPr>
          <w:t>N 73</w:t>
        </w:r>
      </w:hyperlink>
      <w:r w:rsidRPr="00DB4785">
        <w:rPr>
          <w:rFonts w:asciiTheme="minorHAnsi" w:hAnsiTheme="minorHAnsi"/>
          <w:szCs w:val="22"/>
        </w:rPr>
        <w:t xml:space="preserve">, от 12.08.2019 </w:t>
      </w:r>
      <w:hyperlink r:id="rId765" w:history="1">
        <w:r w:rsidRPr="00DB4785">
          <w:rPr>
            <w:rFonts w:asciiTheme="minorHAnsi" w:hAnsiTheme="minorHAnsi"/>
            <w:color w:val="0000FF"/>
            <w:szCs w:val="22"/>
          </w:rPr>
          <w:t>N 471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социальные участковые службы, деятельность которых направлена на выявление на ранних стадиях трудных жизненных обстоятельств, в том числе предотвращение жестокого обращения с детьми;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6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кризисные службы, оказывающие психолого-педагогическую поддержку детям и семьям;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6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службы примирения, работа которых направлена на разрешение конфликтных ситуаций в семье, а также между несовершеннолетними;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6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службы сопровождения семей с детьми, в рамках деятельности которых ведется работа по сопровождению замещающих семей; семей, имеющих детей-инвалидов; неблагополучных семей; семей одиноких отцов и их детей;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6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служба сопровождения семей, являющихся бывшими воспитанниками интернатных учреждений, организованная на базе смоленского областного государственного бюджетного </w:t>
      </w:r>
      <w:r w:rsidRPr="00DB4785">
        <w:rPr>
          <w:rFonts w:asciiTheme="minorHAnsi" w:hAnsiTheme="minorHAnsi"/>
          <w:szCs w:val="22"/>
        </w:rPr>
        <w:lastRenderedPageBreak/>
        <w:t>учреждения "Дорогобужский социально-реабилитационный центр для несовершеннолетних "Родник";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служба сопровождения несовершеннолетних, подвергшихся жестокому обращению, организованная на базе областного государственного бюджетного учреждения "Смоленский социально-реабилитационный центр для несовершеннолетних "Феникс";</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школы приемных родителей, созданные в целях организации психолого-педагогической и правовой подготовки граждан, принявших решение взять в семью на воспитание ребенка-сироту или ребенка, оставшегося без попечения родителей, на базе смоленского областного государственного бюджетного учреждения "Вяземский социально-реабилитационный центр для несовершеннолетних "Гармония", смоленского областного государственного бюджетного учреждения "Десногорский центр социальной помощи семье и детям "Солнышко" и смоленского областного государственного бюджетного учреждения "Дорогобужский социально-реабилитационный центр для несовершеннолетних "Родник".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оказания помощи гражданам, в том числе проживающим в отдаленной местности, во всех муниципальных образованиях Смоленской области с 1 апреля 2014 года начали работать социальные участковые службы для оказания социального сопровождения семей, оказавшихся в трудной жизненной ситуации, семей, имеющих детей-инвалидов, граждан пожилого возраста и 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сто семнадцатый - сто восемнадцатый утратили силу. - </w:t>
      </w:r>
      <w:hyperlink r:id="rId77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перспективе работы детских социозащитных учреждений: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перепрофилирование ряда областных государственных бюджетных учреждений социального обслуживания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расширение спектра социальных услуг с целью повышения их качества;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увеличение и расширение объема предоставления платных услуг.</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Результатом проведения данных мероприятий станет повышение качества и предоставление новых социальных услуг несовершеннолетним, находящимся в трудной жизненной ситуации, и семьям, в которых они воспитываются.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7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девяносто седьмой - сто первый утратили силу со 2 марта 2015 года. - </w:t>
      </w:r>
      <w:hyperlink r:id="rId780"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2. Цели и целевые показатели реализации подпрограммы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78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Целями подпрограммы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повышение уровня, качества и безопасности социального обслуживания;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устойчивого функционирования зданий и сооружений областных государственных учреждений социального обслуживания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конкурентоспособности региона, привлечение инвестиций в сферу социального обслуживания Смоленской области, оптимизация бюджетных расходов, совершенствование социальной инфраструктуры.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8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24.05.2017 N 340)</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достижения целей подпрограммы выделено 4 основных мероприятия и 13 целевых показателей ее реализации.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Целевой показатель N 1 - доля граждан пожилого возраста, удовлетворенных качеством и доступностью социальных услуг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(M</w:t>
      </w:r>
      <w:r w:rsidRPr="00DB4785">
        <w:rPr>
          <w:rFonts w:asciiTheme="minorHAnsi" w:hAnsiTheme="minorHAnsi"/>
          <w:szCs w:val="22"/>
          <w:vertAlign w:val="subscript"/>
        </w:rPr>
        <w:t>m</w:t>
      </w:r>
      <w:r w:rsidRPr="00DB4785">
        <w:rPr>
          <w:rFonts w:asciiTheme="minorHAnsi" w:hAnsiTheme="minorHAnsi"/>
          <w:szCs w:val="22"/>
        </w:rPr>
        <w:t xml:space="preserve"> / M</w:t>
      </w:r>
      <w:r w:rsidRPr="00DB4785">
        <w:rPr>
          <w:rFonts w:asciiTheme="minorHAnsi" w:hAnsiTheme="minorHAnsi"/>
          <w:szCs w:val="22"/>
          <w:vertAlign w:val="subscript"/>
        </w:rPr>
        <w:t>o</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M</w:t>
      </w:r>
      <w:r w:rsidRPr="00DB4785">
        <w:rPr>
          <w:rFonts w:asciiTheme="minorHAnsi" w:hAnsiTheme="minorHAnsi"/>
          <w:szCs w:val="22"/>
          <w:vertAlign w:val="subscript"/>
        </w:rPr>
        <w:t>m</w:t>
      </w:r>
      <w:r w:rsidRPr="00DB4785">
        <w:rPr>
          <w:rFonts w:asciiTheme="minorHAnsi" w:hAnsiTheme="minorHAnsi"/>
          <w:szCs w:val="22"/>
        </w:rPr>
        <w:t xml:space="preserve"> - количество граждан пожилого возраста, удовлетворенных качеством и доступностью социальных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M</w:t>
      </w:r>
      <w:r w:rsidRPr="00DB4785">
        <w:rPr>
          <w:rFonts w:asciiTheme="minorHAnsi" w:hAnsiTheme="minorHAnsi"/>
          <w:szCs w:val="22"/>
          <w:vertAlign w:val="subscript"/>
        </w:rPr>
        <w:t>o</w:t>
      </w:r>
      <w:r w:rsidRPr="00DB4785">
        <w:rPr>
          <w:rFonts w:asciiTheme="minorHAnsi" w:hAnsiTheme="minorHAnsi"/>
          <w:szCs w:val="22"/>
        </w:rPr>
        <w:t xml:space="preserve"> - количество граждан, находящихся на обслуживании в центрах социального обслуживания и в домах-интернатах.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2. Утратил силу с 19 января 2018 года. - </w:t>
      </w:r>
      <w:hyperlink r:id="rId78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Целевой показатель N 3 - охват населения, нуждающегося в надомном обслуживании (процентное соотношение количества граждан, получивших услуги, и общего числа граждан, нуждающихся в услугах и состоящих на учете в учреждениях социального обслуживания)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гр.</w:t>
      </w:r>
      <w:r w:rsidRPr="00DB4785">
        <w:rPr>
          <w:rFonts w:asciiTheme="minorHAnsi" w:hAnsiTheme="minorHAnsi"/>
          <w:szCs w:val="22"/>
        </w:rPr>
        <w:t xml:space="preserve"> / К</w:t>
      </w:r>
      <w:r w:rsidRPr="00DB4785">
        <w:rPr>
          <w:rFonts w:asciiTheme="minorHAnsi" w:hAnsiTheme="minorHAnsi"/>
          <w:szCs w:val="22"/>
          <w:vertAlign w:val="subscript"/>
        </w:rPr>
        <w:t>общ.</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гр.</w:t>
      </w:r>
      <w:r w:rsidRPr="00DB4785">
        <w:rPr>
          <w:rFonts w:asciiTheme="minorHAnsi" w:hAnsiTheme="minorHAnsi"/>
          <w:szCs w:val="22"/>
        </w:rPr>
        <w:t xml:space="preserve"> - количество граждан, получивших услуги надомного обслуживания;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общ.</w:t>
      </w:r>
      <w:r w:rsidRPr="00DB4785">
        <w:rPr>
          <w:rFonts w:asciiTheme="minorHAnsi" w:hAnsiTheme="minorHAnsi"/>
          <w:szCs w:val="22"/>
        </w:rPr>
        <w:t xml:space="preserve"> - общее число граждан, нуждающихся в услугах надомного обслуживания.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4. Целевой показатель N 4 - охват населения, нуждающегося в социальном обслуживании в стационарных условиях (процентное соотношение количества граждан, получивших услуги, и общего числа граждан, нуждающихся в услугах и состоящих на учете в органах социального обслуживания)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гр.</w:t>
      </w:r>
      <w:r w:rsidRPr="00DB4785">
        <w:rPr>
          <w:rFonts w:asciiTheme="minorHAnsi" w:hAnsiTheme="minorHAnsi"/>
          <w:szCs w:val="22"/>
        </w:rPr>
        <w:t xml:space="preserve"> / К</w:t>
      </w:r>
      <w:r w:rsidRPr="00DB4785">
        <w:rPr>
          <w:rFonts w:asciiTheme="minorHAnsi" w:hAnsiTheme="minorHAnsi"/>
          <w:szCs w:val="22"/>
          <w:vertAlign w:val="subscript"/>
        </w:rPr>
        <w:t>общ.</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гр.</w:t>
      </w:r>
      <w:r w:rsidRPr="00DB4785">
        <w:rPr>
          <w:rFonts w:asciiTheme="minorHAnsi" w:hAnsiTheme="minorHAnsi"/>
          <w:szCs w:val="22"/>
        </w:rPr>
        <w:t xml:space="preserve"> - количество граждан, получивших услуги социального обслуживания в стационарных условиях;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общ.</w:t>
      </w:r>
      <w:r w:rsidRPr="00DB4785">
        <w:rPr>
          <w:rFonts w:asciiTheme="minorHAnsi" w:hAnsiTheme="minorHAnsi"/>
          <w:szCs w:val="22"/>
        </w:rPr>
        <w:t xml:space="preserve"> - общее число граждан, нуждающихся в услугах социального обслуживания в стационарных условиях.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5. Утратил силу. - </w:t>
      </w:r>
      <w:hyperlink r:id="rId78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6. Целевой показатель N 6 - количество граждан пожилого возраста, проинформированных не менее 1 раза в месяц через средства массовой информации и периодическую печать по вопросам социальной поддержки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Т</w:t>
      </w:r>
      <w:r w:rsidRPr="00DB4785">
        <w:rPr>
          <w:rFonts w:asciiTheme="minorHAnsi" w:hAnsiTheme="minorHAnsi"/>
          <w:szCs w:val="22"/>
          <w:vertAlign w:val="subscript"/>
        </w:rPr>
        <w:t>газ</w:t>
      </w:r>
      <w:r w:rsidRPr="00DB4785">
        <w:rPr>
          <w:rFonts w:asciiTheme="minorHAnsi" w:hAnsiTheme="minorHAnsi"/>
          <w:szCs w:val="22"/>
        </w:rPr>
        <w:t xml:space="preserve"> x 2,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Т</w:t>
      </w:r>
      <w:r w:rsidRPr="00DB4785">
        <w:rPr>
          <w:rFonts w:asciiTheme="minorHAnsi" w:hAnsiTheme="minorHAnsi"/>
          <w:szCs w:val="22"/>
          <w:vertAlign w:val="subscript"/>
        </w:rPr>
        <w:t>газ</w:t>
      </w:r>
      <w:r w:rsidRPr="00DB4785">
        <w:rPr>
          <w:rFonts w:asciiTheme="minorHAnsi" w:hAnsiTheme="minorHAnsi"/>
          <w:szCs w:val="22"/>
        </w:rPr>
        <w:t xml:space="preserve"> - средний ежемесячный тираж смоленского периодического издания;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2 - среднестатистическая семья пожилых граждан,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7. Целевой показатель N 7 - доля ветеранов Великой Отечественной войны, получивших поздравления с традиционно считающимися праздничными днями, от общего количества ветеранов Великой Отечественной войны, имеющих право на поздравление с традиционно считающимися праздничными днями и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C32851">
      <w:pPr>
        <w:pStyle w:val="ConsPlusNormal0"/>
        <w:jc w:val="center"/>
        <w:rPr>
          <w:rFonts w:asciiTheme="minorHAnsi" w:hAnsiTheme="minorHAnsi"/>
          <w:szCs w:val="22"/>
        </w:rPr>
      </w:pPr>
      <w:r w:rsidRPr="00C32851">
        <w:rPr>
          <w:rFonts w:asciiTheme="minorHAnsi" w:hAnsiTheme="minorHAnsi"/>
          <w:position w:val="-22"/>
          <w:szCs w:val="22"/>
        </w:rPr>
        <w:pict>
          <v:shape id="_x0000_i1025" style="width:104.8pt;height:33.5pt" coordsize="" o:spt="100" adj="0,,0" path="" filled="f" stroked="f">
            <v:stroke joinstyle="miter"/>
            <v:imagedata r:id="rId785" o:title="base_23928_111448_32768"/>
            <v:formulas/>
            <v:path o:connecttype="segments"/>
          </v:shape>
        </w:pic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 - количество ветеранов Великой Отечественной войны, получивших поздравления с традиционно считающимися праздничными днями;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C - общее количество ветеранов Великой Отечественной войны, имеющих право на поздравление с традиционно считающимися праздничными днями и проживающих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7 в ред. </w:t>
      </w:r>
      <w:hyperlink r:id="rId78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08.10.2015 N 619)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8. Целевой показатель N 8 - количество ежегодно проводимых конкурсов профессиональной деятельности среди работников учреждений социального обслуживания.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9. Целевой показатель N 9 - соотношение средней заработной платы социальных работников областных государственных учреждений социального обслуживания населения со среднемесячной начисленной заработной платой наемных работников в организациях, у индивидуальных предпринимателей и физических лиц (среднемесячным доходом от трудовой деятельности)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(ЗПср / ЗПобл)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ЗПср - средняя заработная плата социальных работников областных государственных учреждений социального обслуживания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ЗПобл - среднемесячный доход от трудовой деятельности по региону.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показатель позволяет оценить рост средней заработной платы социальных работников учреждений здравоохранения и социального обслуживания относительно среднемесячного дохода от трудовой деятельности.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Показатель определяется на основе данных Росстата о средней заработной плате социальных работников учреждений здравоохранения и социального обслуживания и среднемесячного дохода от трудовой деятельности по региону в целом.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Прогнозируемое увеличение данного показателя будет обеспечиваться за счет реализации мероприятий в рамках подпрограммы, обеспечивающих последовательное увеличение средней заработной платы социальных работников.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9 в ред. </w:t>
      </w:r>
      <w:hyperlink r:id="rId78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10. Целевой показатель N 10 - удельный вес негосударственных организаций социального обслуживания (оказывающих социальные услуги гражданам старшего поколения) в общем количестве организаций социального обслуживания всех форм собственности (оказывающих социальные услуги гражданам старшего поколения) (процентов).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8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показатель позволяет оценить количество организаций, основанных на иных формах собственности, расположенных на территории Смоленской области, которые предоставляют социальные услуги населению.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(Кчаст x 100%) / Кобщ,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Кчаст - количество организаций, основанных на иных формах собственности, включая учреждения, реализующие проекты государственно-частного партнерства (в том числе на основе концессионных соглашений), расположенных на территории Смоленской области, которые предоставляют социальные услуги населению;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8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24.05.2017 N 340)</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Кобщ - общее количество организаций, расположенных на территории Смоленской области, оказывающих социальные услуги населению.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11. Целевой показатель N 11 - количество граждан пожилого возраста, проживающих на территории Смоленской области в приемной семье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показатель позволяет количественно оценить динамику количества граждан пожилого возраста, нуждающихся в социальной поддержке и изъявивших желание проживать в приемной семье.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11 в ред. </w:t>
      </w:r>
      <w:hyperlink r:id="rId79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19.01.2018 N 18)</w:t>
      </w:r>
    </w:p>
    <w:p w:rsidR="00F83774" w:rsidRPr="00F83774" w:rsidRDefault="00F83774">
      <w:pPr>
        <w:pStyle w:val="ConsPlusNormal0"/>
        <w:spacing w:before="220"/>
        <w:ind w:firstLine="540"/>
        <w:jc w:val="both"/>
        <w:rPr>
          <w:szCs w:val="22"/>
        </w:rPr>
      </w:pPr>
      <w:r w:rsidRPr="00F83774">
        <w:rPr>
          <w:szCs w:val="22"/>
        </w:rPr>
        <w:t xml:space="preserve">12. </w:t>
      </w:r>
      <w:r w:rsidRPr="00F83774">
        <w:rPr>
          <w:color w:val="000000" w:themeColor="text1"/>
          <w:szCs w:val="22"/>
        </w:rPr>
        <w:t xml:space="preserve">Целевой показатель № 12 </w:t>
      </w:r>
      <w:r w:rsidRPr="00F83774">
        <w:rPr>
          <w:szCs w:val="22"/>
        </w:rPr>
        <w:t>- удельный вес детей-инвалидов, получивших социальные услуги в учреждениях социального обслуживания для детей-инвалидов, в общей численности детей-инвалидов, нуждающихся в получении социальных услуг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характеризует уровень охвата детей-инвалидов мероприятиями по социально-медицинской, социально-педагогической, социально-психологической, социально-трудовой реабилитации, осуществляемой в рамках социального обслуживания учреждениями социального обслуживания для детей-инвалидов в отчетном году, позволяет в динамике оценивать результаты реализации мероприятий, направленных на решение задачи реабилитации детей-инвалидов.</w:t>
      </w:r>
    </w:p>
    <w:p w:rsidR="005C7345" w:rsidRPr="00F83774"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Показатель определяется как отношение числа детей-инвалидов, обслуженных за год учреждениями социального обслуживания семей и детей органа социальной защиты населения субъекта Российской Федерации, к общей численности детей-инвалидов в субъекте Российской </w:t>
      </w:r>
      <w:r w:rsidRPr="00F83774">
        <w:rPr>
          <w:rFonts w:asciiTheme="minorHAnsi" w:hAnsiTheme="minorHAnsi"/>
          <w:szCs w:val="22"/>
        </w:rPr>
        <w:t xml:space="preserve">Федерации, </w:t>
      </w:r>
      <w:r w:rsidR="00F83774" w:rsidRPr="00F83774">
        <w:rPr>
          <w:szCs w:val="22"/>
        </w:rPr>
        <w:t>нуждающихся в получении социальных услуг</w:t>
      </w:r>
      <w:r w:rsidRPr="00F83774">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Рост значений показателя в период реализации Государственной программы </w:t>
      </w:r>
      <w:r w:rsidRPr="00DB4785">
        <w:rPr>
          <w:rFonts w:asciiTheme="minorHAnsi" w:hAnsiTheme="minorHAnsi"/>
          <w:szCs w:val="22"/>
        </w:rPr>
        <w:lastRenderedPageBreak/>
        <w:t>обеспечивается за счет средств областного бюджета, направляемых на организацию социального обслуживания детей-инвалидов в областных государственных учреждениях социального обслуживания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 / A)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 - число детей-инвалидов, обслуженных учреждениями социального обслуживания семей и детей органа социальной защиты населения Смоленской области в отчетном году;</w:t>
      </w:r>
    </w:p>
    <w:p w:rsidR="00F83774" w:rsidRPr="00F83774" w:rsidRDefault="005C7345">
      <w:pPr>
        <w:pStyle w:val="ConsPlusNormal0"/>
        <w:spacing w:before="220"/>
        <w:ind w:firstLine="540"/>
        <w:jc w:val="both"/>
        <w:rPr>
          <w:rFonts w:asciiTheme="minorHAnsi" w:hAnsiTheme="minorHAnsi"/>
          <w:szCs w:val="22"/>
        </w:rPr>
      </w:pPr>
      <w:r w:rsidRPr="00F83774">
        <w:rPr>
          <w:rFonts w:asciiTheme="minorHAnsi" w:hAnsiTheme="minorHAnsi"/>
          <w:szCs w:val="22"/>
        </w:rPr>
        <w:t xml:space="preserve">A - общая численность детей-инвалидов в Смоленской области, </w:t>
      </w:r>
      <w:r w:rsidR="00F83774" w:rsidRPr="00F83774">
        <w:rPr>
          <w:szCs w:val="22"/>
        </w:rPr>
        <w:t>нуждающихся в получении социальных услуг</w:t>
      </w:r>
      <w:r w:rsidR="00F83774" w:rsidRPr="00F83774">
        <w:rPr>
          <w:rFonts w:asciiTheme="minorHAnsi" w:hAnsiTheme="minorHAnsi"/>
          <w:szCs w:val="22"/>
        </w:rPr>
        <w:t xml:space="preserve"> .</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13. Целевой показатель N 13 - удельный вес безнадзорных и беспризорных несовершеннолетних детей в общей численности детей в Смоленской области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характеризует уровень безнадзорности и беспризорности в субъекте Российской Федерации в отчетном году, в динамике позволяет оценивать результаты реализации проводимых субъектами Российской Федерации мероприятий по снижению безнадзорности и беспризорности.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Определяется как отношение числа безнадзорных и беспризорных несовершеннолетних, находящихся в учреждениях социальной реабилитации для несовершеннолетних в Смоленской области в отчетном году, к общей численности детей в возрасте до 18 лет в Смоленской области в отчетном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Снижение значения данного показателя в период реализации Государственной программы обеспечивается за счет средств областного бюджета, направляемых на финансирование мероприятий по снижению безнадзорности и беспризорности.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 / A)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 - число безнадзорных и беспризорных несовершеннолетних, находящихся в учреждениях социальной реабилитации для несовершеннолетних в Смоленской области в отчетном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 - общая численность детей в возрасте до 18 лет в Смоленской области в отчетном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Источники исходных данных - данные Росстата, годовая форма N 1-ДЕТИ (соц.) "Сведения о численности беспризорных и безнадзорных несовершеннолетних, помещенных в специализированные учреждения для несовершеннолетних, нуждающихся в социальной реабилитации", утвержденная Приказом Росстата от 1 апреля 2005 г. N 25 "Об утверждении статистического инструментария для организации статистического наблюдения за беспризорными и безнадзорными несовершеннолетними".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14. Целевой показатель N 14 - доля врачей-терапевтов, прошедших обучение по профессиональной переподготовке по специальности "гериатрия", от общего количества врачей-терапевтов, работающих в геронтологическом центре с гражданами старшего поколения.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(Г / Т)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Г - общее количество врачей-терапевтов, прошедших обучение по профессиональной </w:t>
      </w:r>
      <w:r w:rsidRPr="00DB4785">
        <w:rPr>
          <w:rFonts w:asciiTheme="minorHAnsi" w:hAnsiTheme="minorHAnsi"/>
          <w:szCs w:val="22"/>
        </w:rPr>
        <w:lastRenderedPageBreak/>
        <w:t>переподготовке по специальности "гериатрия"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 - общее количество врачей-терапевтов, работающих в геронтологическом центре с гражданами старшего поколения (человек).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14 введен </w:t>
      </w:r>
      <w:hyperlink r:id="rId79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15. Целевой показатель N 15 - количество участников мероприятий, проведенных по дифференцированным программам, направленных на социально-психологическую реабилитацию граждан пожилого возраста, гериатрических, когнитивных тренингов.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показатель отражает численность граждан пожилого возраста старше 60 лет, проживающих в геронтологическом центре, с которыми возможно проведение мероприятий, направленных на социально-психологическую реабилитацию, а также гериатрических, когнитивных тренингов.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15 введен </w:t>
      </w:r>
      <w:hyperlink r:id="rId79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16. Целевой показатель N 16 - доля граждан пожилого возраста, охваченных долговременным уходом с применением стационарозамещающих технологий (процентное соотношение количества граждан, получивших долговременный уход с применением стационарозамещающих технологий, к общему числу граждан, нуждающихся в долговременном уходе с применением стационарозамещающих технологий).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гр.</w:t>
      </w:r>
      <w:r w:rsidRPr="00DB4785">
        <w:rPr>
          <w:rFonts w:asciiTheme="minorHAnsi" w:hAnsiTheme="minorHAnsi"/>
          <w:szCs w:val="22"/>
        </w:rPr>
        <w:t xml:space="preserve"> / К</w:t>
      </w:r>
      <w:r w:rsidRPr="00DB4785">
        <w:rPr>
          <w:rFonts w:asciiTheme="minorHAnsi" w:hAnsiTheme="minorHAnsi"/>
          <w:szCs w:val="22"/>
          <w:vertAlign w:val="subscript"/>
        </w:rPr>
        <w:t>общ.</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гр.</w:t>
      </w:r>
      <w:r w:rsidRPr="00DB4785">
        <w:rPr>
          <w:rFonts w:asciiTheme="minorHAnsi" w:hAnsiTheme="minorHAnsi"/>
          <w:szCs w:val="22"/>
        </w:rPr>
        <w:t xml:space="preserve"> - количество граждан, получивших долговременный уход с применением стационарозамещающих технологий;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общ.</w:t>
      </w:r>
      <w:r w:rsidRPr="00DB4785">
        <w:rPr>
          <w:rFonts w:asciiTheme="minorHAnsi" w:hAnsiTheme="minorHAnsi"/>
          <w:szCs w:val="22"/>
        </w:rPr>
        <w:t xml:space="preserve"> - общее число граждан, нуждающихся в долговременном уходе с применением стационарозамещающих технологий.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16 введен </w:t>
      </w:r>
      <w:hyperlink r:id="rId79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17. Целевой показатель N 17 - удельный вес граждан пожилого возраста и инвалидов (взрослых), получивших услуги в негосударственных учреждениях социального обслуживания, в общей численности граждан пожилого возраста и инвалидов (взрослых), получивших услуги в учреждениях социального обслуживания всех форм собственности.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показатель позволяет оценить долю граждан, получивших социальные услуги в негосударственных учреждениях социального обслуживания, расположенных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(Kгр.негос. x 100%) / Kгр.ОБЩ.,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Kгр.негос - количество граждан пожилого возраста и инвалидов (взрослых), получивших социальные услуги в негосударственных учреждениях социального обслуживания, расположенных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Kгр.общ - общее количество граждан пожилого возраста и инвалидов (взрослых), получивших социальные услуги в учреждениях социального обслуживания всех форм собственности, расположенных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17 введен </w:t>
      </w:r>
      <w:hyperlink r:id="rId79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3. Перечень основных мероприятий подпрограммы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 xml:space="preserve">(в ред. </w:t>
      </w:r>
      <w:hyperlink r:id="rId79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В подпрограмме предусмотрены следующие основные мероприятия: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деятельности областных государственных учреждений социального обслуживания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9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развитие рынка социальных услуг путем привлечения коммерческих и социально ориентированных некоммерческих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9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организация и проведение мероприятий, направленных на повышение качества жизни отдельных категорий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79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реализация регионального проекта "Старшее поколение" в рамках национального проекта "Демография";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79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31.01.2019 N 16)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организация гериатрической помощи гражданам пожилого возраста с целью продления активного долголетия и повышения качества жизни;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0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10.09.2018 N 602)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финансовое обеспечение социальных программ.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0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 </w:t>
      </w:r>
      <w:hyperlink r:id="rId802"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абзац утратил силу со 2 марта 2015 года. - </w:t>
      </w:r>
      <w:hyperlink r:id="rId80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02.03.2015 N 73.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Данные мероприятия направлены на развитие социального обслуживания граждан, в том числе проживающих в стационарных учреждениях Смоленской области, на обеспечение доступности социальных услуг высокого качества, оказываемых несовершеннолетним, находящимся в трудной жизненной ситуации, в том числе детям-инвалидам в семьях, в которых они воспитываются. Также основные мероприятия подпрограммы позволят улучшить условия проживания пожилых людей, инвалидов и несовершеннолетних, находящихся в трудных жизненных ситуациях, упрочить их социальную защищенность, повысить уровень их адаптации к современным условиям, создать благоприятные условия для их активного участия в жизни общества.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Основной целью предлагаемых мероприятий в части выявления социально-экономической эффективности являются благоприятные условия для функционирования и развития хозяйствующих субъектов, повышение уровня и качества жизни населения. Ожидаемыми результатами по реализации мероприятий, направленных на обеспечение создания условий для повышения эффективности деятельности областных государственных учреждений по предоставлению таких услуг, должно стать развитие новых форм оказания и финансового обеспечения государственных услуг, проведения реструктуризации бюджетного сектора.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Показатели результатов мероприятий подпрограммы указаны в </w:t>
      </w:r>
      <w:hyperlink w:anchor="P6635" w:history="1">
        <w:r w:rsidRPr="00DB4785">
          <w:rPr>
            <w:rFonts w:asciiTheme="minorHAnsi" w:hAnsiTheme="minorHAnsi"/>
            <w:color w:val="0000FF"/>
            <w:szCs w:val="22"/>
          </w:rPr>
          <w:t>приложении N 2</w:t>
        </w:r>
      </w:hyperlink>
      <w:r w:rsidRPr="00DB4785">
        <w:rPr>
          <w:rFonts w:asciiTheme="minorHAnsi" w:hAnsiTheme="minorHAnsi"/>
          <w:szCs w:val="22"/>
        </w:rPr>
        <w:t xml:space="preserve"> к Государственной 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связи с увеличением финансирования из областного бюджета по направлению </w:t>
      </w:r>
      <w:r w:rsidRPr="00DB4785">
        <w:rPr>
          <w:rFonts w:asciiTheme="minorHAnsi" w:hAnsiTheme="minorHAnsi"/>
          <w:szCs w:val="22"/>
        </w:rPr>
        <w:lastRenderedPageBreak/>
        <w:t>"Социальное обслуживание граждан пожилого возраста и инвалидов, детей и семей, находящихся в трудной жизненной ситуации, и лиц без определенного места жительства и занятий" все цели и результаты (целевые показатели) настоящей Государственной программы, касающиеся указанной подпрограммы, будут достигнуты в намеченные сроки.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4. Обоснование ресурсного обеспечения подпрограммы</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80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31.01.2019 N 16)</w:t>
      </w:r>
    </w:p>
    <w:p w:rsidR="005C7345" w:rsidRPr="00DB4785" w:rsidRDefault="005C7345">
      <w:pPr>
        <w:pStyle w:val="ConsPlusNormal0"/>
        <w:jc w:val="both"/>
        <w:rPr>
          <w:rFonts w:asciiTheme="minorHAnsi" w:hAnsiTheme="minorHAnsi"/>
          <w:szCs w:val="22"/>
        </w:rPr>
      </w:pPr>
    </w:p>
    <w:p w:rsidR="00F83774" w:rsidRPr="00F83774" w:rsidRDefault="00F83774" w:rsidP="00F83774">
      <w:pPr>
        <w:pStyle w:val="a5"/>
        <w:ind w:firstLine="709"/>
        <w:jc w:val="both"/>
        <w:rPr>
          <w:sz w:val="22"/>
          <w:szCs w:val="22"/>
        </w:rPr>
      </w:pPr>
      <w:r w:rsidRPr="00F83774">
        <w:rPr>
          <w:sz w:val="22"/>
          <w:szCs w:val="22"/>
        </w:rPr>
        <w:t>Подпрограмма финансируется за счет средств федерального, областного бюджетов и внебюджетных источников.</w:t>
      </w:r>
    </w:p>
    <w:p w:rsidR="00F83774" w:rsidRPr="00F83774" w:rsidRDefault="00F83774" w:rsidP="00F83774">
      <w:pPr>
        <w:pStyle w:val="ConsPlusNormal0"/>
        <w:ind w:firstLine="709"/>
        <w:jc w:val="both"/>
        <w:rPr>
          <w:color w:val="000000" w:themeColor="text1"/>
          <w:szCs w:val="22"/>
        </w:rPr>
      </w:pPr>
      <w:r w:rsidRPr="00F83774">
        <w:rPr>
          <w:szCs w:val="22"/>
        </w:rPr>
        <w:t xml:space="preserve">Объем финансовых ресурсов, необходимых для реализации подпрограммы, составит </w:t>
      </w:r>
      <w:r w:rsidRPr="00F83774">
        <w:rPr>
          <w:color w:val="000000" w:themeColor="text1"/>
          <w:szCs w:val="22"/>
        </w:rPr>
        <w:t>16 448 925,8 тыс. рублей, в том числе по годам:</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- 2014 год – 1 912 308,6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федеральный бюджет – 10 206,5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1 652 952,1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внебюджетные источники – 249 150,0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- 2015 год – 1 487 296,5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федеральный бюджет – 3 014,3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1 483 882,2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внебюджетные источники – 400,0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- 2016 год – 1 412 742,7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федеральный бюджет – 3 472,4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1 408 870,3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внебюджетные источники – 400,0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- 2017 год – 1 492 332,7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федеральный бюджет – 3 076,3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1 488 856,4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внебюджетные источники – 400,0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- 2018 год – 1 835 319,8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федеральный бюджет – 63 018,6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1 772 301,2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- 2019 год – 1 922 841,7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федеральный бюджет – 25 132,8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1 897 708,9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- 2020 год – 1 927 908,0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1 927 908,0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- 2021 год – 1 344 081,6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1 344 081,6 тыс. рублей;</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- 2022 год – 1 038 031,4 тыс. рублей, из них:</w:t>
      </w:r>
    </w:p>
    <w:p w:rsidR="00F83774" w:rsidRPr="00F83774" w:rsidRDefault="00F83774" w:rsidP="00F83774">
      <w:pPr>
        <w:pStyle w:val="ConsPlusNormal0"/>
        <w:ind w:firstLine="709"/>
        <w:jc w:val="both"/>
        <w:rPr>
          <w:color w:val="000000" w:themeColor="text1"/>
          <w:szCs w:val="22"/>
        </w:rPr>
      </w:pPr>
      <w:r w:rsidRPr="00F83774">
        <w:rPr>
          <w:color w:val="000000" w:themeColor="text1"/>
          <w:szCs w:val="22"/>
        </w:rPr>
        <w:t>- областной бюджет – 1 038 031,4 тыс. рублей;</w:t>
      </w:r>
    </w:p>
    <w:p w:rsidR="00F83774" w:rsidRPr="00F83774" w:rsidRDefault="00F83774" w:rsidP="00F83774">
      <w:pPr>
        <w:pStyle w:val="ConsPlusNormal0"/>
        <w:ind w:firstLine="709"/>
        <w:jc w:val="both"/>
        <w:rPr>
          <w:szCs w:val="22"/>
        </w:rPr>
      </w:pPr>
      <w:r w:rsidRPr="00F83774">
        <w:rPr>
          <w:szCs w:val="22"/>
        </w:rPr>
        <w:t>- 2023 - 2024 годы – 2 076 062,8 тыс. рублей, из них:</w:t>
      </w:r>
    </w:p>
    <w:p w:rsidR="005C7345" w:rsidRPr="00F83774" w:rsidRDefault="00F83774" w:rsidP="00F83774">
      <w:pPr>
        <w:pStyle w:val="ConsPlusNormal0"/>
        <w:spacing w:before="220"/>
        <w:ind w:firstLine="540"/>
        <w:jc w:val="both"/>
        <w:rPr>
          <w:rFonts w:asciiTheme="minorHAnsi" w:hAnsiTheme="minorHAnsi"/>
          <w:szCs w:val="22"/>
        </w:rPr>
      </w:pPr>
      <w:r w:rsidRPr="00F83774">
        <w:rPr>
          <w:szCs w:val="22"/>
        </w:rPr>
        <w:t>- областной бюджет – 2 076 062,8 тыс. рублей</w:t>
      </w:r>
      <w:r w:rsidR="005C7345" w:rsidRPr="00F83774">
        <w:rPr>
          <w:rFonts w:asciiTheme="minorHAnsi" w:hAnsiTheme="minorHAnsi"/>
          <w:szCs w:val="22"/>
        </w:rPr>
        <w:t>.</w:t>
      </w:r>
    </w:p>
    <w:p w:rsidR="005C7345" w:rsidRPr="00F83774"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bookmarkStart w:id="9" w:name="P2067"/>
      <w:bookmarkEnd w:id="9"/>
      <w:r w:rsidRPr="00DB4785">
        <w:rPr>
          <w:rFonts w:asciiTheme="minorHAnsi" w:hAnsiTheme="minorHAnsi"/>
          <w:szCs w:val="22"/>
        </w:rPr>
        <w:t>Паспорт</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подпрограммы "Семейно-демографическое развитие"</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80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02.03.2015 N 73)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6463"/>
      </w:tblGrid>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Ответственный исполнитель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Исполнители основных мероприятий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образованию и науке;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Главное управление спорта Смоленской области</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0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06.04.2017 N 187)</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обеспечение социальной и экономической устойчивости семьи, создание благоприятных условий для жизнедеятельности семьи, рождения и воспитания детей</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Целевые показатели реализации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суммарный коэффициент рождаемости (число детей, рожденных одной женщиной на протяжении всего репродуктивного периода (15 - 49 лет);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граждан, имеющих детей, получающих меры социальной поддержки, из семей с денежными доходами ниже величины прожиточного минимума в Смоленской области от общей численности граждан, имеющих детей, получающих меры социальной поддержки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детей школьного возраста до 17 лет включительно, проживающих на территории Смоленской области, обеспеченных путевками в организации (учреждения) отдыха детей и их оздоровления, от общего числа детей школьного возраста до 17 лет включительно, проживающих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количества семей, проживающих на территории Смоленской области, участвующих в социально значимых мероприятиях</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807"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808" w:history="1">
              <w:r w:rsidRPr="00DB4785">
                <w:rPr>
                  <w:rFonts w:asciiTheme="minorHAnsi" w:hAnsiTheme="minorHAnsi"/>
                  <w:color w:val="0000FF"/>
                  <w:szCs w:val="22"/>
                </w:rPr>
                <w:t>N 187</w:t>
              </w:r>
            </w:hyperlink>
            <w:r w:rsidRPr="00DB4785">
              <w:rPr>
                <w:rFonts w:asciiTheme="minorHAnsi" w:hAnsiTheme="minorHAnsi"/>
                <w:szCs w:val="22"/>
              </w:rPr>
              <w:t>)</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Сроки (этапы) реализации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2014 - 2020 годы</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Объемы ассигнований подпрограммы (по годам реализации и в разрезе источников финансирования)</w:t>
            </w:r>
          </w:p>
        </w:tc>
        <w:tc>
          <w:tcPr>
            <w:tcW w:w="6463" w:type="dxa"/>
            <w:tcBorders>
              <w:bottom w:val="nil"/>
            </w:tcBorders>
          </w:tcPr>
          <w:p w:rsidR="00F4667D" w:rsidRPr="00F4667D" w:rsidRDefault="00F4667D" w:rsidP="00F4667D">
            <w:pPr>
              <w:pStyle w:val="ConsPlusNormal0"/>
              <w:jc w:val="both"/>
              <w:rPr>
                <w:color w:val="000000" w:themeColor="text1"/>
                <w:szCs w:val="22"/>
              </w:rPr>
            </w:pPr>
            <w:r w:rsidRPr="00F4667D">
              <w:rPr>
                <w:color w:val="000000" w:themeColor="text1"/>
                <w:szCs w:val="22"/>
              </w:rPr>
              <w:t>общий объем ассигнований подпрограммы составит        21 228 729,7 тыс. рублей, в том числе по годам:</w:t>
            </w:r>
          </w:p>
          <w:p w:rsidR="00F4667D" w:rsidRPr="00F4667D" w:rsidRDefault="00F4667D" w:rsidP="00F4667D">
            <w:pPr>
              <w:pStyle w:val="ConsPlusNormal0"/>
              <w:jc w:val="both"/>
              <w:rPr>
                <w:color w:val="000000" w:themeColor="text1"/>
                <w:szCs w:val="22"/>
              </w:rPr>
            </w:pPr>
            <w:r w:rsidRPr="00F4667D">
              <w:rPr>
                <w:color w:val="000000" w:themeColor="text1"/>
                <w:szCs w:val="22"/>
              </w:rPr>
              <w:t>2014 год – 1 372 120,2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436 863,2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935 257,0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2015 год – 1 664 261,7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467 203,1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1 197 058,6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2016 год – 1 882 110,0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549 305,4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1 332 804,6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2017 год – 1 810 372,6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524 563,9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1 285 808,7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2018 год – 1 996 549,4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617 324,0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1 379 225,4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2019 год – 2 138 663,5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1 044 420,5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1 094 243,0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lastRenderedPageBreak/>
              <w:t>2020 год – 2 857 802,5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1 737 316,5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1 120 486,0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2021 год – 2 737 006,2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1 788 438,6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948 567,6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2022 год – 2 824 064,4 тыс. рублей, из них:</w:t>
            </w:r>
          </w:p>
          <w:p w:rsidR="00F4667D" w:rsidRPr="00F4667D" w:rsidRDefault="00F4667D" w:rsidP="00F4667D">
            <w:pPr>
              <w:pStyle w:val="ConsPlusNormal0"/>
              <w:jc w:val="both"/>
              <w:rPr>
                <w:color w:val="000000" w:themeColor="text1"/>
                <w:szCs w:val="22"/>
              </w:rPr>
            </w:pPr>
            <w:r w:rsidRPr="00F4667D">
              <w:rPr>
                <w:color w:val="000000" w:themeColor="text1"/>
                <w:szCs w:val="22"/>
              </w:rPr>
              <w:t>федеральный бюджет – 1 851 174,8 тыс. рублей;</w:t>
            </w:r>
          </w:p>
          <w:p w:rsidR="00F4667D" w:rsidRPr="00F4667D" w:rsidRDefault="00F4667D" w:rsidP="00F4667D">
            <w:pPr>
              <w:pStyle w:val="ConsPlusNormal0"/>
              <w:jc w:val="both"/>
              <w:rPr>
                <w:color w:val="000000" w:themeColor="text1"/>
                <w:szCs w:val="22"/>
              </w:rPr>
            </w:pPr>
            <w:r w:rsidRPr="00F4667D">
              <w:rPr>
                <w:color w:val="000000" w:themeColor="text1"/>
                <w:szCs w:val="22"/>
              </w:rPr>
              <w:t>областной бюджет – 972 889,6 тыс. рублей;</w:t>
            </w:r>
          </w:p>
          <w:p w:rsidR="00F4667D" w:rsidRPr="00F4667D" w:rsidRDefault="00F4667D" w:rsidP="00F4667D">
            <w:pPr>
              <w:pStyle w:val="ConsPlusNormal0"/>
              <w:jc w:val="both"/>
              <w:rPr>
                <w:szCs w:val="22"/>
              </w:rPr>
            </w:pPr>
            <w:r w:rsidRPr="00F4667D">
              <w:rPr>
                <w:szCs w:val="22"/>
              </w:rPr>
              <w:t>2023 - 2024 годы – 1 945 779,2 тыс. рублей, из них:</w:t>
            </w:r>
          </w:p>
          <w:p w:rsidR="00F4667D" w:rsidRPr="00F4667D" w:rsidRDefault="00F4667D" w:rsidP="00F4667D">
            <w:pPr>
              <w:pStyle w:val="ConsPlusNormal0"/>
              <w:jc w:val="both"/>
              <w:rPr>
                <w:szCs w:val="22"/>
              </w:rPr>
            </w:pPr>
            <w:r w:rsidRPr="00F4667D">
              <w:rPr>
                <w:szCs w:val="22"/>
              </w:rPr>
              <w:t>областной бюджет – 1 945 779,2 тыс. рублей</w:t>
            </w:r>
          </w:p>
          <w:p w:rsidR="005C7345" w:rsidRPr="00F4667D" w:rsidRDefault="005C7345">
            <w:pPr>
              <w:pStyle w:val="ConsPlusNormal0"/>
              <w:jc w:val="both"/>
              <w:rPr>
                <w:rFonts w:asciiTheme="minorHAnsi" w:hAnsiTheme="minorHAnsi"/>
                <w:szCs w:val="22"/>
              </w:rPr>
            </w:pP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постановлений Администрации Смоленской области от 31.01.2019 </w:t>
            </w:r>
            <w:hyperlink r:id="rId809" w:history="1">
              <w:r w:rsidRPr="00DB4785">
                <w:rPr>
                  <w:rFonts w:asciiTheme="minorHAnsi" w:hAnsiTheme="minorHAnsi"/>
                  <w:color w:val="0000FF"/>
                  <w:szCs w:val="22"/>
                </w:rPr>
                <w:t>N 16</w:t>
              </w:r>
            </w:hyperlink>
            <w:r w:rsidRPr="00DB4785">
              <w:rPr>
                <w:rFonts w:asciiTheme="minorHAnsi" w:hAnsiTheme="minorHAnsi"/>
                <w:szCs w:val="22"/>
              </w:rPr>
              <w:t xml:space="preserve">, от 17.06.2019 </w:t>
            </w:r>
            <w:hyperlink r:id="rId810" w:history="1">
              <w:r w:rsidRPr="00DB4785">
                <w:rPr>
                  <w:rFonts w:asciiTheme="minorHAnsi" w:hAnsiTheme="minorHAnsi"/>
                  <w:color w:val="0000FF"/>
                  <w:szCs w:val="22"/>
                </w:rPr>
                <w:t>N 361</w:t>
              </w:r>
            </w:hyperlink>
            <w:r w:rsidRPr="00DB4785">
              <w:rPr>
                <w:rFonts w:asciiTheme="minorHAnsi" w:hAnsiTheme="minorHAnsi"/>
                <w:szCs w:val="22"/>
              </w:rPr>
              <w:t xml:space="preserve">, от 12.08.2019 </w:t>
            </w:r>
            <w:hyperlink r:id="rId811" w:history="1">
              <w:r w:rsidRPr="00DB4785">
                <w:rPr>
                  <w:rFonts w:asciiTheme="minorHAnsi" w:hAnsiTheme="minorHAnsi"/>
                  <w:color w:val="0000FF"/>
                  <w:szCs w:val="22"/>
                </w:rPr>
                <w:t>N 471</w:t>
              </w:r>
            </w:hyperlink>
            <w:r w:rsidRPr="00DB4785">
              <w:rPr>
                <w:rFonts w:asciiTheme="minorHAnsi" w:hAnsiTheme="minorHAnsi"/>
                <w:szCs w:val="22"/>
              </w:rPr>
              <w:t xml:space="preserve">, от 23.10.2019 </w:t>
            </w:r>
            <w:hyperlink r:id="rId812" w:history="1">
              <w:r w:rsidRPr="00DB4785">
                <w:rPr>
                  <w:rFonts w:asciiTheme="minorHAnsi" w:hAnsiTheme="minorHAnsi"/>
                  <w:color w:val="0000FF"/>
                  <w:szCs w:val="22"/>
                </w:rPr>
                <w:t>N 622</w:t>
              </w:r>
            </w:hyperlink>
            <w:r w:rsidRPr="00DB4785">
              <w:rPr>
                <w:rFonts w:asciiTheme="minorHAnsi" w:hAnsiTheme="minorHAnsi"/>
                <w:szCs w:val="22"/>
              </w:rPr>
              <w:t xml:space="preserve">, от 25.12.2019 </w:t>
            </w:r>
            <w:hyperlink r:id="rId813" w:history="1">
              <w:r w:rsidRPr="00DB4785">
                <w:rPr>
                  <w:rFonts w:asciiTheme="minorHAnsi" w:hAnsiTheme="minorHAnsi"/>
                  <w:color w:val="0000FF"/>
                  <w:szCs w:val="22"/>
                </w:rPr>
                <w:t>N 809</w:t>
              </w:r>
            </w:hyperlink>
            <w:r w:rsidRPr="00DB4785">
              <w:rPr>
                <w:rFonts w:asciiTheme="minorHAnsi" w:hAnsiTheme="minorHAnsi"/>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1. Общая характеристика сферы реализации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Социальная поддержка семьи и детей представляет собой самостоятельное направление государственной социальной политики, реализуемой посредством комплекса специальных правовых, экономических, организационных и иных мер.</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 состоянию на 01.01.2018 в Смоленской области проживало более 112 тыс. семей, в которых воспитывались 164047 детей, в том числе в возрасте до 7 лет - 68648 детей.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1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Начиная с 2015 года вследствие ряда объективных причин показатели рождаемости в Смоленской области стали снижаться. Среди основных причин этого: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1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общее снижение численности мужчин и женщин, находящихся в репродуктивном возрасте, по причине низкого уровня рождаемости в 90-х годах прошлого столетия;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1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изменение брачного поведения как мужчин, так и женщин, что привело к увеличению возрастного ценза при вступлении в брак - 25 - 34 года (до 2013 года - 18 - 24 года);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1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отток молодежи в другие регионы, прежде всего в города федерального значения - г. Москву и г. Санкт-Петербург, в связи с поступлением в образовательные организации высшего образования;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1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уменьшение репродуктивного потенциала региона за счет миграционного оттока трудоспособного населения в целях поиска высокооплачиваемой работы в других субъектах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1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социально-экономические факторы: низкий уровень жизни значительной части населения и, как следствие, отсутствие уверенности в завтрашнем дне; высокий уровень женской занятости (из-за невозможности обеспечить семью только за счет доходов мужа); плохие жилищные условия семей; высокая стоимость детских товаров, услуг по воспитанию и обучению детей; ориентация семей на создание малодетных семей; увеличение числа неполных семей и другие.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2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Так, в 2015 году в Смоленской области родилось 10190 детей, что на 222 ребенка меньше, чем в 2014 году; в 2016 году - 9858 детей, что на 332 ребенка меньше, чем в 2015 году; в 2017 году - 8658 детей, что на 1200 детей меньше, чем в 2016 году; в 2018 году - </w:t>
      </w:r>
      <w:r w:rsidR="00495E8B">
        <w:rPr>
          <w:rFonts w:asciiTheme="minorHAnsi" w:hAnsiTheme="minorHAnsi"/>
          <w:szCs w:val="22"/>
        </w:rPr>
        <w:t>7814</w:t>
      </w:r>
      <w:r w:rsidRPr="00DB4785">
        <w:rPr>
          <w:rFonts w:asciiTheme="minorHAnsi" w:hAnsiTheme="minorHAnsi"/>
          <w:szCs w:val="22"/>
        </w:rPr>
        <w:t xml:space="preserve"> детей, что на 842 ребенка меньше, чем в 2017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2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822"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Фактические значения суммарных коэффициентов рождаемости в регионе составили: в 2015 году - 1,522 промилле (в 2014 году - 1,528), в 2016 году - 1,509 промилле, в 2017 году - 1,374 промилле, в 2018 году - 1,285 промилле.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2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улучшения демографической ситуации и обеспечения повышения суммарного коэффициента рождаемости (</w:t>
      </w:r>
      <w:hyperlink r:id="rId824" w:history="1">
        <w:r w:rsidRPr="00DB4785">
          <w:rPr>
            <w:rFonts w:asciiTheme="minorHAnsi" w:hAnsiTheme="minorHAnsi"/>
            <w:color w:val="0000FF"/>
            <w:szCs w:val="22"/>
          </w:rPr>
          <w:t>Указ</w:t>
        </w:r>
      </w:hyperlink>
      <w:r w:rsidRPr="00DB4785">
        <w:rPr>
          <w:rFonts w:asciiTheme="minorHAnsi" w:hAnsiTheme="minorHAnsi"/>
          <w:szCs w:val="22"/>
        </w:rPr>
        <w:t xml:space="preserve"> Президента Российской Федерации от 07.05.2012 N 606 "О мерах по реализации демографической политики Российской Федерации") с 2015 года в регионе реализуется план мероприятий Смоленской области по повышению рождаемости на период 2015 - 2018 годов, в котором отражены: целевые показатели и мероприятия, способствующие достижению данных показателей: предоставление мер социальной поддержки семьям с детьми; работа по профилактике абортов среди женщин фертильного возраста; проведение медицинских осмотров несовершеннолетних с целью раннего выявления репродуктивных проблем; расширение сети кабинетов медико-социальной поддержки беременных, оказавшихся в трудной жизненной ситуации; создание дополнительных мест в государственных (муниципальных) образовательных организациях различных типов, а также развитие вариативных форм дошкольного образования; работа служб социальных участковых, направленная на оказание социальной и психолого-педагогической помощи семьям с детьми; организация профессионального обучения и дополнительного профессионального образования женщин, находящихся в отпуске по уходу за ребенком до достижения им возраста трех лет, и ряд других мероприятий.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2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Целевые значения суммарных коэффициентов рождаемости в данном плане следующие: в 2014 году - 1,488, в 2015 году - 1,515, в 2016 году - 1,532, в 2017 году - 1,545, в 2018 году - 1,557.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Достижение цели подпрограммы должно быть обеспечено посредством решения следующих задач:</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снижение уровня бедности в семьях с детьми;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снижение уровня семейного неблагополучия, беспризорности и безнадзорности, социального сиротства;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отдыха и оздоровления детей, в том числе детей, находящихся в трудной жизненной ситуации;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рост рождаемости.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настоящее время меры социальной поддержки семьи и детей в Смоленской области предоставляются: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денежной форме - в виде прямых или косвенных социальных трансфертов;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натуральной форме - в виде предоставления путевок в детские оздоровительные учреждения, детских новогодних подарков и прочее;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в форме комплексных социальных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форме морального поощрения с целью стимулирования укрепления института семьи, многодетности.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Во исполнение </w:t>
      </w:r>
      <w:hyperlink r:id="rId826" w:history="1">
        <w:r w:rsidRPr="00DB4785">
          <w:rPr>
            <w:rFonts w:asciiTheme="minorHAnsi" w:hAnsiTheme="minorHAnsi"/>
            <w:color w:val="0000FF"/>
            <w:szCs w:val="22"/>
          </w:rPr>
          <w:t>Указа</w:t>
        </w:r>
      </w:hyperlink>
      <w:r w:rsidRPr="00DB4785">
        <w:rPr>
          <w:rFonts w:asciiTheme="minorHAnsi" w:hAnsiTheme="minorHAnsi"/>
          <w:szCs w:val="22"/>
        </w:rPr>
        <w:t xml:space="preserve"> Президента Российской Федерации от 07.05.2018 N 204 "О национальных целях и стратегических задачах развития Российской Федерации на период до 2024 года" Правительству Российской Федерации при разработке национальной программы в сфере демографического развития в 2024 году необходимо обеспечить увеличение суммарного коэффициента рождаемости до 1,7.</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2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связи с этим в настоящее время Министерством труда и социальной защиты Российской Федерации совместно с субъектами Российской Федерации прорабатывается вопрос о согласовании величины суммарного коэффициента рождаемости в 2018 - 2020 годах для каждого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2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Рост контингентов получателей ориентирован на решение задач, связанных со стимулированием рождаемости, в том числе за счет рождения вторых и последующих детей, что необходимо для преодоления негативных демографических тенденций, повышением уровня жизни семей с детьми, преодолением социального сиротства, безнадзорности несовершеннолетних.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Ежегодно возрастает численность получателей материнских и семейных пособий в связи с расширением категорий граждан, имеющих право на меры социальной поддержки, а также в связи с ростом рождаемости.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Меры социальной поддержки, предоставляемые семьям в связи с рождением в них ребенка (детей), регулируются как федеральным, так и областным законодательством.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Комплекс мер, регулируемых федеральным законодательством: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пособие по беременности и родам;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единовременное пособие женщинам, вставшим на учет в медицинских учреждениях в ранние сроки беременности;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единовременное пособие при рождении ребенка;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ежемесячное пособие гражданам, осуществляющим уход за ребенком до достижения им возраста полутора лет;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единовременное пособие беременной жене военнослужащего, проходящего военную службу по призыву;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ежемесячное пособие на ребенка военнослужащего, проходящего военную службу по призыву;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выплата в связи с рождением (усыновлением) первого ребенка.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2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 Комплекс мер, регулируемых областным законодательством: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государственное пособие на ребенка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3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24.05.2017 N 340)</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областное государственное единовременное пособие при рождении ребенка;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выплата многодетной семье;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выплата при рождении (усыновлении) с 01.01.2013 третьего ребенка или последующих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ежемесячная денежная выплата на обеспечение полноценным питанием беременных женщин, кормящих матерей, а также детей в возрасте до трех лет, осуществляемое по заключению врачей;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областное ежемесячное пособие на ребенка, не посещающего государственную или муниципальную организацию, реализующую образовательную программу дошкольного образования, родители или один из них которого являются инвалидами I или II группы, либо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3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единовременная денежная выплата на приобретение одежды для обучающихся, осваивающих образовательные программы начального общего, основного общего и среднего общего образования по очной (дневной) форме обучения в организациях, осуществляющих образовательную деятельность на территории Смоленской области, из многодетных семей, имеющих пятерых и более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бесплатными горячими завтраками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12.02.2016 </w:t>
      </w:r>
      <w:hyperlink r:id="rId832" w:history="1">
        <w:r w:rsidRPr="00DB4785">
          <w:rPr>
            <w:rFonts w:asciiTheme="minorHAnsi" w:hAnsiTheme="minorHAnsi"/>
            <w:color w:val="0000FF"/>
            <w:szCs w:val="22"/>
          </w:rPr>
          <w:t>N 62</w:t>
        </w:r>
      </w:hyperlink>
      <w:r w:rsidRPr="00DB4785">
        <w:rPr>
          <w:rFonts w:asciiTheme="minorHAnsi" w:hAnsiTheme="minorHAnsi"/>
          <w:szCs w:val="22"/>
        </w:rPr>
        <w:t xml:space="preserve">, от 06.04.2017 </w:t>
      </w:r>
      <w:hyperlink r:id="rId833" w:history="1">
        <w:r w:rsidRPr="00DB4785">
          <w:rPr>
            <w:rFonts w:asciiTheme="minorHAnsi" w:hAnsiTheme="minorHAnsi"/>
            <w:color w:val="0000FF"/>
            <w:szCs w:val="22"/>
          </w:rPr>
          <w:t>N 187</w:t>
        </w:r>
      </w:hyperlink>
      <w:r w:rsidRPr="00DB4785">
        <w:rPr>
          <w:rFonts w:asciiTheme="minorHAnsi" w:hAnsiTheme="minorHAnsi"/>
          <w:szCs w:val="22"/>
        </w:rPr>
        <w:t xml:space="preserve">, от 05.12.2017 </w:t>
      </w:r>
      <w:hyperlink r:id="rId834" w:history="1">
        <w:r w:rsidRPr="00DB4785">
          <w:rPr>
            <w:rFonts w:asciiTheme="minorHAnsi" w:hAnsiTheme="minorHAnsi"/>
            <w:color w:val="0000FF"/>
            <w:szCs w:val="22"/>
          </w:rPr>
          <w:t>N 817</w:t>
        </w:r>
      </w:hyperlink>
      <w:r w:rsidRPr="00DB4785">
        <w:rPr>
          <w:rFonts w:asciiTheme="minorHAnsi" w:hAnsiTheme="minorHAnsi"/>
          <w:szCs w:val="22"/>
        </w:rPr>
        <w:t xml:space="preserve">, от 12.08.2019 </w:t>
      </w:r>
      <w:hyperlink r:id="rId835" w:history="1">
        <w:r w:rsidRPr="00DB4785">
          <w:rPr>
            <w:rFonts w:asciiTheme="minorHAnsi" w:hAnsiTheme="minorHAnsi"/>
            <w:color w:val="0000FF"/>
            <w:szCs w:val="22"/>
          </w:rPr>
          <w:t>N 471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выплата средств областного (материнского) семейного капитала.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Единовременное пособие женщинам, вставшим на учет в медицинских учреждениях в ранние сроки беременности, пособие по беременности и родам, единовременное пособие при рождении ребенка и ежемесячное пособие по уходу за ребенком с 2014 года выплачиваются за счет субвенций, предоставляемых Смоленской области из федерального бюджета.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Характеризуя меры социальной поддержки семьи и детей, предоставляемые в денежной форме, следует отметить, что перечень категорий граждан, имеющих право на получение мер социальной поддержки в связи рождением детей, расширяется.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1 января 2008 года введены единовременное пособие беременной жене военнослужащего, проходящего военную службу по призыву, и ежемесячное пособие на ребенка военнослужащего, проходящего военную службу по призыву.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поддержки рождаемости с 1 января 2018 года введена ежемесячная выплата, назначаемая в случае, если ребенок рожден (усыновлен) начиная с 1 января 2018 года. Выплата носит адресный характер, так как при определении права на нее будут учитываться доходы семьи за 12 месяцев, предшествующих обращению. Введение данной выплаты позволит поддержать семьи, в которых родился первый ребенок.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3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Расширение перечня категорий получателей государственных пособий гражданам, имеющим детей, в сочетании с ежегодным повышением их размеров способствует решению по крайней мере двух задач: повышение денежных доходов семей (в определенной степени </w:t>
      </w:r>
      <w:r w:rsidRPr="00DB4785">
        <w:rPr>
          <w:rFonts w:asciiTheme="minorHAnsi" w:hAnsiTheme="minorHAnsi"/>
          <w:szCs w:val="22"/>
        </w:rPr>
        <w:lastRenderedPageBreak/>
        <w:t>компенсируется снижение среднедушевых доходов в связи с рождением детей) и повышение уровня рождаемости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отдельные виды материнских и семейных пособий предоставляются семьям с детьми по принципу нуждаемости. Общей нормой для получения данных видов пособий и социальных выплат до 1 января 2017 года являлось наличие в семьях, имеющих детей, среднедушевого дохода, не превышающего величину прожиточного минимума, установленную в Смоленской области. С 1 января 2017 года в ряд областных нормативных правовых актов внесены изменения, согласно которым социальные пособия и выплаты предоставляются семьям со среднедушевым доходом, размер которого не превышает 11000 рублей. При определении права на их получение одним из условий является занятость трудоспособных членов семьи, входящих в ее состав. Адресный подход к предоставлению социальных пособий и выплат позволяет поддерживать именно те категории семей, которые наиболее нуждаются в государственной поддержке.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3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Исходя из критериев нуждаемости, постановлениями Администрации Смоленской области за счет средств областного бюджета с 2014 года установлены дополнительные меры социальной поддержки, такие как: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3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областное ежемесячное пособие на ребенка, не посещающего государственную или муниципальную организацию, реализующую образовательную программу дошкольного образования, родители или один из них которого являются инвалидами I или II группы, либо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3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06.04.2017 N 187)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единовременная денежная выплата на приобретение одежды для обучающихся, осваивающих образовательные программы начального общего, основного общего и среднего общего образования по очной (дневной) форме обучения в организациях, осуществляющих образовательную деятельность на территории Смоленской области, из многодетных семей, имеющих пятерых и более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бесплатными горячими завтраками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840"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841" w:history="1">
        <w:r w:rsidRPr="00DB4785">
          <w:rPr>
            <w:rFonts w:asciiTheme="minorHAnsi" w:hAnsiTheme="minorHAnsi"/>
            <w:color w:val="0000FF"/>
            <w:szCs w:val="22"/>
          </w:rPr>
          <w:t>N 187</w:t>
        </w:r>
      </w:hyperlink>
      <w:r w:rsidRPr="00DB4785">
        <w:rPr>
          <w:rFonts w:asciiTheme="minorHAnsi" w:hAnsiTheme="minorHAnsi"/>
          <w:szCs w:val="22"/>
        </w:rPr>
        <w:t xml:space="preserve">, от 05.12.2017 </w:t>
      </w:r>
      <w:hyperlink r:id="rId842" w:history="1">
        <w:r w:rsidRPr="00DB4785">
          <w:rPr>
            <w:rFonts w:asciiTheme="minorHAnsi" w:hAnsiTheme="minorHAnsi"/>
            <w:color w:val="0000FF"/>
            <w:szCs w:val="22"/>
          </w:rPr>
          <w:t>N 817</w:t>
        </w:r>
      </w:hyperlink>
      <w:r w:rsidRPr="00DB4785">
        <w:rPr>
          <w:rFonts w:asciiTheme="minorHAnsi" w:hAnsiTheme="minorHAnsi"/>
          <w:szCs w:val="22"/>
        </w:rPr>
        <w:t xml:space="preserve">, от 12.08.2019 </w:t>
      </w:r>
      <w:hyperlink r:id="rId843" w:history="1">
        <w:r w:rsidRPr="00DB4785">
          <w:rPr>
            <w:rFonts w:asciiTheme="minorHAnsi" w:hAnsiTheme="minorHAnsi"/>
            <w:color w:val="0000FF"/>
            <w:szCs w:val="22"/>
          </w:rPr>
          <w:t>N 471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w:t>
      </w:r>
      <w:hyperlink r:id="rId844" w:history="1">
        <w:r w:rsidRPr="00DB4785">
          <w:rPr>
            <w:rFonts w:asciiTheme="minorHAnsi" w:hAnsiTheme="minorHAnsi"/>
            <w:color w:val="0000FF"/>
            <w:szCs w:val="22"/>
          </w:rPr>
          <w:t>Указом</w:t>
        </w:r>
      </w:hyperlink>
      <w:r w:rsidRPr="00DB4785">
        <w:rPr>
          <w:rFonts w:asciiTheme="minorHAnsi" w:hAnsiTheme="minorHAnsi"/>
          <w:szCs w:val="22"/>
        </w:rPr>
        <w:t xml:space="preserve"> Президента Российской Федерации от 05.05.92 N 431 "О мерах по социальной поддержке многодетных семей" и Федеральным </w:t>
      </w:r>
      <w:hyperlink r:id="rId845" w:history="1">
        <w:r w:rsidRPr="00DB4785">
          <w:rPr>
            <w:rFonts w:asciiTheme="minorHAnsi" w:hAnsiTheme="minorHAnsi"/>
            <w:color w:val="0000FF"/>
            <w:szCs w:val="22"/>
          </w:rPr>
          <w:t>законом</w:t>
        </w:r>
      </w:hyperlink>
      <w:r w:rsidRPr="00DB4785">
        <w:rPr>
          <w:rFonts w:asciiTheme="minorHAnsi" w:hAnsiTheme="minorHAnsi"/>
          <w:szCs w:val="22"/>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а также в целях проведения целенаправленной и адресной политики по усилению социальной поддержки многодетных семей, проживающих на территории Смоленской области, в Смоленской области действует областной </w:t>
      </w:r>
      <w:hyperlink r:id="rId846" w:history="1">
        <w:r w:rsidRPr="00DB4785">
          <w:rPr>
            <w:rFonts w:asciiTheme="minorHAnsi" w:hAnsiTheme="minorHAnsi"/>
            <w:color w:val="0000FF"/>
            <w:szCs w:val="22"/>
          </w:rPr>
          <w:t>закон</w:t>
        </w:r>
      </w:hyperlink>
      <w:r w:rsidRPr="00DB4785">
        <w:rPr>
          <w:rFonts w:asciiTheme="minorHAnsi" w:hAnsiTheme="minorHAnsi"/>
          <w:szCs w:val="22"/>
        </w:rPr>
        <w:t xml:space="preserve"> "О мерах социальной поддержки многодетных семей на территории Смоленской области", в соответствии с которым многодетным семьям, проживающим на территории Смоленской области, предоставляется мера социальной поддержки в виде ежемесячной денежной выплаты, которая назначается на каждого члена многодетной семьи, проживающего на территории Смоленской области и являющегося гражданином Российской Федерации, независимо от среднедушевого дохода семьи.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Качественно новым шагом в поддержке многодетных семей является принятие новой меры, </w:t>
      </w:r>
      <w:r w:rsidRPr="00DB4785">
        <w:rPr>
          <w:rFonts w:asciiTheme="minorHAnsi" w:hAnsiTheme="minorHAnsi"/>
          <w:szCs w:val="22"/>
        </w:rPr>
        <w:lastRenderedPageBreak/>
        <w:t xml:space="preserve">предусмотренной </w:t>
      </w:r>
      <w:hyperlink r:id="rId847" w:history="1">
        <w:r w:rsidRPr="00DB4785">
          <w:rPr>
            <w:rFonts w:asciiTheme="minorHAnsi" w:hAnsiTheme="minorHAnsi"/>
            <w:color w:val="0000FF"/>
            <w:szCs w:val="22"/>
          </w:rPr>
          <w:t>Указом</w:t>
        </w:r>
      </w:hyperlink>
      <w:r w:rsidRPr="00DB4785">
        <w:rPr>
          <w:rFonts w:asciiTheme="minorHAnsi" w:hAnsiTheme="minorHAnsi"/>
          <w:szCs w:val="22"/>
        </w:rPr>
        <w:t xml:space="preserve"> Президента Российской Федерации от 7 мая 2012 г. N 606 "О мерах по реализации демографической политики Российской Федерации" (далее также - Указ N 606). Субъектам Российской Федерации </w:t>
      </w:r>
      <w:hyperlink r:id="rId848" w:history="1">
        <w:r w:rsidRPr="00DB4785">
          <w:rPr>
            <w:rFonts w:asciiTheme="minorHAnsi" w:hAnsiTheme="minorHAnsi"/>
            <w:color w:val="0000FF"/>
            <w:szCs w:val="22"/>
          </w:rPr>
          <w:t>Указом</w:t>
        </w:r>
      </w:hyperlink>
      <w:r w:rsidRPr="00DB4785">
        <w:rPr>
          <w:rFonts w:asciiTheme="minorHAnsi" w:hAnsiTheme="minorHAnsi"/>
          <w:szCs w:val="22"/>
        </w:rPr>
        <w:t xml:space="preserve"> N 606 рекомендовано установить до 1 июля 2012 года нуждающимся в поддержке семьям ежемесячную денежную выплату в размере определенного в субъекте Российской Федерации прожиточного минимума для детей, назначаемую в случае рождения после 31 декабря 2012 года третьего ребенка или последующих детей до достижения ребенком возраста трех лет. Данное решение предусматривает адресный подход к предоставлению данной ежемесячной денежной выплаты с учетом материального положения семьи и носит целевой характер (стимулирование рождения третьего ребенка и последующих детей, что в свою очередь будет способствовать повышению суммарного коэффициента рождаемости, особенно в субъектах Российской Федерации с неблагоприятной демографической ситуацией).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целях реализации </w:t>
      </w:r>
      <w:hyperlink r:id="rId849" w:history="1">
        <w:r w:rsidRPr="00DB4785">
          <w:rPr>
            <w:rFonts w:asciiTheme="minorHAnsi" w:hAnsiTheme="minorHAnsi"/>
            <w:color w:val="0000FF"/>
            <w:szCs w:val="22"/>
          </w:rPr>
          <w:t>Указа</w:t>
        </w:r>
      </w:hyperlink>
      <w:r w:rsidRPr="00DB4785">
        <w:rPr>
          <w:rFonts w:asciiTheme="minorHAnsi" w:hAnsiTheme="minorHAnsi"/>
          <w:szCs w:val="22"/>
        </w:rPr>
        <w:t xml:space="preserve"> N 606 на территории Смоленской области с 1 января 2013 года областным </w:t>
      </w:r>
      <w:hyperlink r:id="rId850" w:history="1">
        <w:r w:rsidRPr="00DB4785">
          <w:rPr>
            <w:rFonts w:asciiTheme="minorHAnsi" w:hAnsiTheme="minorHAnsi"/>
            <w:color w:val="0000FF"/>
            <w:szCs w:val="22"/>
          </w:rPr>
          <w:t>законом</w:t>
        </w:r>
      </w:hyperlink>
      <w:r w:rsidRPr="00DB4785">
        <w:rPr>
          <w:rFonts w:asciiTheme="minorHAnsi" w:hAnsiTheme="minorHAnsi"/>
          <w:szCs w:val="22"/>
        </w:rPr>
        <w:t xml:space="preserve"> "О мере социальной поддержки семей при рождении (усыновлении) третьего ребенка или последующих детей на территории Смоленской области" введена мера социальной поддержки в виде ежемесячной денежной выплаты, которая назначается при рождении (усыновлении) после 31 декабря 2012 года третьего ребенка или последующих детей семьям со среднедушевым доходом, размер которого не превышает 2</w:t>
      </w:r>
      <w:r w:rsidR="00F3180F">
        <w:rPr>
          <w:rFonts w:asciiTheme="minorHAnsi" w:hAnsiTheme="minorHAnsi"/>
          <w:szCs w:val="22"/>
        </w:rPr>
        <w:t>6085</w:t>
      </w:r>
      <w:r w:rsidRPr="00DB4785">
        <w:rPr>
          <w:rFonts w:asciiTheme="minorHAnsi" w:hAnsiTheme="minorHAnsi"/>
          <w:szCs w:val="22"/>
        </w:rPr>
        <w:t xml:space="preserve"> рублей </w:t>
      </w:r>
      <w:r w:rsidR="00F3180F">
        <w:rPr>
          <w:rFonts w:asciiTheme="minorHAnsi" w:hAnsiTheme="minorHAnsi"/>
          <w:szCs w:val="22"/>
        </w:rPr>
        <w:t>3</w:t>
      </w:r>
      <w:r w:rsidRPr="00DB4785">
        <w:rPr>
          <w:rFonts w:asciiTheme="minorHAnsi" w:hAnsiTheme="minorHAnsi"/>
          <w:szCs w:val="22"/>
        </w:rPr>
        <w:t>0 копеек в 20</w:t>
      </w:r>
      <w:r w:rsidR="00F3180F">
        <w:rPr>
          <w:rFonts w:asciiTheme="minorHAnsi" w:hAnsiTheme="minorHAnsi"/>
          <w:szCs w:val="22"/>
        </w:rPr>
        <w:t>20</w:t>
      </w:r>
      <w:r w:rsidRPr="00DB4785">
        <w:rPr>
          <w:rFonts w:asciiTheme="minorHAnsi" w:hAnsiTheme="minorHAnsi"/>
          <w:szCs w:val="22"/>
        </w:rPr>
        <w:t xml:space="preserve"> году. Данная выплата осуществляется на условиях софинансирования из федерального бюджета в соответствии с </w:t>
      </w:r>
      <w:hyperlink r:id="rId851" w:history="1">
        <w:r w:rsidRPr="00DB4785">
          <w:rPr>
            <w:rFonts w:asciiTheme="minorHAnsi" w:hAnsiTheme="minorHAnsi"/>
            <w:color w:val="0000FF"/>
            <w:szCs w:val="22"/>
          </w:rPr>
          <w:t>Правилами</w:t>
        </w:r>
      </w:hyperlink>
      <w:r w:rsidRPr="00DB4785">
        <w:rPr>
          <w:rFonts w:asciiTheme="minorHAnsi" w:hAnsiTheme="minorHAnsi"/>
          <w:szCs w:val="22"/>
        </w:rPr>
        <w:t xml:space="preserve">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назначении ежемесячной денежной выплаты, предусмотренной пунктом 2 Указа Президента Российской Федерации от 7 мая 2012 г. N 606 "О мерах по реализации демографической политики Российской Федерации", предусмотренными приложением N 7 к государственной программе Российской Федерации "Социальная поддержка граждан", утвержденной Постановлением Правительства Российской Федерации от 15.04.2014 N 296 "Об утверждении государственной программы Российской Федерации "Социальная поддержка граждан", и соглашением, ежегодно заключаемым между Министерством труда и социальной защиты Российской Федерации и Администрацией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852" w:history="1">
        <w:r w:rsidRPr="00DB4785">
          <w:rPr>
            <w:rFonts w:asciiTheme="minorHAnsi" w:hAnsiTheme="minorHAnsi"/>
            <w:color w:val="0000FF"/>
            <w:szCs w:val="22"/>
          </w:rPr>
          <w:t>N 99</w:t>
        </w:r>
      </w:hyperlink>
      <w:r w:rsidRPr="00DB4785">
        <w:rPr>
          <w:rFonts w:asciiTheme="minorHAnsi" w:hAnsiTheme="minorHAnsi"/>
          <w:szCs w:val="22"/>
        </w:rPr>
        <w:t xml:space="preserve">, от 06.04.2017 </w:t>
      </w:r>
      <w:hyperlink r:id="rId853" w:history="1">
        <w:r w:rsidRPr="00DB4785">
          <w:rPr>
            <w:rFonts w:asciiTheme="minorHAnsi" w:hAnsiTheme="minorHAnsi"/>
            <w:color w:val="0000FF"/>
            <w:szCs w:val="22"/>
          </w:rPr>
          <w:t>N 187</w:t>
        </w:r>
      </w:hyperlink>
      <w:r w:rsidRPr="00DB4785">
        <w:rPr>
          <w:rFonts w:asciiTheme="minorHAnsi" w:hAnsiTheme="minorHAnsi"/>
          <w:szCs w:val="22"/>
        </w:rPr>
        <w:t xml:space="preserve">, от 27.12.2017 </w:t>
      </w:r>
      <w:hyperlink r:id="rId854" w:history="1">
        <w:r w:rsidRPr="00DB4785">
          <w:rPr>
            <w:rFonts w:asciiTheme="minorHAnsi" w:hAnsiTheme="minorHAnsi"/>
            <w:color w:val="0000FF"/>
            <w:szCs w:val="22"/>
          </w:rPr>
          <w:t>N 922</w:t>
        </w:r>
      </w:hyperlink>
      <w:r w:rsidRPr="00DB4785">
        <w:rPr>
          <w:rFonts w:asciiTheme="minorHAnsi" w:hAnsiTheme="minorHAnsi"/>
          <w:szCs w:val="22"/>
        </w:rPr>
        <w:t xml:space="preserve">, от 19.01.2018 </w:t>
      </w:r>
      <w:hyperlink r:id="rId855" w:history="1">
        <w:r w:rsidRPr="00DB4785">
          <w:rPr>
            <w:rFonts w:asciiTheme="minorHAnsi" w:hAnsiTheme="minorHAnsi"/>
            <w:color w:val="0000FF"/>
            <w:szCs w:val="22"/>
          </w:rPr>
          <w:t>N 18</w:t>
        </w:r>
      </w:hyperlink>
      <w:r w:rsidRPr="00DB4785">
        <w:rPr>
          <w:rFonts w:asciiTheme="minorHAnsi" w:hAnsiTheme="minorHAnsi"/>
          <w:szCs w:val="22"/>
        </w:rPr>
        <w:t xml:space="preserve">, от 12.08.2019 </w:t>
      </w:r>
      <w:hyperlink r:id="rId856" w:history="1">
        <w:r w:rsidRPr="00DB4785">
          <w:rPr>
            <w:rFonts w:asciiTheme="minorHAnsi" w:hAnsiTheme="minorHAnsi"/>
            <w:color w:val="0000FF"/>
            <w:szCs w:val="22"/>
          </w:rPr>
          <w:t>N 471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Одной из важнейших социальных задач современной России является улучшение демографической ситуации. Для ее решения принят Федеральный </w:t>
      </w:r>
      <w:hyperlink r:id="rId857" w:history="1">
        <w:r w:rsidRPr="00DB4785">
          <w:rPr>
            <w:rFonts w:asciiTheme="minorHAnsi" w:hAnsiTheme="minorHAnsi"/>
            <w:color w:val="0000FF"/>
            <w:szCs w:val="22"/>
          </w:rPr>
          <w:t>закон</w:t>
        </w:r>
      </w:hyperlink>
      <w:r w:rsidRPr="00DB4785">
        <w:rPr>
          <w:rFonts w:asciiTheme="minorHAnsi" w:hAnsiTheme="minorHAnsi"/>
          <w:szCs w:val="22"/>
        </w:rPr>
        <w:t xml:space="preserve"> "О дополнительных мерах государственной поддержки семей, имеющих детей", целью которого является предоставление дополнительных мер социальной поддержки семьям, родившим (усыновившим) второго ребенка или последующих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Смоленская область в числе первых среди субъектов Российской Федерации поддержала концепцию данного Федерального </w:t>
      </w:r>
      <w:hyperlink r:id="rId858" w:history="1">
        <w:r w:rsidRPr="00DB4785">
          <w:rPr>
            <w:rFonts w:asciiTheme="minorHAnsi" w:hAnsiTheme="minorHAnsi"/>
            <w:color w:val="0000FF"/>
            <w:szCs w:val="22"/>
          </w:rPr>
          <w:t>закона</w:t>
        </w:r>
      </w:hyperlink>
      <w:r w:rsidRPr="00DB4785">
        <w:rPr>
          <w:rFonts w:asciiTheme="minorHAnsi" w:hAnsiTheme="minorHAnsi"/>
          <w:szCs w:val="22"/>
        </w:rPr>
        <w:t xml:space="preserve">. В результате принято решение о введении в Смоленской области дополнительных мер поддержки семей, имеющих детей, в виде областного материнского (семейного) капитала. Областным </w:t>
      </w:r>
      <w:hyperlink r:id="rId859" w:history="1">
        <w:r w:rsidRPr="00DB4785">
          <w:rPr>
            <w:rFonts w:asciiTheme="minorHAnsi" w:hAnsiTheme="minorHAnsi"/>
            <w:color w:val="0000FF"/>
            <w:szCs w:val="22"/>
          </w:rPr>
          <w:t>законом</w:t>
        </w:r>
      </w:hyperlink>
      <w:r w:rsidRPr="00DB4785">
        <w:rPr>
          <w:rFonts w:asciiTheme="minorHAnsi" w:hAnsiTheme="minorHAnsi"/>
          <w:szCs w:val="22"/>
        </w:rPr>
        <w:t xml:space="preserve"> "О дополнительных мерах поддержки семей, имеющих детей, на территории Смоленской области" (далее - областной закон) определены категории лиц, имеющих право на получение сертификата на областной (материнский) семейный капитал (далее - сертификат), установлен размер областного материнского (семейного) капитала (далее также - ОМСК) и определены направления расходования средств ОМСК.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Сертификат является именным документом, подтверждающим право на дополнительные меры поддержки. Размер ОМСК с 01.01.2015 установлен в размере 163300 рублей (в 2008 году размер ОМСК составлял 100 тыс. рублей, в 2014 году - 155,442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6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На основании областного закона в период с 01.01.2008 по 01.04.2019 в Смоленской области выдано 38735 сертификатов (в 2008 году - 1991, в 2009 году - 4237, в 2010 году - 3742, в 2011 году - 3882, в 2012 году - 4046, в 2013 году - 4502, в 2014 году - 4790, в 2015 году - 5134, в 2016 году - 4760, в 2017 году - 1289, в 2018 году - 299, в первом квартале 2019 года - 63).</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6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период с 01.01.2011 по 01.04.2019 было удовлетворено 20351 обращение о распоряжении средствами ОМСК.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6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 улучшение жилищных условий средства ОМСК направлены по 19506 обращениям (в 2015 году - по 2818 обращениям, в 2016 году - по 2811 обращениям, в 2017 году - по 2848 обращениям, в 2018 году - по 3065 обращениям, в первом квартале 2019 года - по 739 обращениям).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6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 получение образования ребенком (детьми) средства ОМСК направлены по 845 обращениям (в 2015 году - по 121 обращению, в 2016 году - по 142 обращениям, в 2017 году - по 151 обращению, в 2018 году - по 214 обращениям, в первом квартале 2019 года - по 58 обращениям).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6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Расходы областного бюджета на выплату средств областного материнского (семейного) капитала в период с 01.01.2011 по 01.04.2019 составили более 3057 млн. рублей, в том числе в 2015 году - более 458,256 млн. рублей, в 2016 году - более 458,252 млн. рублей, в 2017 году - более 466,41 млн. рублей, в 2018 году - более 505,5 млн. рублей, в первом квартале 2019 года - более 120 млн.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6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С 1 января 2017 года в регионе реализуется областной </w:t>
      </w:r>
      <w:hyperlink r:id="rId866" w:history="1">
        <w:r w:rsidRPr="00DB4785">
          <w:rPr>
            <w:rFonts w:asciiTheme="minorHAnsi" w:hAnsiTheme="minorHAnsi"/>
            <w:color w:val="0000FF"/>
            <w:szCs w:val="22"/>
          </w:rPr>
          <w:t>закон</w:t>
        </w:r>
      </w:hyperlink>
      <w:r w:rsidRPr="00DB4785">
        <w:rPr>
          <w:rFonts w:asciiTheme="minorHAnsi" w:hAnsiTheme="minorHAnsi"/>
          <w:szCs w:val="22"/>
        </w:rPr>
        <w:t xml:space="preserve"> от 30.11.2016 N 130-з "О дополнительных мерах поддержки семей, имеющих трех и более детей, на территории Смоленской области" (далее - областной закон N 130-з).</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6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областным </w:t>
      </w:r>
      <w:hyperlink r:id="rId868" w:history="1">
        <w:r w:rsidRPr="00DB4785">
          <w:rPr>
            <w:rFonts w:asciiTheme="minorHAnsi" w:hAnsiTheme="minorHAnsi"/>
            <w:color w:val="0000FF"/>
            <w:szCs w:val="22"/>
          </w:rPr>
          <w:t>законом</w:t>
        </w:r>
      </w:hyperlink>
      <w:r w:rsidRPr="00DB4785">
        <w:rPr>
          <w:rFonts w:asciiTheme="minorHAnsi" w:hAnsiTheme="minorHAnsi"/>
          <w:szCs w:val="22"/>
        </w:rPr>
        <w:t xml:space="preserve"> N 130-з право на дополнительные меры поддержки возникает при рождении (усыновлении) ребенка (детей), имеющего гражданство Российской Федерации, у следующих граждан Российской Федерации, проживающих на территории Смоленской области не менее одного года на момент рождения (усыновления) ребенка (детей), среднедушевой доход семей которых, учитываемый и исчисляемый в порядке, установленном нормативным правовым актом Администрации Смоленской области, за шесть последних календарных месяцев, предшествующих месяцу подачи заявления о выдаче сертификата, не превышает двукратную величину прожиточного минимума на душу населения, установленную нормативным правовым актом Администрации Смоленской области на дату подачи заявления о выдаче сертификата: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6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женщин, родивших (усыновивших) третьего ребенка или последующих детей начиная с 1 января 2017 года (в том числе в случае смерти первого, второго, третьего ребенка и (или) последующих детей, при условии, что была произведена государственная регистрация его (их) рождения);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мужчин, являющихся единственными усыновителями третьего, четвертого ребенка или последующих детей, если решение суда об усыновлении ребенка вступило в законную силу, начиная с 1 января 2017 года (в том числе в случае смерти первого, второго, третьего ребенка и (или) последующих детей, при условии, что была произведена государственная регистрация его </w:t>
      </w:r>
      <w:r w:rsidRPr="00DB4785">
        <w:rPr>
          <w:rFonts w:asciiTheme="minorHAnsi" w:hAnsiTheme="minorHAnsi"/>
          <w:szCs w:val="22"/>
        </w:rPr>
        <w:lastRenderedPageBreak/>
        <w:t>(их) рождения).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Право на дополнительные меры поддержки возникает у указанных категорий граждан при условии, что ранее им не был выдан сертификат в соответствии с областным </w:t>
      </w:r>
      <w:hyperlink r:id="rId872" w:history="1">
        <w:r w:rsidRPr="00DB4785">
          <w:rPr>
            <w:rFonts w:asciiTheme="minorHAnsi" w:hAnsiTheme="minorHAnsi"/>
            <w:color w:val="0000FF"/>
            <w:szCs w:val="22"/>
          </w:rPr>
          <w:t>законом</w:t>
        </w:r>
      </w:hyperlink>
      <w:r w:rsidRPr="00DB4785">
        <w:rPr>
          <w:rFonts w:asciiTheme="minorHAnsi" w:hAnsiTheme="minorHAnsi"/>
          <w:szCs w:val="22"/>
        </w:rPr>
        <w:t xml:space="preserve"> N 130-з или областным законом.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Дополнительными мерами поддержки семей, имеющих трех и более детей, в соответствии с областным </w:t>
      </w:r>
      <w:hyperlink r:id="rId874" w:history="1">
        <w:r w:rsidRPr="00DB4785">
          <w:rPr>
            <w:rFonts w:asciiTheme="minorHAnsi" w:hAnsiTheme="minorHAnsi"/>
            <w:color w:val="0000FF"/>
            <w:szCs w:val="22"/>
          </w:rPr>
          <w:t>законом</w:t>
        </w:r>
      </w:hyperlink>
      <w:r w:rsidRPr="00DB4785">
        <w:rPr>
          <w:rFonts w:asciiTheme="minorHAnsi" w:hAnsiTheme="minorHAnsi"/>
          <w:szCs w:val="22"/>
        </w:rPr>
        <w:t xml:space="preserve"> N 130-з являются меры, обеспечивающие возможность:</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улучшения жилищных условий семьи;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получения образования ребенком (детьми);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приобретения автотранспортного средства (для семей, имеющих семерых и более детей в возрасте до 18 лет).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Размер областного материнского (семейного) капитала для вышеуказанной категории граждан с 1 января 2017 года составляет 80000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7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Областной </w:t>
      </w:r>
      <w:hyperlink r:id="rId880" w:history="1">
        <w:r w:rsidRPr="00DB4785">
          <w:rPr>
            <w:rFonts w:asciiTheme="minorHAnsi" w:hAnsiTheme="minorHAnsi"/>
            <w:color w:val="0000FF"/>
            <w:szCs w:val="22"/>
          </w:rPr>
          <w:t>закон</w:t>
        </w:r>
      </w:hyperlink>
      <w:r w:rsidRPr="00DB4785">
        <w:rPr>
          <w:rFonts w:asciiTheme="minorHAnsi" w:hAnsiTheme="minorHAnsi"/>
          <w:szCs w:val="22"/>
        </w:rPr>
        <w:t xml:space="preserve"> N 130-з применяется к правоотношениям, возникшим в связи с рождением (усыновлением) ребенка (детей) в период с 1 января 2017 года по 31 декабря 2024 года включительно.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8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На основании областного </w:t>
      </w:r>
      <w:hyperlink r:id="rId882" w:history="1">
        <w:r w:rsidRPr="00DB4785">
          <w:rPr>
            <w:rFonts w:asciiTheme="minorHAnsi" w:hAnsiTheme="minorHAnsi"/>
            <w:color w:val="0000FF"/>
            <w:szCs w:val="22"/>
          </w:rPr>
          <w:t>закона</w:t>
        </w:r>
      </w:hyperlink>
      <w:r w:rsidRPr="00DB4785">
        <w:rPr>
          <w:rFonts w:asciiTheme="minorHAnsi" w:hAnsiTheme="minorHAnsi"/>
          <w:szCs w:val="22"/>
        </w:rPr>
        <w:t xml:space="preserve"> N 130-з в период с 01.01.2017 по 01.04.2019 в Смоленской области выдано 326 сертификатов (в 2017 году - 3, в 2018 году - 274, в первом квартале 2019 года - 49).</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8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Помимо мер социальной поддержки, предоставляемых семьям с детьми в денежной форме, на федеральном и региональном уровнях используются формы морального поощрения.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Так, на федеральном уровне одной из таких форм является награждение многодетных семей орденом "Родительская слава", которого удостаиваются родители (усыновители), состоящие в браке, заключенном в органах записи актов гражданского состояния, либо в случае неполной семьи один из родителей (усыновителей), которые воспитывают и (или) воспитали семерых и более детей - граждан Российской Федерации, образуют социально ответственную семью, ведут здоровый образ жизни, обеспечивают надлежащий уровень заботы о здоровье, образовании, физическом, духовном и нравственном развитии детей, полное и гармоничное развитие их личности, подают пример в укреплении института семьи и воспитании детей. Награждение многодетных родителей (усыновителей) орденом "Родительская слава" производится по достижении седьмым ребенком возраста трех лет. При награждении орденом "Родительская слава" одному из награжденных родителей (усыновителей) выплачивается единовременное денежное поощрение в размере 100000 рублей (</w:t>
      </w:r>
      <w:hyperlink r:id="rId884" w:history="1">
        <w:r w:rsidRPr="00DB4785">
          <w:rPr>
            <w:rFonts w:asciiTheme="minorHAnsi" w:hAnsiTheme="minorHAnsi"/>
            <w:color w:val="0000FF"/>
            <w:szCs w:val="22"/>
          </w:rPr>
          <w:t>Указ</w:t>
        </w:r>
      </w:hyperlink>
      <w:r w:rsidRPr="00DB4785">
        <w:rPr>
          <w:rFonts w:asciiTheme="minorHAnsi" w:hAnsiTheme="minorHAnsi"/>
          <w:szCs w:val="22"/>
        </w:rPr>
        <w:t xml:space="preserve"> Президента Российской Федерации от 13.05.2008 N 775 "Об учреждении ордена "Родительская слава"). Порядок данной выплаты определен </w:t>
      </w:r>
      <w:hyperlink r:id="rId88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Правительства Российской Федерации от 22.12.2016 N 1438 "Об утверждении Правил выплаты единовременного денежного поощрения одному из родителей (усыновителей) при награждении орденом "Родительская слава" и финансового обеспечения расходов, связанных с указанной выплатой, а также о признании утратившими силу некоторых </w:t>
      </w:r>
      <w:r w:rsidRPr="00DB4785">
        <w:rPr>
          <w:rFonts w:asciiTheme="minorHAnsi" w:hAnsiTheme="minorHAnsi"/>
          <w:szCs w:val="22"/>
        </w:rPr>
        <w:lastRenderedPageBreak/>
        <w:t>актов Правительства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8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27.12.2017 N 922)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орденом "Родительская слава" награждены четыре многодетные семьи, каждой из которых было выплачено единовременное денежное поощрение (трем многодетным семьям - в размере 50000 рублей и одной многодетной семье, награжденной данной наградой в 2014 году, - в размере 100000 рублей). Размер единовременного денежного поощрения с 01.01.2013 составляет 100000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целях проведения целенаправленной и адресной политики по усилению социальной поддержки семей, проживающих на территории Смоленской области, в которых родители (усыновители) награждены орденом "Родительская слава", Администрацией Смоленской области принято </w:t>
      </w:r>
      <w:hyperlink r:id="rId88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от 10.06.2014 N 421 "О мере социальной поддержки семей, проживающих на территории Смоленской области, в которых родители (усыновители) награждены орденом "Родительская слава" в 2014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Данным </w:t>
      </w:r>
      <w:hyperlink r:id="rId88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установлена мера социальной поддержки семей, проживающих на территории Смоленской области, в которых родители (усыновители) награждены орденом "Родительская слава" в 2014 году, в виде сертификата на приобретение автотранспортного средства. В июне 2014 года семье Агаповых (Глинковский район) выдан сертификат на приобретение автотранспортного средства, на основании которого приобретен автомобиль марки "ГАЗ-22177". Расходы областного бюджета составили 328,0 тыс.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также учреждена региональная форма морального поощрения многодетных матерей в виде почетного знака Смоленской области "Материнская слава" имени Анны Тимофеевны Гагариной.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областным </w:t>
      </w:r>
      <w:hyperlink r:id="rId889" w:history="1">
        <w:r w:rsidRPr="00DB4785">
          <w:rPr>
            <w:rFonts w:asciiTheme="minorHAnsi" w:hAnsiTheme="minorHAnsi"/>
            <w:color w:val="0000FF"/>
            <w:szCs w:val="22"/>
          </w:rPr>
          <w:t>законом</w:t>
        </w:r>
      </w:hyperlink>
      <w:r w:rsidRPr="00DB4785">
        <w:rPr>
          <w:rFonts w:asciiTheme="minorHAnsi" w:hAnsiTheme="minorHAnsi"/>
          <w:szCs w:val="22"/>
        </w:rPr>
        <w:t xml:space="preserve"> "О почетном знаке Смоленской области "Материнская слава" имени Анны Тимофеевны Гагариной" (далее также - Почетный знак) за заслуги в воспитании детей и укреплении семейных традиций Почетным знаком награждаются женщины, являющиеся гражданами Российской Федерации, постоянно проживающие на территории Смоленской области, которые: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начиная с 1 января 2008 года родили (усыновили в установленном законом порядке детей в возрасте до 8 лет) четвертого и (или) последующих детей и воспитывают (воспитали)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являлись опекунами (попечителями) и воспитали трех или более детей-сирот и детей, оставшихся без попечения родителей, до достижения ими возраста 18 лет либо до приобретения ими гражданской дееспособности в полном объеме до достижения совершеннолетия.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Представление указанной категории женщин к награждению Почетным знаком производится: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9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 истечении одного года со дня рождения (усыновления) четвертого и (или) последующих детей и при наличии в живых остальных детей, если иное не установлено указанным областным законом;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9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 достижении третьим и (или) последующими детьми-сиротами и детьми, оставшимися без попечения родителей, находящимися под опекой (попечительством), возраста 18 лет либо по приобретении ими гражданской дееспособности в полном объеме до достижения совершеннолетия.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9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целях обеспечения общественного признания и уважения к женщинам, создавшим </w:t>
      </w:r>
      <w:r w:rsidRPr="00DB4785">
        <w:rPr>
          <w:rFonts w:asciiTheme="minorHAnsi" w:hAnsiTheme="minorHAnsi"/>
          <w:szCs w:val="22"/>
        </w:rPr>
        <w:lastRenderedPageBreak/>
        <w:t>многодетные семьи, осуществляется их материальное поощрение. Женщинам, награжденным Почетным знаком, одновременно выплачивается единовременное денежное вознаграждение в размере 15 тыс. рублей. Ежегодно Почетным знаком награждаются 30 женщин-матерей. Расходы областного бюджета на данные выплаты составляют 450 тыс. рублей. Всего в Смоленской области Почетным знаком награждена 291 женщина.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9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Данные о количестве женщин, награжденных орденом "Родительская слава" и почетным знаком Смоленской области "Материнская слава" имени Анны Тимофеевны Гагариной, и о произведенных в связи с этим денежных выплатах приведены в </w:t>
      </w:r>
      <w:hyperlink w:anchor="P2262" w:history="1">
        <w:r w:rsidRPr="00DB4785">
          <w:rPr>
            <w:rFonts w:asciiTheme="minorHAnsi" w:hAnsiTheme="minorHAnsi"/>
            <w:color w:val="0000FF"/>
            <w:szCs w:val="22"/>
          </w:rPr>
          <w:t>таблице 1</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10" w:name="P2262"/>
      <w:bookmarkEnd w:id="10"/>
      <w:r w:rsidRPr="00DB4785">
        <w:rPr>
          <w:rFonts w:asciiTheme="minorHAnsi" w:hAnsiTheme="minorHAnsi"/>
          <w:szCs w:val="22"/>
        </w:rPr>
        <w:t>Таблица 1</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608"/>
        <w:gridCol w:w="1001"/>
        <w:gridCol w:w="1001"/>
        <w:gridCol w:w="1001"/>
        <w:gridCol w:w="1001"/>
        <w:gridCol w:w="1001"/>
        <w:gridCol w:w="1003"/>
      </w:tblGrid>
      <w:tr w:rsidR="005C7345" w:rsidRPr="00DB4785">
        <w:tc>
          <w:tcPr>
            <w:tcW w:w="45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N п/п</w:t>
            </w:r>
          </w:p>
        </w:tc>
        <w:tc>
          <w:tcPr>
            <w:tcW w:w="2608"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мероприятия</w:t>
            </w:r>
          </w:p>
        </w:tc>
        <w:tc>
          <w:tcPr>
            <w:tcW w:w="3003" w:type="dxa"/>
            <w:gridSpan w:val="3"/>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Количество награжденных женщин (чел.)</w:t>
            </w:r>
          </w:p>
        </w:tc>
        <w:tc>
          <w:tcPr>
            <w:tcW w:w="3005" w:type="dxa"/>
            <w:gridSpan w:val="3"/>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Сумма выплат (тыс. руб.)</w:t>
            </w:r>
          </w:p>
        </w:tc>
      </w:tr>
      <w:tr w:rsidR="005C7345" w:rsidRPr="00DB4785">
        <w:tc>
          <w:tcPr>
            <w:tcW w:w="454" w:type="dxa"/>
            <w:vMerge/>
          </w:tcPr>
          <w:p w:rsidR="005C7345" w:rsidRPr="00DB4785" w:rsidRDefault="005C7345">
            <w:pPr>
              <w:rPr>
                <w:rFonts w:asciiTheme="minorHAnsi" w:hAnsiTheme="minorHAnsi"/>
              </w:rPr>
            </w:pPr>
          </w:p>
        </w:tc>
        <w:tc>
          <w:tcPr>
            <w:tcW w:w="2608" w:type="dxa"/>
            <w:vMerge/>
          </w:tcPr>
          <w:p w:rsidR="005C7345" w:rsidRPr="00DB4785" w:rsidRDefault="005C7345">
            <w:pPr>
              <w:rPr>
                <w:rFonts w:asciiTheme="minorHAnsi" w:hAnsiTheme="minorHAnsi"/>
              </w:rPr>
            </w:pP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00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r>
      <w:tr w:rsidR="005C7345" w:rsidRPr="00DB4785">
        <w:tc>
          <w:tcPr>
            <w:tcW w:w="45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60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w:t>
            </w:r>
          </w:p>
        </w:tc>
        <w:tc>
          <w:tcPr>
            <w:tcW w:w="100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w:t>
            </w:r>
          </w:p>
        </w:tc>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Выплата единовременного денежного вознаграждения женщинам, награжденным почетным знаком Смоленской области "Материнская слава" имени Анны Тимофеевны Гагариной</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450,0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450,0</w:t>
            </w:r>
          </w:p>
        </w:tc>
        <w:tc>
          <w:tcPr>
            <w:tcW w:w="100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450,0</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w:t>
            </w:r>
          </w:p>
        </w:tc>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Выплата единовременного денежного поощрения одному из родителей (усыновителей) при награждении орденом "Родительская слава"</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50,0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w:t>
            </w:r>
          </w:p>
        </w:tc>
        <w:tc>
          <w:tcPr>
            <w:tcW w:w="100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100,0</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Одной из форм укрепления института семьи, пропаганды семейных ценностей, полной, состоящей в законном браке семьи с двумя и более детьми является организация и проведение социально значимых мероприятий, в том числе посвященных Международному дню семьи, Дню семьи, любви и верности, Всероссийскому дню матери. Ежегодно в этих мероприятиях принимают участие более 8000 семей, воспитывающих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рамках празднования в Российской Федерации Дня семьи, любви и верности в регионе производится награждение общественной наградой - медалью "За любовь и верность" и грамотой Организационного комитета по проведению Дня семьи, любви и верности в Российской Федерации супружеских пар, проживших вместе в зарегистрированном браке не менее 25 лет, получивших известность среди сограждан крепостью семейных устоев, основанных на взаимной любви и верности, а также добившихся благополучия, обеспеченного совместным трудом, воспитавших детей достойными членами общества.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9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F3180F"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В Смоленской области общественной наградой - медалью "За любовь и верность" н</w:t>
      </w:r>
      <w:r w:rsidR="00F3180F">
        <w:rPr>
          <w:rFonts w:asciiTheme="minorHAnsi" w:hAnsiTheme="minorHAnsi"/>
          <w:szCs w:val="22"/>
        </w:rPr>
        <w:t>ачиная с 2008 года награждена 67</w:t>
      </w:r>
      <w:r w:rsidRPr="00DB4785">
        <w:rPr>
          <w:rFonts w:asciiTheme="minorHAnsi" w:hAnsiTheme="minorHAnsi"/>
          <w:szCs w:val="22"/>
        </w:rPr>
        <w:t>1 супружеская пара. В 201</w:t>
      </w:r>
      <w:r w:rsidR="00F3180F">
        <w:rPr>
          <w:rFonts w:asciiTheme="minorHAnsi" w:hAnsiTheme="minorHAnsi"/>
          <w:szCs w:val="22"/>
        </w:rPr>
        <w:t>8</w:t>
      </w:r>
      <w:r w:rsidRPr="00DB4785">
        <w:rPr>
          <w:rFonts w:asciiTheme="minorHAnsi" w:hAnsiTheme="minorHAnsi"/>
          <w:szCs w:val="22"/>
        </w:rPr>
        <w:t xml:space="preserve"> году 70 супружеских пар были удостоены указанной общественной награды и получили подарочные сертификаты</w:t>
      </w:r>
      <w:r w:rsidR="00F3180F">
        <w:rPr>
          <w:rFonts w:asciiTheme="minorHAnsi" w:hAnsiTheme="minorHAnsi"/>
          <w:szCs w:val="22"/>
        </w:rPr>
        <w:t>,</w:t>
      </w:r>
      <w:r w:rsidR="00F3180F" w:rsidRPr="00F3180F">
        <w:rPr>
          <w:sz w:val="28"/>
          <w:szCs w:val="28"/>
        </w:rPr>
        <w:t xml:space="preserve"> </w:t>
      </w:r>
      <w:r w:rsidR="00F3180F" w:rsidRPr="00F3180F">
        <w:rPr>
          <w:szCs w:val="22"/>
        </w:rPr>
        <w:t>в 2019 году - 70 супружеских пар</w:t>
      </w:r>
      <w:r w:rsidRPr="00F3180F">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89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таких мероприятий, как награждение многодетных семей орденом "Родительская слава", проведение торжественных церемоний награждения многодетных матерей почетным знаком Смоленской области "Материнская слава" имени Анны Тимофеевны Гагариной, чествование и награждение супружеских пар общественной наградой - медалью "За любовь и верность", позволяет сформировать в обществе идеи приоритета семейно-нравственных ценностей, включая идеологию сплоченности семьи, повышения ответственности родителей за воспитание детей, а также способствует всестороннему укреплению института семьи.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89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89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Кроме того, для детей, находящихся в трудной жизненной ситуации, способных и одаренных детей организуется ежегодный праздник "Областная новогодняя елка". Всем участникам праздника предоставляются новогодние подарки.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Виды мер социальной поддержки семей с детьми приведены в </w:t>
      </w:r>
      <w:hyperlink w:anchor="P2310" w:history="1">
        <w:r w:rsidRPr="00DB4785">
          <w:rPr>
            <w:rFonts w:asciiTheme="minorHAnsi" w:hAnsiTheme="minorHAnsi"/>
            <w:color w:val="0000FF"/>
            <w:szCs w:val="22"/>
          </w:rPr>
          <w:t>таблице 2</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11" w:name="P2310"/>
      <w:bookmarkEnd w:id="11"/>
      <w:r w:rsidRPr="00DB4785">
        <w:rPr>
          <w:rFonts w:asciiTheme="minorHAnsi" w:hAnsiTheme="minorHAnsi"/>
          <w:szCs w:val="22"/>
        </w:rPr>
        <w:t>Таблица 2</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89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27.12.2018 N 943)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608"/>
        <w:gridCol w:w="1001"/>
        <w:gridCol w:w="1001"/>
        <w:gridCol w:w="1001"/>
        <w:gridCol w:w="1001"/>
        <w:gridCol w:w="1001"/>
        <w:gridCol w:w="1003"/>
      </w:tblGrid>
      <w:tr w:rsidR="005C7345" w:rsidRPr="00DB4785">
        <w:tc>
          <w:tcPr>
            <w:tcW w:w="45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N п/п</w:t>
            </w:r>
          </w:p>
        </w:tc>
        <w:tc>
          <w:tcPr>
            <w:tcW w:w="2608"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Вид меры социальной поддержки в натуральной форме</w:t>
            </w:r>
          </w:p>
        </w:tc>
        <w:tc>
          <w:tcPr>
            <w:tcW w:w="3003" w:type="dxa"/>
            <w:gridSpan w:val="3"/>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Количество детей - получателей мер социальной поддержки</w:t>
            </w:r>
          </w:p>
        </w:tc>
        <w:tc>
          <w:tcPr>
            <w:tcW w:w="3005" w:type="dxa"/>
            <w:gridSpan w:val="3"/>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Объем выделенных денежных средств (тыс. руб.)</w:t>
            </w:r>
          </w:p>
        </w:tc>
      </w:tr>
      <w:tr w:rsidR="005C7345" w:rsidRPr="00DB4785">
        <w:tc>
          <w:tcPr>
            <w:tcW w:w="454" w:type="dxa"/>
            <w:vMerge/>
          </w:tcPr>
          <w:p w:rsidR="005C7345" w:rsidRPr="00DB4785" w:rsidRDefault="005C7345">
            <w:pPr>
              <w:rPr>
                <w:rFonts w:asciiTheme="minorHAnsi" w:hAnsiTheme="minorHAnsi"/>
              </w:rPr>
            </w:pPr>
          </w:p>
        </w:tc>
        <w:tc>
          <w:tcPr>
            <w:tcW w:w="2608" w:type="dxa"/>
            <w:vMerge/>
          </w:tcPr>
          <w:p w:rsidR="005C7345" w:rsidRPr="00DB4785" w:rsidRDefault="005C7345">
            <w:pPr>
              <w:rPr>
                <w:rFonts w:asciiTheme="minorHAnsi" w:hAnsiTheme="minorHAnsi"/>
              </w:rPr>
            </w:pP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2016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2017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2016 год</w:t>
            </w:r>
          </w:p>
        </w:tc>
        <w:tc>
          <w:tcPr>
            <w:tcW w:w="100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2017 год</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w:t>
            </w:r>
          </w:p>
        </w:tc>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Обеспечение детей, находящихся в трудной жизненной ситуации, новогодними подарками</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45062</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27430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21803</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2950,0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2950,0</w:t>
            </w:r>
          </w:p>
        </w:tc>
        <w:tc>
          <w:tcPr>
            <w:tcW w:w="100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2950,0</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w:t>
            </w:r>
          </w:p>
        </w:tc>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Организация и обеспечение участия детей, находящихся в трудной жизненной ситуации, способных и одаренных детей в ежегодном празднике "Областная новогодняя елка" (с предоставлением новогоднего подарка)</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800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800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800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310,0</w:t>
            </w:r>
          </w:p>
        </w:tc>
        <w:tc>
          <w:tcPr>
            <w:tcW w:w="1001"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300,0</w:t>
            </w:r>
          </w:p>
        </w:tc>
        <w:tc>
          <w:tcPr>
            <w:tcW w:w="100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400,0</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Социальная поддержка семей с детьми осуществляется путем организации и обеспечения отдыха и оздоровления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федеральным законодательством с 1 января 2010 года решение вопросов </w:t>
      </w:r>
      <w:r w:rsidRPr="00DB4785">
        <w:rPr>
          <w:rFonts w:asciiTheme="minorHAnsi" w:hAnsiTheme="minorHAnsi"/>
          <w:szCs w:val="22"/>
        </w:rPr>
        <w:lastRenderedPageBreak/>
        <w:t>организации и обеспечения отдыха и оздоровления детей отнесено к полномочиям органов государственной власти субъектов Российской Федерации (за исключением организации отдыха детей в каникулярное время, что отнесено к полномочиям органов местного самоуправления).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Для реализации возложенных полномочий по организации и обеспечению отдыха детей и их оздоровления в Смоленской области сформирована необходимая нормативная правовая база, в том числе принят базовый областной </w:t>
      </w:r>
      <w:hyperlink r:id="rId899" w:history="1">
        <w:r w:rsidRPr="00DB4785">
          <w:rPr>
            <w:rFonts w:asciiTheme="minorHAnsi" w:hAnsiTheme="minorHAnsi"/>
            <w:color w:val="0000FF"/>
            <w:szCs w:val="22"/>
          </w:rPr>
          <w:t>закон</w:t>
        </w:r>
      </w:hyperlink>
      <w:r w:rsidRPr="00DB4785">
        <w:rPr>
          <w:rFonts w:asciiTheme="minorHAnsi" w:hAnsiTheme="minorHAnsi"/>
          <w:szCs w:val="22"/>
        </w:rPr>
        <w:t xml:space="preserve"> от 10.07.2014 N 92 "Об организации и обеспечении отдыха и оздоровления детей, проживающих на территории Смоленской области" (определены категории детей, имеющих право на бесплатное предоставление путевок, определены механизмы финансирования мероприятий по организации детского отдыха, в том числе условия предоставления субсидий бюджетам муниципальных районов и городских округов Смоленской области на организацию отдыха детей в загородных оздоровительных лагерях и лагерях дневного пребывания в каникулярное время). Также 27 апреля 2017 года внесены изменения в областной </w:t>
      </w:r>
      <w:hyperlink r:id="rId900" w:history="1">
        <w:r w:rsidRPr="00DB4785">
          <w:rPr>
            <w:rFonts w:asciiTheme="minorHAnsi" w:hAnsiTheme="minorHAnsi"/>
            <w:color w:val="0000FF"/>
            <w:szCs w:val="22"/>
          </w:rPr>
          <w:t>закон</w:t>
        </w:r>
      </w:hyperlink>
      <w:r w:rsidRPr="00DB4785">
        <w:rPr>
          <w:rFonts w:asciiTheme="minorHAnsi" w:hAnsiTheme="minorHAnsi"/>
          <w:szCs w:val="22"/>
        </w:rPr>
        <w:t xml:space="preserve"> от 29.09.2005 N 89-з "Об обеспечении дополнительных гарантий по социальной поддержке и установлении дополнительных видов социальной поддержки детей-сирот и детей, оставшихся без попечения родителей, на территории Смоленской области" в части организации отдыха и оздоровления детей-сирот и детей, оставшихся без попечения родителей.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0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19.01.2018 N 18)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902"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r w:rsidRPr="00DB4785">
        <w:rPr>
          <w:rFonts w:asciiTheme="minorHAnsi" w:hAnsiTheme="minorHAnsi"/>
          <w:szCs w:val="22"/>
        </w:rPr>
        <w:t>Таблица 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Исключена. - </w:t>
      </w:r>
      <w:hyperlink r:id="rId90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Реализация комплекса мер, направленных на обеспечение полноценного детского отдыха, оказывает существенное влияние на состояние здоровья детей и подростков. Общая заболеваемость детского населения в 2017 году выросла на 0,2% по сравнению с 2016 годом и на 1,7% по сравнению с 2015 годом и составила 218214,9 на 100 тыс. детей от 0 до 14 лет (2016 год - 217804 на 100 тыс. населения соответствующего возраста, 2015 год - 214661,2 на 100 тыс. населения соответствующего возраста). Первичная заболеваемость ниже показателя 2012 года на 1,6% и составила в 2013 году 1848,4 на 1000 населения (в 2012 году - 1878,8 на 1000 соответствующего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0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Главным показателем эффективности мероприятий по организации отдыха и оздоровления детей является ежегодный рост показателя выраженного оздоровительного эффекта, данные о котором приведены в </w:t>
      </w:r>
      <w:hyperlink w:anchor="P2355" w:history="1">
        <w:r w:rsidRPr="00DB4785">
          <w:rPr>
            <w:rFonts w:asciiTheme="minorHAnsi" w:hAnsiTheme="minorHAnsi"/>
            <w:color w:val="0000FF"/>
            <w:szCs w:val="22"/>
          </w:rPr>
          <w:t>таблице 4</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12" w:name="P2355"/>
      <w:bookmarkEnd w:id="12"/>
      <w:r w:rsidRPr="00DB4785">
        <w:rPr>
          <w:rFonts w:asciiTheme="minorHAnsi" w:hAnsiTheme="minorHAnsi"/>
          <w:szCs w:val="22"/>
        </w:rPr>
        <w:t>Таблица 4</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(в ред. </w:t>
      </w:r>
      <w:hyperlink r:id="rId90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от 27.12.2018 N 943)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35"/>
        <w:gridCol w:w="1474"/>
        <w:gridCol w:w="1474"/>
        <w:gridCol w:w="1587"/>
      </w:tblGrid>
      <w:tr w:rsidR="005C7345" w:rsidRPr="00DB4785">
        <w:tc>
          <w:tcPr>
            <w:tcW w:w="453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47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c>
          <w:tcPr>
            <w:tcW w:w="147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2016 год</w:t>
            </w:r>
          </w:p>
        </w:tc>
        <w:tc>
          <w:tcPr>
            <w:tcW w:w="1587"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2017 год</w:t>
            </w:r>
          </w:p>
        </w:tc>
      </w:tr>
      <w:tr w:rsidR="005C7345" w:rsidRPr="00DB4785">
        <w:tc>
          <w:tcPr>
            <w:tcW w:w="453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Выраженный оздоровительный эффект</w:t>
            </w:r>
          </w:p>
        </w:tc>
        <w:tc>
          <w:tcPr>
            <w:tcW w:w="147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92,3%</w:t>
            </w:r>
          </w:p>
        </w:tc>
        <w:tc>
          <w:tcPr>
            <w:tcW w:w="147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92,5%</w:t>
            </w:r>
          </w:p>
        </w:tc>
        <w:tc>
          <w:tcPr>
            <w:tcW w:w="1587"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93,1%</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Несмотря на принимаемые меры по организации отдыха и оздоровления детей в Смоленской области сохраняется высокий уровень общей заболеваемости детей. По результатам проводимых в 2016 - 2017 годах профилактических осмотров несовершеннолетних первую группу здоровья имеют 19,9 процента, вторую группу здоровья - 61,5 процента, третью группу здоровья - 20,2 процента.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0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На территории Смоленской области функционируют 13 учреждений, в том числе 10 специализированных учреждений для несовершеннолетних - социально-реабилитационных центров, СОГБУ "Реабилитационный центр для детей и подростков с ограниченными возможностями "Вишенки", СОГБУ "Ново-Никольский детский дом-интернат для умственно отсталых детей", СОГБУ "Десногорский центр социальной помощи семье и детям", рассчитанные на 702 места в стационарных отделениях и 131 место в дневных отделениях.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Комплексную реабилитацию в данных учреждениях проходят дети, находящиеся в трудной жизненной ситуации. К данной категории относятся: дети, оставшиеся без попечения родителей; дети-инвалиды; дети с ограниченными возможностями здоровья, то есть имеющие недостатки в физическом и (или) психическом развитии; дети - 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 жертвы насилия; дети, проживающие в малоимущих семьях;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Социальная реабилитация несовершеннолетних осуществляется в соответствии с индивидуальной программой реабилитации, которая утверждается на психолого-медико-педагогическом консилиуме. Данная программа выстраивается на основе комплексного анализа ситуации, в которой оказался ребенок. Кроме того, во всех учреждениях разработаны и реализуются комплексные социально-реабилитационные программы, направленные на профилактику социальной дезадаптации, детского, семейного неблагополучия и социального сиротства.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Кроме того, данными учреждениями обслуживаются семьи, дети из которых проходят (прошли) курс реабилитационных мероприятий в этих учреждениях. В 2012 году данными учреждениями обслужена 5771 семья, в 2013 году - 7272 семьи, в 2014 году - 5167 семей, которым были оказаны различные виды помощи: психологическая, правовая, гуманитарная.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Абзацы восемьдесят пятый - восемьдесят шестой утратили силу. - </w:t>
      </w:r>
      <w:hyperlink r:id="rId90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Федеральным </w:t>
      </w:r>
      <w:hyperlink r:id="rId908" w:history="1">
        <w:r w:rsidRPr="00DB4785">
          <w:rPr>
            <w:rFonts w:asciiTheme="minorHAnsi" w:hAnsiTheme="minorHAnsi"/>
            <w:color w:val="0000FF"/>
            <w:szCs w:val="22"/>
          </w:rPr>
          <w:t>законом</w:t>
        </w:r>
      </w:hyperlink>
      <w:r w:rsidRPr="00DB4785">
        <w:rPr>
          <w:rFonts w:asciiTheme="minorHAnsi" w:hAnsiTheme="minorHAnsi"/>
          <w:szCs w:val="22"/>
        </w:rPr>
        <w:t xml:space="preserve"> "Об основах системы профилактики безнадзорности и правонарушений несовершеннолетних" деятельность, связанная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является расходным обязательством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Российская Федерация передала органам государственной власти субъектов Российской Федерации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Организация работы по перевозке несовершеннолетних входит в компетенцию смоленского областного государственного бюджетного учреждения "Вяземский социально-реабилитационный центр для несовершеннолетних "Дом милосердия".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2012 году на перевозку несовершеннолетних из федерального бюджета было выделено 68000 рублей, в 2013 году - 162100 рублей, в 2014 году - 164000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Расходы областного бюджета на перевозку несовершеннолетних в 2012 году составили </w:t>
      </w:r>
      <w:r w:rsidRPr="00DB4785">
        <w:rPr>
          <w:rFonts w:asciiTheme="minorHAnsi" w:hAnsiTheme="minorHAnsi"/>
          <w:szCs w:val="22"/>
        </w:rPr>
        <w:lastRenderedPageBreak/>
        <w:t>20284,98 рубля, в 2013 году - 1645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2012 году удельный вес безнадзорных детей в общей численности детей, помещенных в специализированные учреждения для несовершеннолетних, нуждающихся в социальной реабилитации, составил 17,3 процента, в 2013 году - 15,2 процента.</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2. Цели и целевые показатели реализации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Целью подпрограммы является обеспечение социальной и экономической устойчивости семьи, создание благоприятных условий для жизнедеятельности семьи, рождения и воспитания детей.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достижения цели подпрограммы выделено 4 основных мероприятия и 7 целевых показателей ее реализации.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Целевой показатель N 1 - суммарный коэффициент рождаемости.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позволяет определить среднее количество детей, которое может быть рождено одной женщиной на протяжении всего репродуктивного периода (от 15 до 49 лет) при сохранении повозрастной рождаемости в календарном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w:t>
      </w:r>
      <w:hyperlink r:id="rId909" w:history="1">
        <w:r w:rsidRPr="00DB4785">
          <w:rPr>
            <w:rFonts w:asciiTheme="minorHAnsi" w:hAnsiTheme="minorHAnsi"/>
            <w:color w:val="0000FF"/>
            <w:szCs w:val="22"/>
          </w:rPr>
          <w:t>Указом</w:t>
        </w:r>
      </w:hyperlink>
      <w:r w:rsidRPr="00DB4785">
        <w:rPr>
          <w:rFonts w:asciiTheme="minorHAnsi" w:hAnsiTheme="minorHAnsi"/>
          <w:szCs w:val="22"/>
        </w:rPr>
        <w:t xml:space="preserve"> N 606 предполагается обеспечить повышение к 2018 году суммарного коэффициента рождаемости до 1,753 в целом по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показатель позволяет в интегрированном виде в динамике на основе данных официальной статистической отчетности оценивать результаты реализации комплекса мероприятий, направленных на повышение уровня и качества жизни семей с детьми, создание благоприятных условий для развития и воспитания детей, предупреждения социального неблагополучия и социального сиротства, достижение цели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Значение целевого показателя рассчитывается Росстатом, ежегодно 15 марта публикуется предварительная оценка данного показателя, 15 августа - окончательная оценка.</w:t>
      </w:r>
    </w:p>
    <w:p w:rsidR="005C7345" w:rsidRPr="00F3180F" w:rsidRDefault="005C7345">
      <w:pPr>
        <w:pStyle w:val="ConsPlusNormal0"/>
        <w:spacing w:before="220"/>
        <w:ind w:firstLine="540"/>
        <w:jc w:val="both"/>
        <w:rPr>
          <w:rFonts w:asciiTheme="minorHAnsi" w:hAnsiTheme="minorHAnsi"/>
          <w:szCs w:val="22"/>
        </w:rPr>
      </w:pPr>
      <w:r w:rsidRPr="00F3180F">
        <w:rPr>
          <w:rFonts w:asciiTheme="minorHAnsi" w:hAnsiTheme="minorHAnsi"/>
          <w:szCs w:val="22"/>
        </w:rPr>
        <w:t xml:space="preserve">2. Целевой показатель N 2 - доля граждан, имеющих детей, получающих меры социальной поддержки, </w:t>
      </w:r>
      <w:r w:rsidR="00F3180F" w:rsidRPr="00F3180F">
        <w:rPr>
          <w:szCs w:val="22"/>
        </w:rPr>
        <w:t>предоставляемые на основе контроля доходов</w:t>
      </w:r>
      <w:r w:rsidRPr="00F3180F">
        <w:rPr>
          <w:rFonts w:asciiTheme="minorHAnsi" w:hAnsiTheme="minorHAnsi"/>
          <w:szCs w:val="22"/>
        </w:rPr>
        <w:t xml:space="preserve"> от общей численности граждан, имеющих детей, получающих меры социальной поддержки в Смоленской области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 / A)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B - численность граждан, имеющих детей, получающих меры социальной поддержки, </w:t>
      </w:r>
      <w:r w:rsidR="006964BA" w:rsidRPr="006964BA">
        <w:rPr>
          <w:szCs w:val="22"/>
        </w:rPr>
        <w:t>предоставляемые на основе контроля доходов</w:t>
      </w:r>
      <w:r w:rsidRPr="006964BA">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 - общая численность граждан, имеющих детей, получающих меры социальной поддержки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позволит отследить динамику предоставления мер социальной поддержки семьям с детьми в зависимости от нуждаемости.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Целевой показатель N 3 - доля детей, находящихся в трудной жизненной ситуации, школьного возраста, проживающих на территории Смоленской области, охваченных организованными формами отдыха и оздоровления, от общего числа детей, находящихся в трудной жизненной ситуации, школьного возраста, проживающих на территории Смоленской области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(C / D)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C - общее число оздоровленных детей школьного возраста, находящихся в трудной жизненной ситуации,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D - общее число детей школьного возраста, находящихся в трудной жизненной ситуации,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позволяет проследить долю оздоровленных детей школьного возраста, находящихся в трудной жизненной ситуации, проживающих на территории Смоленской области, от общего числа детей школьного возраста, находящихся в трудной жизненной ситуации,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4. Целевой показатель N 4 - доля детей школьного возраста до 15 лет включительно, проживающих на территории Смоленской области, обеспеченных путевками на санаторно-курортное лечение и оздоровление в организации (учреждения) отдыха детей и их оздоровления санаторного типа, от общего числа детей школьного возраста до 15 лет включительно, проживающих на территории Смоленской области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(E / F)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E - общее число оздоровленных детей школьного возраста до 15 лет включительно, проживающих на территории Смоленской области, обеспеченных путевками на санаторно-курортное лечение и оздоровление в организации (учреждения) отдыха детей и их оздоровления санаторного типа;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F - общее число детей школьного возраста до 15 лет включительно,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позволяет проследить долю детей школьного возраста до 15 лет включительно, проживающих на территории Смоленской области, обеспеченных путевками на санаторно-курортное лечение и оздоровление в организации (учреждения) отдыха детей и их оздоровления санаторного типа.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5. Целевой показатель N 5 - увеличение количества семей, проживающих на территории Смоленской области, участвующих в социально значимых мероприятиях, от общего числа семей.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Данный показатель позволяет количественно оценить охват семей, проживающих на территории Смоленской области, участвующих в социально значимых мероприятиях, от общего числа семей и в динамике оценивать результаты реализации мероприятий, проводимых в Смоленской области, направленных на укрепление института семьи как основы современного общества, нравственное и духовное воспитание детей, пропаганду здорового образа жизни.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3. Перечень основных мероприятий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В подпрограмме предусмотрены основные мероприятия, направленные на улучшение качества социального обслуживания семей и детей, усиление их социальной защищенности, повышение уровня их адаптации к современным условиям, создание благоприятных условий для рождения и воспитания детей, активного участия семей с детьми в жизни общества, улучшение здоровья детей, повышение доступности услуг, предоставляемых детям и семьям организациями (учреждениями) отдыха и оздоровления, а именно: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оказание мер социальной поддержки семьям с детьми;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1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проведение мероприятий по отдыху и оздоровлению, в том числе инвалидов молодого возраста, нуждающихся в индивидуальном сопровождении;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25.02.2016 </w:t>
      </w:r>
      <w:hyperlink r:id="rId911" w:history="1">
        <w:r w:rsidRPr="00DB4785">
          <w:rPr>
            <w:rFonts w:asciiTheme="minorHAnsi" w:hAnsiTheme="minorHAnsi"/>
            <w:color w:val="0000FF"/>
            <w:szCs w:val="22"/>
          </w:rPr>
          <w:t>N 99</w:t>
        </w:r>
      </w:hyperlink>
      <w:r w:rsidRPr="00DB4785">
        <w:rPr>
          <w:rFonts w:asciiTheme="minorHAnsi" w:hAnsiTheme="minorHAnsi"/>
          <w:szCs w:val="22"/>
        </w:rPr>
        <w:t xml:space="preserve">, от 30.06.2017 </w:t>
      </w:r>
      <w:hyperlink r:id="rId912" w:history="1">
        <w:r w:rsidRPr="00DB4785">
          <w:rPr>
            <w:rFonts w:asciiTheme="minorHAnsi" w:hAnsiTheme="minorHAnsi"/>
            <w:color w:val="0000FF"/>
            <w:szCs w:val="22"/>
          </w:rPr>
          <w:t>N 436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организация социально значимых мероприятий для детей и семей с детьми;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1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25.02.2016 N 99)</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организация отдыха и оздоровления детей, находящихся в трудной жизненной ситуации;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91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17.06.2016 N 335)</w:t>
      </w:r>
    </w:p>
    <w:p w:rsidR="005C7345" w:rsidRPr="00F4667D"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w:t>
      </w:r>
      <w:r w:rsidRPr="00F4667D">
        <w:rPr>
          <w:rFonts w:asciiTheme="minorHAnsi" w:hAnsiTheme="minorHAnsi"/>
          <w:szCs w:val="22"/>
        </w:rPr>
        <w:t>реализация регионального проекта "Финансовая поддержка семей при рождении детей" в рамках национального проекта "Демография".</w:t>
      </w:r>
    </w:p>
    <w:p w:rsidR="005C7345" w:rsidRPr="00F4667D" w:rsidRDefault="005C7345">
      <w:pPr>
        <w:pStyle w:val="ConsPlusNormal0"/>
        <w:jc w:val="both"/>
        <w:rPr>
          <w:rFonts w:asciiTheme="minorHAnsi" w:hAnsiTheme="minorHAnsi"/>
          <w:szCs w:val="22"/>
        </w:rPr>
      </w:pPr>
      <w:r w:rsidRPr="00F4667D">
        <w:rPr>
          <w:rFonts w:asciiTheme="minorHAnsi" w:hAnsiTheme="minorHAnsi"/>
          <w:szCs w:val="22"/>
        </w:rPr>
        <w:t xml:space="preserve">(абзац введен </w:t>
      </w:r>
      <w:hyperlink r:id="rId915" w:history="1">
        <w:r w:rsidRPr="00F4667D">
          <w:rPr>
            <w:rFonts w:asciiTheme="minorHAnsi" w:hAnsiTheme="minorHAnsi"/>
            <w:color w:val="0000FF"/>
            <w:szCs w:val="22"/>
          </w:rPr>
          <w:t>постановлением</w:t>
        </w:r>
      </w:hyperlink>
      <w:r w:rsidRPr="00F4667D">
        <w:rPr>
          <w:rFonts w:asciiTheme="minorHAnsi" w:hAnsiTheme="minorHAnsi"/>
          <w:szCs w:val="22"/>
        </w:rPr>
        <w:t xml:space="preserve"> Администрации Смоленской области от 31.01.2019 N 16)</w:t>
      </w:r>
    </w:p>
    <w:p w:rsidR="005C7345" w:rsidRPr="00F4667D" w:rsidRDefault="005C7345">
      <w:pPr>
        <w:pStyle w:val="ConsPlusNormal0"/>
        <w:spacing w:before="220"/>
        <w:ind w:firstLine="540"/>
        <w:jc w:val="both"/>
        <w:rPr>
          <w:rFonts w:asciiTheme="minorHAnsi" w:hAnsiTheme="minorHAnsi"/>
          <w:szCs w:val="22"/>
        </w:rPr>
      </w:pPr>
      <w:r w:rsidRPr="00F4667D">
        <w:rPr>
          <w:rFonts w:asciiTheme="minorHAnsi" w:hAnsiTheme="minorHAnsi"/>
          <w:szCs w:val="22"/>
        </w:rPr>
        <w:t xml:space="preserve">- абзац утратил силу. - </w:t>
      </w:r>
      <w:hyperlink r:id="rId916" w:history="1">
        <w:r w:rsidRPr="00F4667D">
          <w:rPr>
            <w:rFonts w:asciiTheme="minorHAnsi" w:hAnsiTheme="minorHAnsi"/>
            <w:color w:val="0000FF"/>
            <w:szCs w:val="22"/>
          </w:rPr>
          <w:t>Постановление</w:t>
        </w:r>
      </w:hyperlink>
      <w:r w:rsidRPr="00F4667D">
        <w:rPr>
          <w:rFonts w:asciiTheme="minorHAnsi" w:hAnsiTheme="minorHAnsi"/>
          <w:szCs w:val="22"/>
        </w:rPr>
        <w:t xml:space="preserve"> Администрации Смоленской области от 25.02.2016 N 99.</w:t>
      </w:r>
    </w:p>
    <w:p w:rsidR="005C7345" w:rsidRPr="00F4667D" w:rsidRDefault="005C7345">
      <w:pPr>
        <w:pStyle w:val="ConsPlusNormal0"/>
        <w:spacing w:before="220"/>
        <w:ind w:firstLine="540"/>
        <w:jc w:val="both"/>
        <w:rPr>
          <w:rFonts w:asciiTheme="minorHAnsi" w:hAnsiTheme="minorHAnsi"/>
          <w:szCs w:val="22"/>
        </w:rPr>
      </w:pPr>
      <w:r w:rsidRPr="00F4667D">
        <w:rPr>
          <w:rFonts w:asciiTheme="minorHAnsi" w:hAnsiTheme="minorHAnsi"/>
          <w:szCs w:val="22"/>
        </w:rPr>
        <w:t xml:space="preserve">Абзац утратил силу с 18 марта 2019 года. - </w:t>
      </w:r>
      <w:hyperlink r:id="rId917" w:history="1">
        <w:r w:rsidRPr="00F4667D">
          <w:rPr>
            <w:rFonts w:asciiTheme="minorHAnsi" w:hAnsiTheme="minorHAnsi"/>
            <w:color w:val="0000FF"/>
            <w:szCs w:val="22"/>
          </w:rPr>
          <w:t>Постановление</w:t>
        </w:r>
      </w:hyperlink>
      <w:r w:rsidRPr="00F4667D">
        <w:rPr>
          <w:rFonts w:asciiTheme="minorHAnsi" w:hAnsiTheme="minorHAnsi"/>
          <w:szCs w:val="22"/>
        </w:rPr>
        <w:t xml:space="preserve"> Администрации Смоленской области от 18.03.2019 N 114.</w:t>
      </w:r>
    </w:p>
    <w:p w:rsidR="005C7345" w:rsidRPr="00F4667D" w:rsidRDefault="005C7345">
      <w:pPr>
        <w:pStyle w:val="ConsPlusNormal0"/>
        <w:spacing w:before="220"/>
        <w:ind w:firstLine="540"/>
        <w:jc w:val="both"/>
        <w:rPr>
          <w:rFonts w:asciiTheme="minorHAnsi" w:hAnsiTheme="minorHAnsi"/>
          <w:szCs w:val="22"/>
        </w:rPr>
      </w:pPr>
      <w:r w:rsidRPr="00F4667D">
        <w:rPr>
          <w:rFonts w:asciiTheme="minorHAnsi" w:hAnsiTheme="minorHAnsi"/>
          <w:szCs w:val="22"/>
        </w:rPr>
        <w:t>В рамках подпрограммы предусмотрено 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организацию отдыха детей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 детей.</w:t>
      </w:r>
    </w:p>
    <w:p w:rsidR="005C7345" w:rsidRPr="00F4667D" w:rsidRDefault="005C7345">
      <w:pPr>
        <w:pStyle w:val="ConsPlusNormal0"/>
        <w:jc w:val="both"/>
        <w:rPr>
          <w:rFonts w:asciiTheme="minorHAnsi" w:hAnsiTheme="minorHAnsi"/>
          <w:szCs w:val="22"/>
        </w:rPr>
      </w:pPr>
      <w:r w:rsidRPr="00F4667D">
        <w:rPr>
          <w:rFonts w:asciiTheme="minorHAnsi" w:hAnsiTheme="minorHAnsi"/>
          <w:szCs w:val="22"/>
        </w:rPr>
        <w:t xml:space="preserve">(в ред. </w:t>
      </w:r>
      <w:hyperlink r:id="rId918" w:history="1">
        <w:r w:rsidRPr="00F4667D">
          <w:rPr>
            <w:rFonts w:asciiTheme="minorHAnsi" w:hAnsiTheme="minorHAnsi"/>
            <w:color w:val="0000FF"/>
            <w:szCs w:val="22"/>
          </w:rPr>
          <w:t>постановления</w:t>
        </w:r>
      </w:hyperlink>
      <w:r w:rsidRPr="00F4667D">
        <w:rPr>
          <w:rFonts w:asciiTheme="minorHAnsi" w:hAnsiTheme="minorHAnsi"/>
          <w:szCs w:val="22"/>
        </w:rPr>
        <w:t xml:space="preserve"> Администрации Смоленской области от 18.07.2018 N 496)</w:t>
      </w:r>
    </w:p>
    <w:p w:rsidR="005C7345" w:rsidRPr="00F4667D" w:rsidRDefault="005C7345">
      <w:pPr>
        <w:pStyle w:val="ConsPlusNormal0"/>
        <w:spacing w:before="220"/>
        <w:ind w:firstLine="540"/>
        <w:jc w:val="both"/>
        <w:rPr>
          <w:rFonts w:asciiTheme="minorHAnsi" w:hAnsiTheme="minorHAnsi"/>
          <w:szCs w:val="22"/>
        </w:rPr>
      </w:pPr>
      <w:r w:rsidRPr="00F4667D">
        <w:rPr>
          <w:rFonts w:asciiTheme="minorHAnsi" w:hAnsiTheme="minorHAnsi"/>
          <w:szCs w:val="22"/>
        </w:rPr>
        <w:t xml:space="preserve">Абзацы девятый - четырнадцатый утратили силу с 18 июля 2018 года. - </w:t>
      </w:r>
      <w:hyperlink r:id="rId919" w:history="1">
        <w:r w:rsidRPr="00F4667D">
          <w:rPr>
            <w:rFonts w:asciiTheme="minorHAnsi" w:hAnsiTheme="minorHAnsi"/>
            <w:color w:val="0000FF"/>
            <w:szCs w:val="22"/>
          </w:rPr>
          <w:t>Постановление</w:t>
        </w:r>
      </w:hyperlink>
      <w:r w:rsidRPr="00F4667D">
        <w:rPr>
          <w:rFonts w:asciiTheme="minorHAnsi" w:hAnsiTheme="minorHAnsi"/>
          <w:szCs w:val="22"/>
        </w:rPr>
        <w:t xml:space="preserve"> Администрации Смоленской области от 18.07.2018 N 496.</w:t>
      </w:r>
    </w:p>
    <w:p w:rsidR="005C7345" w:rsidRPr="00F4667D" w:rsidRDefault="005C7345">
      <w:pPr>
        <w:pStyle w:val="ConsPlusNormal0"/>
        <w:spacing w:before="220"/>
        <w:ind w:firstLine="540"/>
        <w:jc w:val="both"/>
        <w:rPr>
          <w:rFonts w:asciiTheme="minorHAnsi" w:hAnsiTheme="minorHAnsi"/>
          <w:szCs w:val="22"/>
        </w:rPr>
      </w:pPr>
      <w:r w:rsidRPr="00F4667D">
        <w:rPr>
          <w:rFonts w:asciiTheme="minorHAnsi" w:hAnsiTheme="minorHAnsi"/>
          <w:szCs w:val="22"/>
        </w:rPr>
        <w:t xml:space="preserve">Абзацы шестнадцатый - двадцатый утратили силу с 18 марта 2019 года. - </w:t>
      </w:r>
      <w:hyperlink r:id="rId920" w:history="1">
        <w:r w:rsidRPr="00F4667D">
          <w:rPr>
            <w:rFonts w:asciiTheme="minorHAnsi" w:hAnsiTheme="minorHAnsi"/>
            <w:color w:val="0000FF"/>
            <w:szCs w:val="22"/>
          </w:rPr>
          <w:t>Постановление</w:t>
        </w:r>
      </w:hyperlink>
      <w:r w:rsidRPr="00F4667D">
        <w:rPr>
          <w:rFonts w:asciiTheme="minorHAnsi" w:hAnsiTheme="minorHAnsi"/>
          <w:szCs w:val="22"/>
        </w:rPr>
        <w:t xml:space="preserve"> Администрации Смоленской области от 18.03.2019 N 114.</w:t>
      </w:r>
    </w:p>
    <w:p w:rsidR="005C7345" w:rsidRPr="00F4667D" w:rsidRDefault="005C7345">
      <w:pPr>
        <w:pStyle w:val="ConsPlusNormal0"/>
        <w:spacing w:before="220"/>
        <w:ind w:firstLine="540"/>
        <w:jc w:val="both"/>
        <w:rPr>
          <w:rFonts w:asciiTheme="minorHAnsi" w:hAnsiTheme="minorHAnsi"/>
          <w:szCs w:val="22"/>
        </w:rPr>
      </w:pPr>
      <w:r w:rsidRPr="00F4667D">
        <w:rPr>
          <w:rFonts w:asciiTheme="minorHAnsi" w:hAnsiTheme="minorHAnsi"/>
          <w:szCs w:val="22"/>
        </w:rPr>
        <w:t xml:space="preserve">Показатели результатов реализации мероприятий подпрограммы указаны в </w:t>
      </w:r>
      <w:hyperlink w:anchor="P6635" w:history="1">
        <w:r w:rsidRPr="00F4667D">
          <w:rPr>
            <w:rFonts w:asciiTheme="minorHAnsi" w:hAnsiTheme="minorHAnsi"/>
            <w:color w:val="0000FF"/>
            <w:szCs w:val="22"/>
          </w:rPr>
          <w:t>приложении N 2</w:t>
        </w:r>
      </w:hyperlink>
      <w:r w:rsidRPr="00F4667D">
        <w:rPr>
          <w:rFonts w:asciiTheme="minorHAnsi" w:hAnsiTheme="minorHAnsi"/>
          <w:szCs w:val="22"/>
        </w:rPr>
        <w:t xml:space="preserve"> к Государственной программе.</w:t>
      </w:r>
    </w:p>
    <w:p w:rsidR="005C7345" w:rsidRPr="00F4667D" w:rsidRDefault="005C7345">
      <w:pPr>
        <w:pStyle w:val="ConsPlusNormal0"/>
        <w:jc w:val="both"/>
        <w:rPr>
          <w:rFonts w:asciiTheme="minorHAnsi" w:hAnsiTheme="minorHAnsi"/>
          <w:szCs w:val="22"/>
        </w:rPr>
      </w:pPr>
    </w:p>
    <w:p w:rsidR="005C7345" w:rsidRPr="00F4667D" w:rsidRDefault="005C7345">
      <w:pPr>
        <w:pStyle w:val="ConsPlusTitle"/>
        <w:jc w:val="center"/>
        <w:outlineLvl w:val="2"/>
        <w:rPr>
          <w:rFonts w:asciiTheme="minorHAnsi" w:hAnsiTheme="minorHAnsi"/>
          <w:szCs w:val="22"/>
        </w:rPr>
      </w:pPr>
      <w:r w:rsidRPr="00F4667D">
        <w:rPr>
          <w:rFonts w:asciiTheme="minorHAnsi" w:hAnsiTheme="minorHAnsi"/>
          <w:szCs w:val="22"/>
        </w:rPr>
        <w:t>4. Обоснование ресурсного обеспечения подпрограммы</w:t>
      </w:r>
    </w:p>
    <w:p w:rsidR="005C7345" w:rsidRPr="00F4667D" w:rsidRDefault="005C7345">
      <w:pPr>
        <w:pStyle w:val="ConsPlusNormal0"/>
        <w:jc w:val="center"/>
        <w:rPr>
          <w:rFonts w:asciiTheme="minorHAnsi" w:hAnsiTheme="minorHAnsi"/>
          <w:szCs w:val="22"/>
        </w:rPr>
      </w:pPr>
      <w:r w:rsidRPr="00F4667D">
        <w:rPr>
          <w:rFonts w:asciiTheme="minorHAnsi" w:hAnsiTheme="minorHAnsi"/>
          <w:szCs w:val="22"/>
        </w:rPr>
        <w:t xml:space="preserve">(в ред. </w:t>
      </w:r>
      <w:hyperlink r:id="rId921" w:history="1">
        <w:r w:rsidRPr="00F4667D">
          <w:rPr>
            <w:rFonts w:asciiTheme="minorHAnsi" w:hAnsiTheme="minorHAnsi"/>
            <w:color w:val="0000FF"/>
            <w:szCs w:val="22"/>
          </w:rPr>
          <w:t>постановления</w:t>
        </w:r>
      </w:hyperlink>
      <w:r w:rsidRPr="00F4667D">
        <w:rPr>
          <w:rFonts w:asciiTheme="minorHAnsi" w:hAnsiTheme="minorHAnsi"/>
          <w:szCs w:val="22"/>
        </w:rPr>
        <w:t xml:space="preserve"> Администрации Смоленской области</w:t>
      </w:r>
    </w:p>
    <w:p w:rsidR="005C7345" w:rsidRPr="00F4667D" w:rsidRDefault="005C7345">
      <w:pPr>
        <w:pStyle w:val="ConsPlusNormal0"/>
        <w:jc w:val="center"/>
        <w:rPr>
          <w:rFonts w:asciiTheme="minorHAnsi" w:hAnsiTheme="minorHAnsi"/>
          <w:szCs w:val="22"/>
        </w:rPr>
      </w:pPr>
      <w:r w:rsidRPr="00F4667D">
        <w:rPr>
          <w:rFonts w:asciiTheme="minorHAnsi" w:hAnsiTheme="minorHAnsi"/>
          <w:szCs w:val="22"/>
        </w:rPr>
        <w:t>от 31.01.2019 N 16)</w:t>
      </w:r>
    </w:p>
    <w:p w:rsidR="005C7345" w:rsidRPr="00F4667D" w:rsidRDefault="005C7345">
      <w:pPr>
        <w:pStyle w:val="ConsPlusNormal0"/>
        <w:jc w:val="both"/>
        <w:rPr>
          <w:rFonts w:asciiTheme="minorHAnsi" w:hAnsiTheme="minorHAnsi"/>
          <w:szCs w:val="22"/>
        </w:rPr>
      </w:pPr>
    </w:p>
    <w:p w:rsidR="005C7345" w:rsidRPr="00F4667D" w:rsidRDefault="005C7345">
      <w:pPr>
        <w:pStyle w:val="ConsPlusNormal0"/>
        <w:ind w:firstLine="540"/>
        <w:jc w:val="both"/>
        <w:rPr>
          <w:rFonts w:asciiTheme="minorHAnsi" w:hAnsiTheme="minorHAnsi"/>
          <w:szCs w:val="22"/>
        </w:rPr>
      </w:pPr>
      <w:r w:rsidRPr="00F4667D">
        <w:rPr>
          <w:rFonts w:asciiTheme="minorHAnsi" w:hAnsiTheme="minorHAnsi"/>
          <w:szCs w:val="22"/>
        </w:rPr>
        <w:t>Подпрограмма финансируется за счет средств федерального и областного бюджетов.</w:t>
      </w:r>
    </w:p>
    <w:p w:rsidR="00F4667D" w:rsidRPr="00F4667D" w:rsidRDefault="00F4667D" w:rsidP="00F4667D">
      <w:pPr>
        <w:pStyle w:val="a5"/>
        <w:ind w:firstLine="709"/>
        <w:jc w:val="both"/>
        <w:rPr>
          <w:sz w:val="22"/>
          <w:szCs w:val="22"/>
        </w:rPr>
      </w:pPr>
      <w:r w:rsidRPr="00F4667D">
        <w:rPr>
          <w:sz w:val="22"/>
          <w:szCs w:val="22"/>
        </w:rPr>
        <w:t>Подпрограмма финансируется за счет средств федерального и областного бюджетов.</w:t>
      </w:r>
    </w:p>
    <w:p w:rsidR="00F4667D" w:rsidRPr="00F4667D" w:rsidRDefault="00F4667D" w:rsidP="00F4667D">
      <w:pPr>
        <w:pStyle w:val="ConsPlusNormal0"/>
        <w:ind w:firstLine="709"/>
        <w:jc w:val="both"/>
        <w:rPr>
          <w:color w:val="000000" w:themeColor="text1"/>
          <w:szCs w:val="22"/>
        </w:rPr>
      </w:pPr>
      <w:r w:rsidRPr="00F4667D">
        <w:rPr>
          <w:szCs w:val="22"/>
        </w:rPr>
        <w:t xml:space="preserve">Общий объем ассигнований подпрограммы составит </w:t>
      </w:r>
      <w:r w:rsidRPr="00F4667D">
        <w:rPr>
          <w:color w:val="000000" w:themeColor="text1"/>
          <w:szCs w:val="22"/>
        </w:rPr>
        <w:t>21 228 729,7 тыс. рублей, в том числе по годам:</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- 2014 год – 1 372 120,2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436 863,2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935 257,0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- 2015 год – 1 664 261,7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467 203,1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1 197 058,6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- 2016 год – 1 882 110,0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lastRenderedPageBreak/>
        <w:t>- федеральный бюджет – 549 305,4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1 332 804,6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- 2017 год – 1 810 372,6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524 563,9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1 285 808,7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- 2018 год – 1 996 549,4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617 324,0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1 379 225,4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- 2019 год – 2 138 663,5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1 044 420,5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1 094 243,0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- 2020 год – 2 857 802,5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1 737 316,5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1 120 486,0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- 2021 год – 2 737 006,2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1 788 438,6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948 567,6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- 2022 год – 2 824 064,4 тыс. рублей, из них:</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федеральный бюджет – 1 851 174,8 тыс. рублей;</w:t>
      </w:r>
    </w:p>
    <w:p w:rsidR="00F4667D" w:rsidRPr="00F4667D" w:rsidRDefault="00F4667D" w:rsidP="00F4667D">
      <w:pPr>
        <w:pStyle w:val="ConsPlusNormal0"/>
        <w:ind w:firstLine="709"/>
        <w:jc w:val="both"/>
        <w:rPr>
          <w:color w:val="000000" w:themeColor="text1"/>
          <w:szCs w:val="22"/>
        </w:rPr>
      </w:pPr>
      <w:r w:rsidRPr="00F4667D">
        <w:rPr>
          <w:color w:val="000000" w:themeColor="text1"/>
          <w:szCs w:val="22"/>
        </w:rPr>
        <w:t>- областной бюджет – 972 889,6 тыс. рублей;</w:t>
      </w:r>
    </w:p>
    <w:p w:rsidR="00F4667D" w:rsidRPr="00F4667D" w:rsidRDefault="00F4667D" w:rsidP="00F4667D">
      <w:pPr>
        <w:pStyle w:val="ConsPlusNormal0"/>
        <w:ind w:firstLine="709"/>
        <w:jc w:val="both"/>
        <w:rPr>
          <w:szCs w:val="22"/>
        </w:rPr>
      </w:pPr>
      <w:r w:rsidRPr="00F4667D">
        <w:rPr>
          <w:szCs w:val="22"/>
        </w:rPr>
        <w:t>- 2023 - 2024 годы – 1 945 779,2 тыс. рублей, из них:</w:t>
      </w:r>
    </w:p>
    <w:p w:rsidR="00F4667D" w:rsidRPr="00F4667D" w:rsidRDefault="00F4667D" w:rsidP="00F4667D">
      <w:pPr>
        <w:pStyle w:val="a5"/>
        <w:ind w:firstLine="709"/>
        <w:jc w:val="both"/>
        <w:rPr>
          <w:sz w:val="22"/>
          <w:szCs w:val="22"/>
        </w:rPr>
      </w:pPr>
      <w:r w:rsidRPr="00F4667D">
        <w:rPr>
          <w:sz w:val="22"/>
          <w:szCs w:val="22"/>
        </w:rPr>
        <w:t>- областной бюджет – 1 945 779,2 тыс. рублей;</w:t>
      </w:r>
    </w:p>
    <w:p w:rsidR="00F4667D" w:rsidRPr="00F4667D" w:rsidRDefault="00F4667D" w:rsidP="00F4667D">
      <w:pPr>
        <w:pStyle w:val="a5"/>
        <w:ind w:firstLine="709"/>
        <w:jc w:val="both"/>
        <w:rPr>
          <w:sz w:val="22"/>
          <w:szCs w:val="22"/>
        </w:rPr>
      </w:pPr>
      <w:r w:rsidRPr="00F4667D">
        <w:rPr>
          <w:sz w:val="22"/>
          <w:szCs w:val="22"/>
        </w:rPr>
        <w:t>(из них Департамента Смоленской области по образованию и науке – 180 454,0 тыс. рублей, в том числе по годам:</w:t>
      </w:r>
    </w:p>
    <w:p w:rsidR="00F4667D" w:rsidRPr="00F4667D" w:rsidRDefault="00F4667D" w:rsidP="00F4667D">
      <w:pPr>
        <w:pStyle w:val="a5"/>
        <w:ind w:firstLine="709"/>
        <w:jc w:val="both"/>
        <w:rPr>
          <w:sz w:val="22"/>
          <w:szCs w:val="22"/>
        </w:rPr>
      </w:pPr>
      <w:r w:rsidRPr="00F4667D">
        <w:rPr>
          <w:sz w:val="22"/>
          <w:szCs w:val="22"/>
        </w:rPr>
        <w:t>- 2014 год – 20 540,0 тыс. рублей;</w:t>
      </w:r>
    </w:p>
    <w:p w:rsidR="00F4667D" w:rsidRPr="00F4667D" w:rsidRDefault="00F4667D" w:rsidP="00F4667D">
      <w:pPr>
        <w:pStyle w:val="a5"/>
        <w:ind w:firstLine="709"/>
        <w:jc w:val="both"/>
        <w:rPr>
          <w:sz w:val="22"/>
          <w:szCs w:val="22"/>
        </w:rPr>
      </w:pPr>
      <w:r w:rsidRPr="00F4667D">
        <w:rPr>
          <w:sz w:val="22"/>
          <w:szCs w:val="22"/>
        </w:rPr>
        <w:t>- 2015 год – 20 540,0 тыс. рублей;</w:t>
      </w:r>
    </w:p>
    <w:p w:rsidR="00F4667D" w:rsidRPr="00F4667D" w:rsidRDefault="00F4667D" w:rsidP="00F4667D">
      <w:pPr>
        <w:pStyle w:val="a5"/>
        <w:ind w:firstLine="709"/>
        <w:jc w:val="both"/>
        <w:rPr>
          <w:sz w:val="22"/>
          <w:szCs w:val="22"/>
        </w:rPr>
      </w:pPr>
      <w:r w:rsidRPr="00F4667D">
        <w:rPr>
          <w:sz w:val="22"/>
          <w:szCs w:val="22"/>
        </w:rPr>
        <w:t>- 2016 год – 18 880,0 тыс. рублей;</w:t>
      </w:r>
    </w:p>
    <w:p w:rsidR="00F4667D" w:rsidRPr="00F4667D" w:rsidRDefault="00F4667D" w:rsidP="00F4667D">
      <w:pPr>
        <w:pStyle w:val="a5"/>
        <w:ind w:firstLine="708"/>
        <w:jc w:val="both"/>
        <w:rPr>
          <w:sz w:val="22"/>
          <w:szCs w:val="22"/>
        </w:rPr>
      </w:pPr>
      <w:r w:rsidRPr="00F4667D">
        <w:rPr>
          <w:sz w:val="22"/>
          <w:szCs w:val="22"/>
        </w:rPr>
        <w:t>- 2017 год – 18 798,0 тыс. рублей;</w:t>
      </w:r>
    </w:p>
    <w:p w:rsidR="00F4667D" w:rsidRPr="00F4667D" w:rsidRDefault="00F4667D" w:rsidP="00F4667D">
      <w:pPr>
        <w:pStyle w:val="a5"/>
        <w:ind w:firstLine="708"/>
        <w:jc w:val="both"/>
        <w:rPr>
          <w:sz w:val="22"/>
          <w:szCs w:val="22"/>
        </w:rPr>
      </w:pPr>
      <w:r w:rsidRPr="00F4667D">
        <w:rPr>
          <w:sz w:val="22"/>
          <w:szCs w:val="22"/>
        </w:rPr>
        <w:t>- 2018 год – 16 918,2 тыс. рублей;</w:t>
      </w:r>
    </w:p>
    <w:p w:rsidR="00F4667D" w:rsidRPr="00F4667D" w:rsidRDefault="00F4667D" w:rsidP="00F4667D">
      <w:pPr>
        <w:pStyle w:val="a5"/>
        <w:ind w:firstLine="708"/>
        <w:jc w:val="both"/>
        <w:rPr>
          <w:sz w:val="22"/>
          <w:szCs w:val="22"/>
        </w:rPr>
      </w:pPr>
      <w:r w:rsidRPr="00F4667D">
        <w:rPr>
          <w:sz w:val="22"/>
          <w:szCs w:val="22"/>
        </w:rPr>
        <w:t>- 2019 год – 21 123,2 тыс. рублей;</w:t>
      </w:r>
    </w:p>
    <w:p w:rsidR="00F4667D" w:rsidRPr="00F4667D" w:rsidRDefault="00F4667D" w:rsidP="00F4667D">
      <w:pPr>
        <w:pStyle w:val="a5"/>
        <w:ind w:firstLine="708"/>
        <w:jc w:val="both"/>
        <w:rPr>
          <w:sz w:val="22"/>
          <w:szCs w:val="22"/>
        </w:rPr>
      </w:pPr>
      <w:r w:rsidRPr="00F4667D">
        <w:rPr>
          <w:sz w:val="22"/>
          <w:szCs w:val="22"/>
        </w:rPr>
        <w:t>- 2020 год – 21 218,2 тыс. рублей;</w:t>
      </w:r>
    </w:p>
    <w:p w:rsidR="00F4667D" w:rsidRPr="00F4667D" w:rsidRDefault="00F4667D" w:rsidP="00F4667D">
      <w:pPr>
        <w:pStyle w:val="a5"/>
        <w:ind w:firstLine="708"/>
        <w:jc w:val="both"/>
        <w:rPr>
          <w:sz w:val="22"/>
          <w:szCs w:val="22"/>
        </w:rPr>
      </w:pPr>
      <w:r w:rsidRPr="00F4667D">
        <w:rPr>
          <w:sz w:val="22"/>
          <w:szCs w:val="22"/>
        </w:rPr>
        <w:t>- 2021 год – 21 218,2 тыс. рублей;</w:t>
      </w:r>
    </w:p>
    <w:p w:rsidR="005C7345" w:rsidRPr="00F4667D" w:rsidRDefault="00F4667D" w:rsidP="00F4667D">
      <w:pPr>
        <w:pStyle w:val="ConsPlusNormal0"/>
        <w:jc w:val="both"/>
        <w:rPr>
          <w:rFonts w:asciiTheme="minorHAnsi" w:hAnsiTheme="minorHAnsi"/>
          <w:szCs w:val="22"/>
        </w:rPr>
      </w:pPr>
      <w:r w:rsidRPr="00F4667D">
        <w:rPr>
          <w:szCs w:val="22"/>
        </w:rPr>
        <w:t>- 2022 год – 21 218,2 тыс. рублей).</w:t>
      </w:r>
    </w:p>
    <w:p w:rsidR="005C7345" w:rsidRPr="00F4667D" w:rsidRDefault="005C7345">
      <w:pPr>
        <w:pStyle w:val="ConsPlusNormal0"/>
        <w:jc w:val="both"/>
        <w:rPr>
          <w:rFonts w:asciiTheme="minorHAnsi" w:hAnsiTheme="minorHAnsi"/>
          <w:szCs w:val="22"/>
        </w:rPr>
      </w:pPr>
    </w:p>
    <w:p w:rsidR="005C7345" w:rsidRPr="00F4667D"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bookmarkStart w:id="13" w:name="P2496"/>
      <w:bookmarkEnd w:id="13"/>
      <w:r w:rsidRPr="00DB4785">
        <w:rPr>
          <w:rFonts w:asciiTheme="minorHAnsi" w:hAnsiTheme="minorHAnsi"/>
          <w:szCs w:val="22"/>
        </w:rPr>
        <w:t>ПАСПОРТ</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ПОДПРОГРАММЫ "УЛУЧШЕНИЕ УСЛОВИЙ И ОХРАНЫ ТРУДА"</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05.12.2017 </w:t>
            </w:r>
            <w:hyperlink r:id="rId922" w:history="1">
              <w:r w:rsidRPr="00DB4785">
                <w:rPr>
                  <w:rFonts w:asciiTheme="minorHAnsi" w:hAnsiTheme="minorHAnsi"/>
                  <w:color w:val="0000FF"/>
                  <w:szCs w:val="22"/>
                </w:rPr>
                <w:t>N 817</w:t>
              </w:r>
            </w:hyperlink>
            <w:r w:rsidRPr="00DB4785">
              <w:rPr>
                <w:rFonts w:asciiTheme="minorHAnsi" w:hAnsiTheme="minorHAnsi"/>
                <w:color w:val="392C69"/>
                <w:szCs w:val="22"/>
              </w:rPr>
              <w:t xml:space="preserve">, от 27.12.2017 </w:t>
            </w:r>
            <w:hyperlink r:id="rId923" w:history="1">
              <w:r w:rsidRPr="00DB4785">
                <w:rPr>
                  <w:rFonts w:asciiTheme="minorHAnsi" w:hAnsiTheme="minorHAnsi"/>
                  <w:color w:val="0000FF"/>
                  <w:szCs w:val="22"/>
                </w:rPr>
                <w:t>N 922</w:t>
              </w:r>
            </w:hyperlink>
            <w:r w:rsidRPr="00DB4785">
              <w:rPr>
                <w:rFonts w:asciiTheme="minorHAnsi" w:hAnsiTheme="minorHAnsi"/>
                <w:color w:val="392C69"/>
                <w:szCs w:val="22"/>
              </w:rPr>
              <w:t xml:space="preserve">, от 19.01.2018 </w:t>
            </w:r>
            <w:hyperlink r:id="rId924" w:history="1">
              <w:r w:rsidRPr="00DB4785">
                <w:rPr>
                  <w:rFonts w:asciiTheme="minorHAnsi" w:hAnsiTheme="minorHAnsi"/>
                  <w:color w:val="0000FF"/>
                  <w:szCs w:val="22"/>
                </w:rPr>
                <w:t>N 18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19.04.2018 </w:t>
            </w:r>
            <w:hyperlink r:id="rId925" w:history="1">
              <w:r w:rsidRPr="00DB4785">
                <w:rPr>
                  <w:rFonts w:asciiTheme="minorHAnsi" w:hAnsiTheme="minorHAnsi"/>
                  <w:color w:val="0000FF"/>
                  <w:szCs w:val="22"/>
                </w:rPr>
                <w:t>N 226</w:t>
              </w:r>
            </w:hyperlink>
            <w:r w:rsidRPr="00DB4785">
              <w:rPr>
                <w:rFonts w:asciiTheme="minorHAnsi" w:hAnsiTheme="minorHAnsi"/>
                <w:color w:val="392C69"/>
                <w:szCs w:val="22"/>
              </w:rPr>
              <w:t xml:space="preserve">, от 18.07.2018 </w:t>
            </w:r>
            <w:hyperlink r:id="rId926" w:history="1">
              <w:r w:rsidRPr="00DB4785">
                <w:rPr>
                  <w:rFonts w:asciiTheme="minorHAnsi" w:hAnsiTheme="minorHAnsi"/>
                  <w:color w:val="0000FF"/>
                  <w:szCs w:val="22"/>
                </w:rPr>
                <w:t>N 496</w:t>
              </w:r>
            </w:hyperlink>
            <w:r w:rsidRPr="00DB4785">
              <w:rPr>
                <w:rFonts w:asciiTheme="minorHAnsi" w:hAnsiTheme="minorHAnsi"/>
                <w:color w:val="392C69"/>
                <w:szCs w:val="22"/>
              </w:rPr>
              <w:t xml:space="preserve">, от 27.12.2018 </w:t>
            </w:r>
            <w:hyperlink r:id="rId927" w:history="1">
              <w:r w:rsidRPr="00DB4785">
                <w:rPr>
                  <w:rFonts w:asciiTheme="minorHAnsi" w:hAnsiTheme="minorHAnsi"/>
                  <w:color w:val="0000FF"/>
                  <w:szCs w:val="22"/>
                </w:rPr>
                <w:t>N 943</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31.01.2019 </w:t>
            </w:r>
            <w:hyperlink r:id="rId928"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17.06.2019 </w:t>
            </w:r>
            <w:hyperlink r:id="rId929" w:history="1">
              <w:r w:rsidRPr="00DB4785">
                <w:rPr>
                  <w:rFonts w:asciiTheme="minorHAnsi" w:hAnsiTheme="minorHAnsi"/>
                  <w:color w:val="0000FF"/>
                  <w:szCs w:val="22"/>
                </w:rPr>
                <w:t>N 361</w:t>
              </w:r>
            </w:hyperlink>
            <w:r w:rsidRPr="00DB4785">
              <w:rPr>
                <w:rFonts w:asciiTheme="minorHAnsi" w:hAnsiTheme="minorHAnsi"/>
                <w:color w:val="392C69"/>
                <w:szCs w:val="22"/>
              </w:rPr>
              <w:t xml:space="preserve">, от 23.10.2019 </w:t>
            </w:r>
            <w:hyperlink r:id="rId930" w:history="1">
              <w:r w:rsidRPr="00DB4785">
                <w:rPr>
                  <w:rFonts w:asciiTheme="minorHAnsi" w:hAnsiTheme="minorHAnsi"/>
                  <w:color w:val="0000FF"/>
                  <w:szCs w:val="22"/>
                </w:rPr>
                <w:t>N 622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22.11.2019 </w:t>
            </w:r>
            <w:hyperlink r:id="rId931" w:history="1">
              <w:r w:rsidRPr="00DB4785">
                <w:rPr>
                  <w:rFonts w:asciiTheme="minorHAnsi" w:hAnsiTheme="minorHAnsi"/>
                  <w:color w:val="0000FF"/>
                  <w:szCs w:val="22"/>
                </w:rPr>
                <w:t>N 698</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6463"/>
      </w:tblGrid>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Ответственный исполнитель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Исполнители основных мероприятий </w:t>
            </w:r>
            <w:r w:rsidRPr="00DB4785">
              <w:rPr>
                <w:rFonts w:asciiTheme="minorHAnsi" w:hAnsiTheme="minorHAnsi"/>
                <w:szCs w:val="22"/>
              </w:rPr>
              <w:lastRenderedPageBreak/>
              <w:t>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Департамент Смоленской области по социальному развитию;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Фонд социального страхования Российской Федерации (по </w:t>
            </w:r>
            <w:r w:rsidRPr="00DB4785">
              <w:rPr>
                <w:rFonts w:asciiTheme="minorHAnsi" w:hAnsiTheme="minorHAnsi"/>
                <w:szCs w:val="22"/>
              </w:rPr>
              <w:lastRenderedPageBreak/>
              <w:t>согласованию)</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Цель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снижение уровней производственного травматизма и профессиональной заболеваемости на территории Смоленской области</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Задачи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улучшение условий и охраны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обеспечение оценки условий труда работников и получения работниками объективной информации о состоянии условий и охраны труда на их рабочих местах;</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 включая совершенствование лечебно-профилактического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обеспечение непрерывной подготовки работников по охране труда на основе современных технологий обучения;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содействие внедрению современной высокотехнологичной продукции и технологий, способствующих улучшению условий и охраны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совершенствование нормативно-правовой базы в области охраны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информационное обеспечение и пропаганда охраны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повышение эффективности обеспечения соблюдения трудового законодательства и иных нормативных правовых актов, содержащих нормы трудового права</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Целевые индикаторы (показатели) реализации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уровень производственного травматизма и профессиональной заболеваемости: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численность пострадавших в результате несчастных случаев на производстве со смертельным исходом;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численность пострадавших в результате несчастных случаев на производстве с утратой трудоспособности на 1 рабочий день и более;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дней временной нетрудоспособности в связи с несчастным случаем на производстве в расчете на 1 пострадавшего;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численность лиц с установленным в текущем году профессиональным заболеванием;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динамика оценки условий труда </w:t>
            </w:r>
            <w:hyperlink w:anchor="P2564" w:history="1">
              <w:r w:rsidRPr="00DB4785">
                <w:rPr>
                  <w:rFonts w:asciiTheme="minorHAnsi" w:hAnsiTheme="minorHAnsi"/>
                  <w:color w:val="0000FF"/>
                  <w:szCs w:val="22"/>
                </w:rPr>
                <w:t>&lt;*&gt;</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рабочих мест, на которых проведена специальная оценка условий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удельный вес рабочих мест, на которых проведена специальная оценка условий труда, в общем количестве рабочих мест </w:t>
            </w:r>
            <w:hyperlink w:anchor="P2565" w:history="1">
              <w:r w:rsidRPr="00DB4785">
                <w:rPr>
                  <w:rFonts w:asciiTheme="minorHAnsi" w:hAnsiTheme="minorHAnsi"/>
                  <w:color w:val="0000FF"/>
                  <w:szCs w:val="22"/>
                </w:rPr>
                <w:t>&lt;**&gt;</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рабочих мест, на которых улучшены условия труда по результатам специальной оценки условий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условия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численность работников, занятых во вредных и (или) опасных условиях труда;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удельный вес работников, занятых во вредных и (или) опасных условиях труда, от общей численности работников</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Сроки (этапы) реализации </w:t>
            </w:r>
            <w:r w:rsidRPr="00DB4785">
              <w:rPr>
                <w:rFonts w:asciiTheme="minorHAnsi" w:hAnsiTheme="minorHAnsi"/>
                <w:szCs w:val="22"/>
              </w:rPr>
              <w:lastRenderedPageBreak/>
              <w:t>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2015 - 2020 годы</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Объемы ассигнований подпрограммы (по годам реализации и в разрезе источников финансирования)</w:t>
            </w:r>
          </w:p>
        </w:tc>
        <w:tc>
          <w:tcPr>
            <w:tcW w:w="6463" w:type="dxa"/>
            <w:tcBorders>
              <w:bottom w:val="nil"/>
            </w:tcBorders>
          </w:tcPr>
          <w:p w:rsidR="002523F5" w:rsidRPr="002523F5" w:rsidRDefault="002523F5" w:rsidP="002523F5">
            <w:pPr>
              <w:pStyle w:val="ConsPlusNormal0"/>
              <w:jc w:val="both"/>
              <w:rPr>
                <w:color w:val="000000" w:themeColor="text1"/>
                <w:szCs w:val="22"/>
              </w:rPr>
            </w:pPr>
            <w:r w:rsidRPr="002523F5">
              <w:rPr>
                <w:color w:val="000000" w:themeColor="text1"/>
                <w:szCs w:val="22"/>
              </w:rPr>
              <w:t>общий объем ассигнований подпрограммы составит     2 844 460,6 тыс. рублей, в том числе по годам:</w:t>
            </w:r>
          </w:p>
          <w:p w:rsidR="002523F5" w:rsidRPr="002523F5" w:rsidRDefault="002523F5" w:rsidP="002523F5">
            <w:pPr>
              <w:pStyle w:val="ConsPlusNormal0"/>
              <w:jc w:val="both"/>
              <w:rPr>
                <w:color w:val="000000" w:themeColor="text1"/>
                <w:szCs w:val="22"/>
              </w:rPr>
            </w:pPr>
            <w:r w:rsidRPr="002523F5">
              <w:rPr>
                <w:color w:val="000000" w:themeColor="text1"/>
                <w:szCs w:val="22"/>
              </w:rPr>
              <w:t>2015 год – 249 019,8 тыс. рублей, из них:</w:t>
            </w:r>
          </w:p>
          <w:p w:rsidR="002523F5" w:rsidRPr="002523F5" w:rsidRDefault="002523F5" w:rsidP="002523F5">
            <w:pPr>
              <w:pStyle w:val="ConsPlusNormal0"/>
              <w:jc w:val="both"/>
              <w:rPr>
                <w:color w:val="000000" w:themeColor="text1"/>
                <w:szCs w:val="22"/>
              </w:rPr>
            </w:pPr>
            <w:r w:rsidRPr="002523F5">
              <w:rPr>
                <w:color w:val="000000" w:themeColor="text1"/>
                <w:szCs w:val="22"/>
              </w:rPr>
              <w:t>областной бюджет – 269,8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внебюджетные источники – 248 750,0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2016 год – 364 879,6 тыс. рублей, из них:</w:t>
            </w:r>
          </w:p>
          <w:p w:rsidR="002523F5" w:rsidRPr="002523F5" w:rsidRDefault="002523F5" w:rsidP="002523F5">
            <w:pPr>
              <w:pStyle w:val="ConsPlusNormal0"/>
              <w:jc w:val="both"/>
              <w:rPr>
                <w:color w:val="000000" w:themeColor="text1"/>
                <w:szCs w:val="22"/>
              </w:rPr>
            </w:pPr>
            <w:r w:rsidRPr="002523F5">
              <w:rPr>
                <w:color w:val="000000" w:themeColor="text1"/>
                <w:szCs w:val="22"/>
              </w:rPr>
              <w:t>областной бюджет –  336,7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внебюджетные источники – 364 542,9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2017 год – 374 443,2 тыс. рублей, из них:</w:t>
            </w:r>
          </w:p>
          <w:p w:rsidR="002523F5" w:rsidRPr="002523F5" w:rsidRDefault="002523F5" w:rsidP="002523F5">
            <w:pPr>
              <w:pStyle w:val="ConsPlusNormal0"/>
              <w:jc w:val="both"/>
              <w:rPr>
                <w:color w:val="000000" w:themeColor="text1"/>
                <w:szCs w:val="22"/>
              </w:rPr>
            </w:pPr>
            <w:r w:rsidRPr="002523F5">
              <w:rPr>
                <w:color w:val="000000" w:themeColor="text1"/>
                <w:szCs w:val="22"/>
              </w:rPr>
              <w:t>областной бюджет –  373,2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внебюджетные источники – 374 070,0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2018 год – 368 286,6 тыс. рублей, из них:</w:t>
            </w:r>
          </w:p>
          <w:p w:rsidR="002523F5" w:rsidRPr="002523F5" w:rsidRDefault="002523F5" w:rsidP="002523F5">
            <w:pPr>
              <w:pStyle w:val="ConsPlusNormal0"/>
              <w:jc w:val="both"/>
              <w:rPr>
                <w:color w:val="000000" w:themeColor="text1"/>
                <w:szCs w:val="22"/>
              </w:rPr>
            </w:pPr>
            <w:r w:rsidRPr="002523F5">
              <w:rPr>
                <w:color w:val="000000" w:themeColor="text1"/>
                <w:szCs w:val="22"/>
              </w:rPr>
              <w:t>областной бюджет –  349,0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внебюджетные источники – 367 937,6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2019 год – 393 504,7 тыс. рублей, из них:</w:t>
            </w:r>
          </w:p>
          <w:p w:rsidR="002523F5" w:rsidRPr="002523F5" w:rsidRDefault="002523F5" w:rsidP="002523F5">
            <w:pPr>
              <w:pStyle w:val="ConsPlusNormal0"/>
              <w:jc w:val="both"/>
              <w:rPr>
                <w:color w:val="000000" w:themeColor="text1"/>
                <w:szCs w:val="22"/>
              </w:rPr>
            </w:pPr>
            <w:r w:rsidRPr="002523F5">
              <w:rPr>
                <w:color w:val="000000" w:themeColor="text1"/>
                <w:szCs w:val="22"/>
              </w:rPr>
              <w:t>областной бюджет –  438,0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внебюджетные источники – 393 066,7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2020 год – 364 891,9 тыс. рублей, из них:</w:t>
            </w:r>
          </w:p>
          <w:p w:rsidR="002523F5" w:rsidRPr="002523F5" w:rsidRDefault="002523F5" w:rsidP="002523F5">
            <w:pPr>
              <w:pStyle w:val="ConsPlusNormal0"/>
              <w:jc w:val="both"/>
              <w:rPr>
                <w:color w:val="000000" w:themeColor="text1"/>
                <w:szCs w:val="22"/>
              </w:rPr>
            </w:pPr>
            <w:r w:rsidRPr="002523F5">
              <w:rPr>
                <w:color w:val="000000" w:themeColor="text1"/>
                <w:szCs w:val="22"/>
              </w:rPr>
              <w:t>областной бюджет – 349,0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внебюджетные источники – 364 542,9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2021 год – 364 891,9 тыс. рублей, из них:</w:t>
            </w:r>
          </w:p>
          <w:p w:rsidR="002523F5" w:rsidRPr="002523F5" w:rsidRDefault="002523F5" w:rsidP="002523F5">
            <w:pPr>
              <w:pStyle w:val="ConsPlusNormal0"/>
              <w:jc w:val="both"/>
              <w:rPr>
                <w:color w:val="000000" w:themeColor="text1"/>
                <w:szCs w:val="22"/>
              </w:rPr>
            </w:pPr>
            <w:r w:rsidRPr="002523F5">
              <w:rPr>
                <w:color w:val="000000" w:themeColor="text1"/>
                <w:szCs w:val="22"/>
              </w:rPr>
              <w:t>областной бюджет –  349,0 тыс. рублей;</w:t>
            </w:r>
          </w:p>
          <w:p w:rsidR="002523F5" w:rsidRPr="002523F5" w:rsidRDefault="002523F5" w:rsidP="002523F5">
            <w:pPr>
              <w:pStyle w:val="ConsPlusNormal0"/>
              <w:jc w:val="both"/>
              <w:rPr>
                <w:color w:val="000000" w:themeColor="text1"/>
                <w:szCs w:val="22"/>
              </w:rPr>
            </w:pPr>
            <w:r w:rsidRPr="002523F5">
              <w:rPr>
                <w:color w:val="000000" w:themeColor="text1"/>
                <w:szCs w:val="22"/>
              </w:rPr>
              <w:t>внебюджетные источники – 364 542,9 тыс. рублей;</w:t>
            </w:r>
          </w:p>
          <w:p w:rsidR="002523F5" w:rsidRPr="002523F5" w:rsidRDefault="002523F5" w:rsidP="002523F5">
            <w:pPr>
              <w:pStyle w:val="ConsPlusNormal0"/>
              <w:jc w:val="both"/>
              <w:rPr>
                <w:szCs w:val="22"/>
              </w:rPr>
            </w:pPr>
            <w:r w:rsidRPr="002523F5">
              <w:rPr>
                <w:szCs w:val="22"/>
              </w:rPr>
              <w:t>2022 год – 364 542,9 тыс. рублей, из них:</w:t>
            </w:r>
          </w:p>
          <w:p w:rsidR="005C7345" w:rsidRPr="002523F5" w:rsidRDefault="002523F5" w:rsidP="002523F5">
            <w:pPr>
              <w:pStyle w:val="ConsPlusNormal0"/>
              <w:jc w:val="both"/>
              <w:rPr>
                <w:rFonts w:asciiTheme="minorHAnsi" w:hAnsiTheme="minorHAnsi"/>
                <w:szCs w:val="22"/>
              </w:rPr>
            </w:pPr>
            <w:r w:rsidRPr="002523F5">
              <w:rPr>
                <w:szCs w:val="22"/>
              </w:rPr>
              <w:t>внебюджетные источники – 364 542,9 тыс. рублей</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31.01.2019 </w:t>
            </w:r>
            <w:hyperlink r:id="rId932" w:history="1">
              <w:r w:rsidRPr="00DB4785">
                <w:rPr>
                  <w:rFonts w:asciiTheme="minorHAnsi" w:hAnsiTheme="minorHAnsi"/>
                  <w:color w:val="0000FF"/>
                  <w:szCs w:val="22"/>
                </w:rPr>
                <w:t>N 16</w:t>
              </w:r>
            </w:hyperlink>
            <w:r w:rsidRPr="00DB4785">
              <w:rPr>
                <w:rFonts w:asciiTheme="minorHAnsi" w:hAnsiTheme="minorHAnsi"/>
                <w:szCs w:val="22"/>
              </w:rPr>
              <w:t xml:space="preserve">, от 17.06.2019 </w:t>
            </w:r>
            <w:hyperlink r:id="rId933" w:history="1">
              <w:r w:rsidRPr="00DB4785">
                <w:rPr>
                  <w:rFonts w:asciiTheme="minorHAnsi" w:hAnsiTheme="minorHAnsi"/>
                  <w:color w:val="0000FF"/>
                  <w:szCs w:val="22"/>
                </w:rPr>
                <w:t>N 361</w:t>
              </w:r>
            </w:hyperlink>
            <w:r w:rsidRPr="00DB4785">
              <w:rPr>
                <w:rFonts w:asciiTheme="minorHAnsi" w:hAnsiTheme="minorHAnsi"/>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bookmarkStart w:id="14" w:name="P2564"/>
      <w:bookmarkEnd w:id="14"/>
      <w:r w:rsidRPr="00DB4785">
        <w:rPr>
          <w:rFonts w:asciiTheme="minorHAnsi" w:hAnsiTheme="minorHAnsi"/>
          <w:szCs w:val="22"/>
        </w:rPr>
        <w:t>&lt;*&gt; Учитывается количество рабочих мест, на которых заняты работники, имеющие право на получение соответствующих гарантий и компенсаций, досрочного назначения пенсий, а также рабочих мест, на которых ранее были выявлены вредные и (или) опасные условия труда.</w:t>
      </w:r>
    </w:p>
    <w:p w:rsidR="005C7345" w:rsidRPr="00DB4785" w:rsidRDefault="005C7345">
      <w:pPr>
        <w:pStyle w:val="ConsPlusNormal0"/>
        <w:spacing w:before="220"/>
        <w:ind w:firstLine="540"/>
        <w:jc w:val="both"/>
        <w:rPr>
          <w:rFonts w:asciiTheme="minorHAnsi" w:hAnsiTheme="minorHAnsi"/>
          <w:szCs w:val="22"/>
        </w:rPr>
      </w:pPr>
      <w:bookmarkStart w:id="15" w:name="P2565"/>
      <w:bookmarkEnd w:id="15"/>
      <w:r w:rsidRPr="00DB4785">
        <w:rPr>
          <w:rFonts w:asciiTheme="minorHAnsi" w:hAnsiTheme="minorHAnsi"/>
          <w:szCs w:val="22"/>
        </w:rPr>
        <w:t>&lt;**&gt; Значение показателя к 2018 году рекомендуется установить на уровне 98%.</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1. Характеристика сферы реализации подпрограммы, описание</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основных проблем в сфере охраны труда и прогноз развития</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Статистические данные свидетельствуют о том, что в течение последних лет показатели производственного травматизма и профессиональной заболеваемости в Смоленской области имеют следующую динамику (</w:t>
      </w:r>
      <w:hyperlink w:anchor="P2573" w:history="1">
        <w:r w:rsidRPr="00DB4785">
          <w:rPr>
            <w:rFonts w:asciiTheme="minorHAnsi" w:hAnsiTheme="minorHAnsi"/>
            <w:color w:val="0000FF"/>
            <w:szCs w:val="22"/>
          </w:rPr>
          <w:t>таблицы 1</w:t>
        </w:r>
      </w:hyperlink>
      <w:r w:rsidRPr="00DB4785">
        <w:rPr>
          <w:rFonts w:asciiTheme="minorHAnsi" w:hAnsiTheme="minorHAnsi"/>
          <w:szCs w:val="22"/>
        </w:rPr>
        <w:t xml:space="preserve"> - </w:t>
      </w:r>
      <w:hyperlink w:anchor="P2625" w:history="1">
        <w:r w:rsidRPr="00DB4785">
          <w:rPr>
            <w:rFonts w:asciiTheme="minorHAnsi" w:hAnsiTheme="minorHAnsi"/>
            <w:color w:val="0000FF"/>
            <w:szCs w:val="22"/>
          </w:rPr>
          <w:t>4</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 данным Государственной инспекции труда в Смоленской области, численность пострадавших в результате несчастных случаев со смертельным исходом за пять лет уменьшилась в 4 раза и составила в 2015 году 6 человек, что на 40 процентов меньше, чем в 2014 году </w:t>
      </w:r>
      <w:hyperlink w:anchor="P2573" w:history="1">
        <w:r w:rsidRPr="00DB4785">
          <w:rPr>
            <w:rFonts w:asciiTheme="minorHAnsi" w:hAnsiTheme="minorHAnsi"/>
            <w:color w:val="0000FF"/>
            <w:szCs w:val="22"/>
          </w:rPr>
          <w:t>(таблица 1)</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16" w:name="P2573"/>
      <w:bookmarkEnd w:id="16"/>
      <w:r w:rsidRPr="00DB4785">
        <w:rPr>
          <w:rFonts w:asciiTheme="minorHAnsi" w:hAnsiTheme="minorHAnsi"/>
          <w:szCs w:val="22"/>
        </w:rPr>
        <w:t>Таблица 1</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15"/>
        <w:gridCol w:w="1134"/>
        <w:gridCol w:w="1134"/>
        <w:gridCol w:w="1020"/>
        <w:gridCol w:w="1134"/>
        <w:gridCol w:w="1134"/>
      </w:tblGrid>
      <w:tr w:rsidR="005C7345" w:rsidRPr="00DB4785">
        <w:tc>
          <w:tcPr>
            <w:tcW w:w="351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Наименование показателя</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2011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351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пострадавших в результате несчастных случаев на производстве со смертельным исходом (человек)</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24</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Анализ типологии несчастных случаев с тяжелыми последствиями, произошедших в 2015 году в организациях Смоленской области, свидетельствует о том, что 34 процента несчастных случаев произошло в результате транспортных происшествий, 17 процентов - в результате падения пострадавшего с высоты, 17 процентов - в результате обрушения, обвалов предметов, материалов, 17 процентов - в результате воздействия экстремальных температур.</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 данным Государственного учреждения - Смоленского регионального отделения Фонда социального страхования Российской Федерации, численность пострадавших в результате несчастных случаев на производстве с утратой трудоспособности на 1 рабочий день и более за пять лет уменьшилась в 2 раза и составила в 2015 году 188 человек, что на 24,8 процента меньше, чем в 2014 году </w:t>
      </w:r>
      <w:hyperlink w:anchor="P2591" w:history="1">
        <w:r w:rsidRPr="00DB4785">
          <w:rPr>
            <w:rFonts w:asciiTheme="minorHAnsi" w:hAnsiTheme="minorHAnsi"/>
            <w:color w:val="0000FF"/>
            <w:szCs w:val="22"/>
          </w:rPr>
          <w:t>(таблица 2)</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17" w:name="P2591"/>
      <w:bookmarkEnd w:id="17"/>
      <w:r w:rsidRPr="00DB4785">
        <w:rPr>
          <w:rFonts w:asciiTheme="minorHAnsi" w:hAnsiTheme="minorHAnsi"/>
          <w:szCs w:val="22"/>
        </w:rPr>
        <w:t>Таблица 2</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15"/>
        <w:gridCol w:w="1134"/>
        <w:gridCol w:w="1134"/>
        <w:gridCol w:w="1020"/>
        <w:gridCol w:w="1134"/>
        <w:gridCol w:w="1134"/>
      </w:tblGrid>
      <w:tr w:rsidR="005C7345" w:rsidRPr="00DB4785">
        <w:tc>
          <w:tcPr>
            <w:tcW w:w="351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2011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351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пострадавших в результате несчастных случаев на производстве с утратой трудоспособности на 1 рабочий день и более (человек)</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369</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313</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261</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250</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188</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По данным Государственного учреждения - Смоленского регионального отделения Фонда социального страхования Российской Федерации, количество дней временной нетрудоспособности в связи с несчастным случаем на производстве в расчете на 1 пострадавшего за пять лет увеличилось на 23,4 процента </w:t>
      </w:r>
      <w:hyperlink w:anchor="P2608" w:history="1">
        <w:r w:rsidRPr="00DB4785">
          <w:rPr>
            <w:rFonts w:asciiTheme="minorHAnsi" w:hAnsiTheme="minorHAnsi"/>
            <w:color w:val="0000FF"/>
            <w:szCs w:val="22"/>
          </w:rPr>
          <w:t>(таблица 3)</w:t>
        </w:r>
      </w:hyperlink>
      <w:r w:rsidRPr="00DB4785">
        <w:rPr>
          <w:rFonts w:asciiTheme="minorHAnsi" w:hAnsiTheme="minorHAnsi"/>
          <w:szCs w:val="22"/>
        </w:rPr>
        <w:t>. Это свидетельствует о повышении тяжести причиненного работникам вследствие производственной травмы вреда здоровью.</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18" w:name="P2608"/>
      <w:bookmarkEnd w:id="18"/>
      <w:r w:rsidRPr="00DB4785">
        <w:rPr>
          <w:rFonts w:asciiTheme="minorHAnsi" w:hAnsiTheme="minorHAnsi"/>
          <w:szCs w:val="22"/>
        </w:rPr>
        <w:t>Таблица 3</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15"/>
        <w:gridCol w:w="1134"/>
        <w:gridCol w:w="1134"/>
        <w:gridCol w:w="1020"/>
        <w:gridCol w:w="1134"/>
        <w:gridCol w:w="1134"/>
      </w:tblGrid>
      <w:tr w:rsidR="005C7345" w:rsidRPr="00DB4785">
        <w:tc>
          <w:tcPr>
            <w:tcW w:w="351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2011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351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дней временной нетрудоспособности в связи с несчастным случаем на производстве в расчете на 1 пострадавшего (дней)</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69</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69</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65,7</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82,7</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По данным Управления Федеральной службы по надзору в сфере защиты прав потребителей и благополучия человека по Смоленской области, в 2015 году зарегистрировано 8 больных с профессиональными заболеваниями, что на два человека меньше, чем в предыдущем году </w:t>
      </w:r>
      <w:hyperlink w:anchor="P2625" w:history="1">
        <w:r w:rsidRPr="00DB4785">
          <w:rPr>
            <w:rFonts w:asciiTheme="minorHAnsi" w:hAnsiTheme="minorHAnsi"/>
            <w:color w:val="0000FF"/>
            <w:szCs w:val="22"/>
          </w:rPr>
          <w:t>(таблица 4)</w:t>
        </w:r>
      </w:hyperlink>
      <w:r w:rsidRPr="00DB4785">
        <w:rPr>
          <w:rFonts w:asciiTheme="minorHAnsi" w:hAnsiTheme="minorHAnsi"/>
          <w:szCs w:val="22"/>
        </w:rPr>
        <w:t>, число больных с двумя впервые установленными диагнозами профессионального заболевания - 5 (в 2014 году - 4).</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19" w:name="P2625"/>
      <w:bookmarkEnd w:id="19"/>
      <w:r w:rsidRPr="00DB4785">
        <w:rPr>
          <w:rFonts w:asciiTheme="minorHAnsi" w:hAnsiTheme="minorHAnsi"/>
          <w:szCs w:val="22"/>
        </w:rPr>
        <w:t>Таблица 4</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15"/>
        <w:gridCol w:w="1134"/>
        <w:gridCol w:w="1134"/>
        <w:gridCol w:w="1020"/>
        <w:gridCol w:w="1134"/>
        <w:gridCol w:w="1134"/>
      </w:tblGrid>
      <w:tr w:rsidR="005C7345" w:rsidRPr="00DB4785">
        <w:tc>
          <w:tcPr>
            <w:tcW w:w="351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2011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351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лиц с установленным в текущем году профессиональным заболеванием (человек)</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26</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Анализ несчастных случаев на производстве в Смоленской области показывает, что основными причинами их возникновения являются причины организационного характера: неудовлетворительная организация работ, недостатки в обучении работников, нарушения трудовой и производственной дисциплины.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 другим причинам относятся: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недостаточная законодательно закрепленная экономическая заинтересованность работодателей в обеспечении безопасных условий труда и снижении производственных рисков;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медленное совершенствование законодательной и нормативной базы по охране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ослабление ведомственного и общественного контроля за технической безопасностью производств в результате разрушения отраслевой системы управления охраной труда, сокращения служб охраны труда в органах управления и непосредственно в организациях и на предприятиях, упразднение профсоюзных организаций на многих предприятиях.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Основными причинами развития профессиональных заболеваний неинфекционной природы продолжают оставаться несовершенство технологического процесса и оборудования, низкий темп внедрения современной техники взамен устаревшей, нерациональная и неэффективная система вентиляции на рабочих местах, неблагоприятный микроклимат, пренебрежение работниками средствами индивидуальной защиты, поздняя выявляемость профессиональных заболеваний, отсутствие лечебно-профилактических процедур и регламентированных профилактических перерывов на вредном производстве.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Важным механизмом стимулирования работодателей к осуществлению контроля и улучшению условий труда на рабочих местах, а также созданию эффективных рабочих мест с безопасными условиями труда является оценка условий труда на рабочих местах </w:t>
      </w:r>
      <w:hyperlink w:anchor="P2648" w:history="1">
        <w:r w:rsidRPr="00DB4785">
          <w:rPr>
            <w:rFonts w:asciiTheme="minorHAnsi" w:hAnsiTheme="minorHAnsi"/>
            <w:color w:val="0000FF"/>
            <w:szCs w:val="22"/>
          </w:rPr>
          <w:t>(таблица 5)</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20" w:name="P2648"/>
      <w:bookmarkEnd w:id="20"/>
      <w:r w:rsidRPr="00DB4785">
        <w:rPr>
          <w:rFonts w:asciiTheme="minorHAnsi" w:hAnsiTheme="minorHAnsi"/>
          <w:szCs w:val="22"/>
        </w:rPr>
        <w:t>Таблица 5</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83"/>
        <w:gridCol w:w="1644"/>
        <w:gridCol w:w="1644"/>
      </w:tblGrid>
      <w:tr w:rsidR="005C7345" w:rsidRPr="00DB4785">
        <w:tc>
          <w:tcPr>
            <w:tcW w:w="578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578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рабочих мест, на которых проведена специальная оценка условий труда (единиц)</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6712</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5866</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К концу 2018 года проведение специальной оценки условий труда должно быть завершено на вредных и опасных рабочих местах, составляющих 98 процентов от их общего количества. По данным Государственной инспекции труда в Смоленской области, на 31 декабря 2015 года специальная оценка условий труда проведена на 12578 вредных и опасных рабочих местах, что составляет 31 процент от общего количества рабочих мест с вредными и опасными условиями труда в Смоленской области </w:t>
      </w:r>
      <w:hyperlink w:anchor="P2659" w:history="1">
        <w:r w:rsidRPr="00DB4785">
          <w:rPr>
            <w:rFonts w:asciiTheme="minorHAnsi" w:hAnsiTheme="minorHAnsi"/>
            <w:color w:val="0000FF"/>
            <w:szCs w:val="22"/>
          </w:rPr>
          <w:t>(таблица 6)</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21" w:name="P2659"/>
      <w:bookmarkEnd w:id="21"/>
      <w:r w:rsidRPr="00DB4785">
        <w:rPr>
          <w:rFonts w:asciiTheme="minorHAnsi" w:hAnsiTheme="minorHAnsi"/>
          <w:szCs w:val="22"/>
        </w:rPr>
        <w:t>Таблица 6</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83"/>
        <w:gridCol w:w="1644"/>
        <w:gridCol w:w="1644"/>
      </w:tblGrid>
      <w:tr w:rsidR="005C7345" w:rsidRPr="00DB4785">
        <w:tc>
          <w:tcPr>
            <w:tcW w:w="5783"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578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Удельный вес рабочих мест, на которых проведена специальная оценка условий труда, в общем количестве рабочих мест (%)</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16,1</w:t>
            </w:r>
          </w:p>
        </w:tc>
        <w:tc>
          <w:tcPr>
            <w:tcW w:w="164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14,4</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Анализ удельной численности работников, занятых во вредных и (или) опасных условиях труда (</w:t>
      </w:r>
      <w:hyperlink w:anchor="P2672" w:history="1">
        <w:r w:rsidRPr="00DB4785">
          <w:rPr>
            <w:rFonts w:asciiTheme="minorHAnsi" w:hAnsiTheme="minorHAnsi"/>
            <w:color w:val="0000FF"/>
            <w:szCs w:val="22"/>
          </w:rPr>
          <w:t>таблицы 7</w:t>
        </w:r>
      </w:hyperlink>
      <w:r w:rsidRPr="00DB4785">
        <w:rPr>
          <w:rFonts w:asciiTheme="minorHAnsi" w:hAnsiTheme="minorHAnsi"/>
          <w:szCs w:val="22"/>
        </w:rPr>
        <w:t xml:space="preserve"> - </w:t>
      </w:r>
      <w:hyperlink w:anchor="P2702" w:history="1">
        <w:r w:rsidRPr="00DB4785">
          <w:rPr>
            <w:rFonts w:asciiTheme="minorHAnsi" w:hAnsiTheme="minorHAnsi"/>
            <w:color w:val="0000FF"/>
            <w:szCs w:val="22"/>
          </w:rPr>
          <w:t>9</w:t>
        </w:r>
      </w:hyperlink>
      <w:r w:rsidRPr="00DB4785">
        <w:rPr>
          <w:rFonts w:asciiTheme="minorHAnsi" w:hAnsiTheme="minorHAnsi"/>
          <w:szCs w:val="22"/>
        </w:rPr>
        <w:t>), позволяет сделать выводы о старении основных производственных фондов, износ которых в некоторых отраслях промышленности достиг 55 процентов и более, о заметном сокращении капитального и профилактического ремонта промышленных зданий, сооружений, машин и оборудования, а также о сокращении разработок по созданию новой техники и технологий.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2015 году Государственной инспекцией труда в Смоленской области выявлено 2414 нарушений, касающихся вопросов условий и охраны труда, что составляет 36 процентов от общего количества нарушений трудового законодательства, выявленных в организациях Смоленской области. Основные нарушения касались вопросов обучения и инструктирования работников по охране труда, предоставления гарантий и компенсаций, обеспечения работников средствами индивидуальной и коллективной защиты и др.</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 данным Государственного учреждения - Смоленского регионального отделения Фонда социального страхования Российской Федерации, общая численность работников </w:t>
      </w:r>
      <w:hyperlink w:anchor="P2672" w:history="1">
        <w:r w:rsidRPr="00DB4785">
          <w:rPr>
            <w:rFonts w:asciiTheme="minorHAnsi" w:hAnsiTheme="minorHAnsi"/>
            <w:color w:val="0000FF"/>
            <w:szCs w:val="22"/>
          </w:rPr>
          <w:t>(таблица 7)</w:t>
        </w:r>
      </w:hyperlink>
      <w:r w:rsidRPr="00DB4785">
        <w:rPr>
          <w:rFonts w:asciiTheme="minorHAnsi" w:hAnsiTheme="minorHAnsi"/>
          <w:szCs w:val="22"/>
        </w:rPr>
        <w:t xml:space="preserve"> на конец 2015 года составляет 337477 человек, а численность работников, занятых на производствах с вредными и (или) опасными условиями труда </w:t>
      </w:r>
      <w:hyperlink w:anchor="P2687" w:history="1">
        <w:r w:rsidRPr="00DB4785">
          <w:rPr>
            <w:rFonts w:asciiTheme="minorHAnsi" w:hAnsiTheme="minorHAnsi"/>
            <w:color w:val="0000FF"/>
            <w:szCs w:val="22"/>
          </w:rPr>
          <w:t>(таблица 8)</w:t>
        </w:r>
      </w:hyperlink>
      <w:r w:rsidRPr="00DB4785">
        <w:rPr>
          <w:rFonts w:asciiTheme="minorHAnsi" w:hAnsiTheme="minorHAnsi"/>
          <w:szCs w:val="22"/>
        </w:rPr>
        <w:t xml:space="preserve">, - 69306 человек, то есть почти каждый четвертый работник обследованных видов экономической деятельности (20,5%) трудится во вредных и (или) опасных условиях труда </w:t>
      </w:r>
      <w:hyperlink w:anchor="P2702" w:history="1">
        <w:r w:rsidRPr="00DB4785">
          <w:rPr>
            <w:rFonts w:asciiTheme="minorHAnsi" w:hAnsiTheme="minorHAnsi"/>
            <w:color w:val="0000FF"/>
            <w:szCs w:val="22"/>
          </w:rPr>
          <w:t>(таблица 9)</w:t>
        </w:r>
      </w:hyperlink>
      <w:r w:rsidRPr="00DB4785">
        <w:rPr>
          <w:rFonts w:asciiTheme="minorHAnsi" w:hAnsiTheme="minorHAnsi"/>
          <w:szCs w:val="22"/>
        </w:rPr>
        <w:t>.</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22" w:name="P2672"/>
      <w:bookmarkEnd w:id="22"/>
      <w:r w:rsidRPr="00DB4785">
        <w:rPr>
          <w:rFonts w:asciiTheme="minorHAnsi" w:hAnsiTheme="minorHAnsi"/>
          <w:szCs w:val="22"/>
        </w:rPr>
        <w:t>Таблица 7</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15"/>
        <w:gridCol w:w="1134"/>
        <w:gridCol w:w="1134"/>
        <w:gridCol w:w="1020"/>
        <w:gridCol w:w="1134"/>
        <w:gridCol w:w="1134"/>
      </w:tblGrid>
      <w:tr w:rsidR="005C7345" w:rsidRPr="00DB4785">
        <w:tc>
          <w:tcPr>
            <w:tcW w:w="351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2011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351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Общая численность работников (человек)</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384252</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378156</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365669</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349523</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337477</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23" w:name="P2687"/>
      <w:bookmarkEnd w:id="23"/>
      <w:r w:rsidRPr="00DB4785">
        <w:rPr>
          <w:rFonts w:asciiTheme="minorHAnsi" w:hAnsiTheme="minorHAnsi"/>
          <w:szCs w:val="22"/>
        </w:rPr>
        <w:t>Таблица 8</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15"/>
        <w:gridCol w:w="1134"/>
        <w:gridCol w:w="1134"/>
        <w:gridCol w:w="1020"/>
        <w:gridCol w:w="1134"/>
        <w:gridCol w:w="1134"/>
      </w:tblGrid>
      <w:tr w:rsidR="005C7345" w:rsidRPr="00DB4785">
        <w:tc>
          <w:tcPr>
            <w:tcW w:w="351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2011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351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работников, занятых во вредных и (или) опасных условиях труда (человек)</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61786</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60053</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67670</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70766</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69306</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bookmarkStart w:id="24" w:name="P2702"/>
      <w:bookmarkEnd w:id="24"/>
      <w:r w:rsidRPr="00DB4785">
        <w:rPr>
          <w:rFonts w:asciiTheme="minorHAnsi" w:hAnsiTheme="minorHAnsi"/>
          <w:szCs w:val="22"/>
        </w:rPr>
        <w:t>Таблица 9</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515"/>
        <w:gridCol w:w="1134"/>
        <w:gridCol w:w="1134"/>
        <w:gridCol w:w="1020"/>
        <w:gridCol w:w="1134"/>
        <w:gridCol w:w="1134"/>
      </w:tblGrid>
      <w:tr w:rsidR="005C7345" w:rsidRPr="00DB4785">
        <w:tc>
          <w:tcPr>
            <w:tcW w:w="351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2011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2012 год</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2013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2014 год</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2015 год</w:t>
            </w:r>
          </w:p>
        </w:tc>
      </w:tr>
      <w:tr w:rsidR="005C7345" w:rsidRPr="00DB4785">
        <w:tc>
          <w:tcPr>
            <w:tcW w:w="351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Удельный вес работников, занятых во вредных и (или) опасных условиях труда, от общей численности работников (%)</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16,1</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15,9</w:t>
            </w:r>
          </w:p>
        </w:tc>
        <w:tc>
          <w:tcPr>
            <w:tcW w:w="102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18,5</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20,2</w:t>
            </w:r>
          </w:p>
        </w:tc>
        <w:tc>
          <w:tcPr>
            <w:tcW w:w="113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20,5</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За последние пять лет в Смоленской области травмирован на производстве - 1381 работник, погибло на производстве - 76 человек, получило профессиональные заболевания - 69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Экономические издержки, связанные с неблагоприятными условиями труда, в 2015 году составили: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расходы на возмещение вреда пострадавшим от несчастных случаев на производстве и профессиональных заболеваний - 254,3 млн.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расходы на медицинскую, социальную и профессиональную реабилитацию лиц, пострадавших на производстве, - 44,3 млн.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Увеличение темпов проведения специальной оценки условий труда и их последующего оздоровления, прогнозируемое снижение численности занятых в экономике региона, техническое и технологическое производственное переоснащение, усиление контроля за соблюдением законодательства в сфере охраны труда, а также более активное участие работодателей в предупредительных мерах по сокращению производственного травматизма и профессиональной заболеваемости - все это будет способствовать улучшению состояния условий и охраны труда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Основные мероприятия подпрограммы направлены на сокращение числа несчастных случаев на производстве и профессиональных заболеваний, повышение качества рабочих мест и условий труда, снижение смертности от предотвратимых причин, увеличение продолжительности жизни и улучшение здоровья работающего населения Смоленской области.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2. Приоритеты государственной политики в сфере реализации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подпрограммы, цели, задачи и показатели достижения целей</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и решения задач, описание основных ожидаемых конечных</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результатов, сроков и контрольных этапов</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Важнейшим фактором, определяющим необходимость разработки и реализации подпрограммы на территории Смоленской области с учетом приоритетных направлений социальных и экономических реформ в Российской Федерации, Стратегии социально-экономического развития на период до 2020 года и </w:t>
      </w:r>
      <w:hyperlink r:id="rId934" w:history="1">
        <w:r w:rsidRPr="00DB4785">
          <w:rPr>
            <w:rFonts w:asciiTheme="minorHAnsi" w:hAnsiTheme="minorHAnsi"/>
            <w:color w:val="0000FF"/>
            <w:szCs w:val="22"/>
          </w:rPr>
          <w:t>Концепции</w:t>
        </w:r>
      </w:hyperlink>
      <w:r w:rsidRPr="00DB4785">
        <w:rPr>
          <w:rFonts w:asciiTheme="minorHAnsi" w:hAnsiTheme="minorHAnsi"/>
          <w:szCs w:val="22"/>
        </w:rPr>
        <w:t xml:space="preserve"> повышения эффективности обеспечения соблюдения трудового законодательства и иных нормативных правовых актов, содержащих нормы трудового права, на 2015 - 2020 годы, является социальная значимость повышения качества жизни и сохранения здоровья трудоспособного населения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указанными Стратегией и </w:t>
      </w:r>
      <w:hyperlink r:id="rId935" w:history="1">
        <w:r w:rsidRPr="00DB4785">
          <w:rPr>
            <w:rFonts w:asciiTheme="minorHAnsi" w:hAnsiTheme="minorHAnsi"/>
            <w:color w:val="0000FF"/>
            <w:szCs w:val="22"/>
          </w:rPr>
          <w:t>Концепцией</w:t>
        </w:r>
      </w:hyperlink>
      <w:r w:rsidRPr="00DB4785">
        <w:rPr>
          <w:rFonts w:asciiTheme="minorHAnsi" w:hAnsiTheme="minorHAnsi"/>
          <w:szCs w:val="22"/>
        </w:rPr>
        <w:t xml:space="preserve"> приоритетными направлениями деятельности по сохранению здоровья и сокращению смертности населения являются принятие мер по улучшению условий и охраны труда работающего населения, профилактике и снижению профессионального риска, проведение диспансеризации и профилактических осмотров работающих, а также содействие органам государственного контроля и надзора в повышении эффективности обеспечения соблюдения трудового законодательства и иных нормативных правовых актов, содержащих нормы трудового права.</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3"/>
        <w:rPr>
          <w:rFonts w:asciiTheme="minorHAnsi" w:hAnsiTheme="minorHAnsi"/>
          <w:szCs w:val="22"/>
        </w:rPr>
      </w:pPr>
      <w:r w:rsidRPr="00DB4785">
        <w:rPr>
          <w:rFonts w:asciiTheme="minorHAnsi" w:hAnsiTheme="minorHAnsi"/>
          <w:szCs w:val="22"/>
        </w:rPr>
        <w:t>2.1. Цели и задачи реализации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Целью подпрограммы является улучшение условий и охраны труда и, как следствие, снижение уровней производственного травматизма и профессиональной заболеваемости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Индикаторами достижения указанной цели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Уровень производственного травматизма и профессиональной заболеваемости: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1.1. Численность пострадавших в результате несчастных случаев на производстве со смертельным исходом.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1.2. Численность пострадавших в результате несчастных случаев на производстве с утратой трудоспособности на 1 рабочий день и более.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1.3. Количество дней временной нетрудоспособности в связи с несчастным случаем на производстве в расчете на 1 пострадавшего.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1.4. Численность лиц с установленным в текущем году профессиональным заболеванием.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 Динамика оценки условий труда (учитывается количество рабочих мест, на которых заняты работники, имеющие право на получение соответствующих гарантий и компенсаций, досрочного назначения пенсий, а также рабочих мест, на которых ранее были выявлены вредные и (или) опасные условия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2.1. Количество рабочих мест, на которых проведена специальная оценка условий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2.2. Удельный вес рабочих мест, на которых проведена специальная оценка условий труда, в общем количестве рабочих мест (значение показателя к 2018 году рекомендуется установить на уровне 98%).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арм</w:t>
      </w:r>
      <w:r w:rsidRPr="00DB4785">
        <w:rPr>
          <w:rFonts w:asciiTheme="minorHAnsi" w:hAnsiTheme="minorHAnsi"/>
          <w:szCs w:val="22"/>
        </w:rPr>
        <w:t xml:space="preserve"> x 100) / К</w:t>
      </w:r>
      <w:r w:rsidRPr="00DB4785">
        <w:rPr>
          <w:rFonts w:asciiTheme="minorHAnsi" w:hAnsiTheme="minorHAnsi"/>
          <w:szCs w:val="22"/>
          <w:vertAlign w:val="subscript"/>
        </w:rPr>
        <w:t>общ</w:t>
      </w:r>
      <w:r w:rsidRPr="00DB4785">
        <w:rPr>
          <w:rFonts w:asciiTheme="minorHAnsi" w:hAnsiTheme="minorHAnsi"/>
          <w:szCs w:val="22"/>
        </w:rPr>
        <w:t>,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арм</w:t>
      </w:r>
      <w:r w:rsidRPr="00DB4785">
        <w:rPr>
          <w:rFonts w:asciiTheme="minorHAnsi" w:hAnsiTheme="minorHAnsi"/>
          <w:szCs w:val="22"/>
        </w:rPr>
        <w:t xml:space="preserve"> - количество рабочих мест организаций с вредными и (или) опасными условиями труда, на которых проведена специальная оценка условий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w:t>
      </w:r>
      <w:r w:rsidRPr="00DB4785">
        <w:rPr>
          <w:rFonts w:asciiTheme="minorHAnsi" w:hAnsiTheme="minorHAnsi"/>
          <w:szCs w:val="22"/>
          <w:vertAlign w:val="subscript"/>
        </w:rPr>
        <w:t>общ</w:t>
      </w:r>
      <w:r w:rsidRPr="00DB4785">
        <w:rPr>
          <w:rFonts w:asciiTheme="minorHAnsi" w:hAnsiTheme="minorHAnsi"/>
          <w:szCs w:val="22"/>
        </w:rPr>
        <w:t xml:space="preserve"> - общее количество рабочих мест организаций с вредными и (или) опасными условиями труда, расположенных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2.3. Количество рабочих мест, на которых улучшены условия труда по результатам специальной оценки условий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Условия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3.1. Численность работников, занятых во вредных и (или) опасных условиях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3.2. Удельный вес работников, занятых во вредных и (или) опасных условиях труда, от общей численности работников.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Целевой 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(N</w:t>
      </w:r>
      <w:r w:rsidRPr="00DB4785">
        <w:rPr>
          <w:rFonts w:asciiTheme="minorHAnsi" w:hAnsiTheme="minorHAnsi"/>
          <w:szCs w:val="22"/>
          <w:vertAlign w:val="subscript"/>
        </w:rPr>
        <w:t>нсгн</w:t>
      </w:r>
      <w:r w:rsidRPr="00DB4785">
        <w:rPr>
          <w:rFonts w:asciiTheme="minorHAnsi" w:hAnsiTheme="minorHAnsi"/>
          <w:szCs w:val="22"/>
        </w:rPr>
        <w:t xml:space="preserve"> x 100) / N</w:t>
      </w:r>
      <w:r w:rsidRPr="00DB4785">
        <w:rPr>
          <w:rFonts w:asciiTheme="minorHAnsi" w:hAnsiTheme="minorHAnsi"/>
          <w:szCs w:val="22"/>
          <w:vertAlign w:val="subscript"/>
        </w:rPr>
        <w:t>р</w:t>
      </w:r>
      <w:r w:rsidRPr="00DB4785">
        <w:rPr>
          <w:rFonts w:asciiTheme="minorHAnsi" w:hAnsiTheme="minorHAnsi"/>
          <w:szCs w:val="22"/>
        </w:rPr>
        <w:t>,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N</w:t>
      </w:r>
      <w:r w:rsidRPr="00DB4785">
        <w:rPr>
          <w:rFonts w:asciiTheme="minorHAnsi" w:hAnsiTheme="minorHAnsi"/>
          <w:szCs w:val="22"/>
          <w:vertAlign w:val="subscript"/>
        </w:rPr>
        <w:t>нсгн</w:t>
      </w:r>
      <w:r w:rsidRPr="00DB4785">
        <w:rPr>
          <w:rFonts w:asciiTheme="minorHAnsi" w:hAnsiTheme="minorHAnsi"/>
          <w:szCs w:val="22"/>
        </w:rPr>
        <w:t xml:space="preserve"> - общая численность работников, занятых во вредных и (или) опасных условиях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N</w:t>
      </w:r>
      <w:r w:rsidRPr="00DB4785">
        <w:rPr>
          <w:rFonts w:asciiTheme="minorHAnsi" w:hAnsiTheme="minorHAnsi"/>
          <w:szCs w:val="22"/>
          <w:vertAlign w:val="subscript"/>
        </w:rPr>
        <w:t>р</w:t>
      </w:r>
      <w:r w:rsidRPr="00DB4785">
        <w:rPr>
          <w:rFonts w:asciiTheme="minorHAnsi" w:hAnsiTheme="minorHAnsi"/>
          <w:szCs w:val="22"/>
        </w:rPr>
        <w:t xml:space="preserve"> - общая численность работников в организациях, расположенных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достижения поставленной цели в рамках подпрограммы необходимо решение задач по улучшению условий и охраны труда и повышению эффективности обеспечения соблюдения трудового законодательства и иных нормативных правовых актов, содержащих нормы трудового права, а именно: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обеспечение оценки условий труда работников и получения работниками объективной </w:t>
      </w:r>
      <w:r w:rsidRPr="00DB4785">
        <w:rPr>
          <w:rFonts w:asciiTheme="minorHAnsi" w:hAnsiTheme="minorHAnsi"/>
          <w:szCs w:val="22"/>
        </w:rPr>
        <w:lastRenderedPageBreak/>
        <w:t>информации о состоянии условий труда на их рабочих местах;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реализация превентивных мер, направленных на улучшение условий труда, снижение уровня производственного травматизма и профессиональной заболеваемости, включая совершенствование лечебно-профилактического обслуживания работающего населения и обеспечение современными высокотехнологичными средствами индивидуальной и коллективной защиты работающего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непрерывной подготовки работников по охране труда на основе современных технологий обучения;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содействие внедрению современной высокотехнологичной продукции и технологий, способствующих улучшению условий и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совершенствование нормативно-правовой базы в области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информационное обеспечение и пропаганда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эффективности обеспечения соблюдения трудового законодательства и иных нормативных правовых актов, содержащих нормы трудового права.</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3"/>
        <w:rPr>
          <w:rFonts w:asciiTheme="minorHAnsi" w:hAnsiTheme="minorHAnsi"/>
          <w:szCs w:val="22"/>
        </w:rPr>
      </w:pPr>
      <w:r w:rsidRPr="00DB4785">
        <w:rPr>
          <w:rFonts w:asciiTheme="minorHAnsi" w:hAnsiTheme="minorHAnsi"/>
          <w:szCs w:val="22"/>
        </w:rPr>
        <w:t>2.2. Ожидаемые результаты и целевые индикаторы (показатели)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Целевыми индикаторами (показателями) реализации подпрограммы являются:</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10"/>
        <w:gridCol w:w="3912"/>
        <w:gridCol w:w="1247"/>
        <w:gridCol w:w="624"/>
        <w:gridCol w:w="624"/>
        <w:gridCol w:w="2154"/>
      </w:tblGrid>
      <w:tr w:rsidR="005C7345" w:rsidRPr="00DB4785">
        <w:tc>
          <w:tcPr>
            <w:tcW w:w="510"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N п/п</w:t>
            </w:r>
          </w:p>
        </w:tc>
        <w:tc>
          <w:tcPr>
            <w:tcW w:w="3912"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Целевой показатель</w:t>
            </w:r>
          </w:p>
        </w:tc>
        <w:tc>
          <w:tcPr>
            <w:tcW w:w="1247"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Базовое значение показателя </w:t>
            </w:r>
            <w:hyperlink w:anchor="P2869" w:history="1">
              <w:r w:rsidRPr="00DB4785">
                <w:rPr>
                  <w:rFonts w:asciiTheme="minorHAnsi" w:hAnsiTheme="minorHAnsi"/>
                  <w:color w:val="0000FF"/>
                  <w:szCs w:val="22"/>
                </w:rPr>
                <w:t>&lt;*&gt;</w:t>
              </w:r>
            </w:hyperlink>
          </w:p>
        </w:tc>
        <w:tc>
          <w:tcPr>
            <w:tcW w:w="1248" w:type="dxa"/>
            <w:gridSpan w:val="2"/>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Год</w:t>
            </w:r>
          </w:p>
        </w:tc>
        <w:tc>
          <w:tcPr>
            <w:tcW w:w="215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Источник информации</w:t>
            </w:r>
          </w:p>
        </w:tc>
      </w:tr>
      <w:tr w:rsidR="005C7345" w:rsidRPr="00DB4785">
        <w:tc>
          <w:tcPr>
            <w:tcW w:w="510" w:type="dxa"/>
            <w:vMerge/>
          </w:tcPr>
          <w:p w:rsidR="005C7345" w:rsidRPr="00DB4785" w:rsidRDefault="005C7345">
            <w:pPr>
              <w:rPr>
                <w:rFonts w:asciiTheme="minorHAnsi" w:hAnsiTheme="minorHAnsi"/>
              </w:rPr>
            </w:pPr>
          </w:p>
        </w:tc>
        <w:tc>
          <w:tcPr>
            <w:tcW w:w="3912" w:type="dxa"/>
            <w:vMerge/>
          </w:tcPr>
          <w:p w:rsidR="005C7345" w:rsidRPr="00DB4785" w:rsidRDefault="005C7345">
            <w:pPr>
              <w:rPr>
                <w:rFonts w:asciiTheme="minorHAnsi" w:hAnsiTheme="minorHAnsi"/>
              </w:rPr>
            </w:pPr>
          </w:p>
        </w:tc>
        <w:tc>
          <w:tcPr>
            <w:tcW w:w="1247" w:type="dxa"/>
            <w:vMerge/>
          </w:tcPr>
          <w:p w:rsidR="005C7345" w:rsidRPr="00DB4785" w:rsidRDefault="005C7345">
            <w:pPr>
              <w:rPr>
                <w:rFonts w:asciiTheme="minorHAnsi" w:hAnsiTheme="minorHAnsi"/>
              </w:rPr>
            </w:pP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2017</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2018</w:t>
            </w:r>
          </w:p>
        </w:tc>
        <w:tc>
          <w:tcPr>
            <w:tcW w:w="2154" w:type="dxa"/>
            <w:vMerge/>
          </w:tcPr>
          <w:p w:rsidR="005C7345" w:rsidRPr="00DB4785" w:rsidRDefault="005C7345">
            <w:pPr>
              <w:rPr>
                <w:rFonts w:asciiTheme="minorHAnsi" w:hAnsiTheme="minorHAnsi"/>
              </w:rPr>
            </w:pPr>
          </w:p>
        </w:tc>
      </w:tr>
      <w:tr w:rsidR="005C7345" w:rsidRPr="00DB4785">
        <w:tc>
          <w:tcPr>
            <w:tcW w:w="510"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3912"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1247"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215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w:t>
            </w:r>
          </w:p>
        </w:tc>
      </w:tr>
      <w:tr w:rsidR="005C7345" w:rsidRPr="00DB4785">
        <w:tc>
          <w:tcPr>
            <w:tcW w:w="510" w:type="dxa"/>
          </w:tcPr>
          <w:p w:rsidR="005C7345" w:rsidRPr="00DB4785" w:rsidRDefault="005C7345">
            <w:pPr>
              <w:pStyle w:val="ConsPlusNormal0"/>
              <w:jc w:val="both"/>
              <w:outlineLvl w:val="4"/>
              <w:rPr>
                <w:rFonts w:asciiTheme="minorHAnsi" w:hAnsiTheme="minorHAnsi"/>
                <w:szCs w:val="22"/>
              </w:rPr>
            </w:pPr>
            <w:r w:rsidRPr="00DB4785">
              <w:rPr>
                <w:rFonts w:asciiTheme="minorHAnsi" w:hAnsiTheme="minorHAnsi"/>
                <w:szCs w:val="22"/>
              </w:rPr>
              <w:t>1.</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Уровень производственного травматизма:</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rPr>
                <w:rFonts w:asciiTheme="minorHAnsi" w:hAnsiTheme="minorHAnsi"/>
                <w:szCs w:val="22"/>
              </w:rPr>
            </w:pP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25" w:name="P2794"/>
            <w:bookmarkEnd w:id="25"/>
            <w:r w:rsidRPr="00DB4785">
              <w:rPr>
                <w:rFonts w:asciiTheme="minorHAnsi" w:hAnsiTheme="minorHAnsi"/>
                <w:szCs w:val="22"/>
              </w:rPr>
              <w:t>1.1.</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пострадавших в результате несчастных случаев на производстве со смертельным исходом (чел.)</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данные Государственной инспекции труда в Смоленской области</w:t>
            </w: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26" w:name="P2800"/>
            <w:bookmarkEnd w:id="26"/>
            <w:r w:rsidRPr="00DB4785">
              <w:rPr>
                <w:rFonts w:asciiTheme="minorHAnsi" w:hAnsiTheme="minorHAnsi"/>
                <w:szCs w:val="22"/>
              </w:rPr>
              <w:t>1.2.</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пострадавших в результате несчастных случаев на производстве с утратой трудоспособности на 1 рабочий день и более (чел.)</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данные Государственного учреждения - Смоленского регионального отделения Фонда социального страхования Российской Федерации</w:t>
            </w: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27" w:name="P2806"/>
            <w:bookmarkEnd w:id="27"/>
            <w:r w:rsidRPr="00DB4785">
              <w:rPr>
                <w:rFonts w:asciiTheme="minorHAnsi" w:hAnsiTheme="minorHAnsi"/>
                <w:szCs w:val="22"/>
              </w:rPr>
              <w:t>1.3.</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Количество дней временной нетрудоспособности в связи с несчастным случаем на производстве в </w:t>
            </w:r>
            <w:r w:rsidRPr="00DB4785">
              <w:rPr>
                <w:rFonts w:asciiTheme="minorHAnsi" w:hAnsiTheme="minorHAnsi"/>
                <w:szCs w:val="22"/>
              </w:rPr>
              <w:lastRenderedPageBreak/>
              <w:t>расчете на 1 пострадавшего (дней)</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данные Государственного учреждения - </w:t>
            </w:r>
            <w:r w:rsidRPr="00DB4785">
              <w:rPr>
                <w:rFonts w:asciiTheme="minorHAnsi" w:hAnsiTheme="minorHAnsi"/>
                <w:szCs w:val="22"/>
              </w:rPr>
              <w:lastRenderedPageBreak/>
              <w:t>Смоленского регионального отделения Фонда социального страхования Российской Федерации</w:t>
            </w: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28" w:name="P2812"/>
            <w:bookmarkEnd w:id="28"/>
            <w:r w:rsidRPr="00DB4785">
              <w:rPr>
                <w:rFonts w:asciiTheme="minorHAnsi" w:hAnsiTheme="minorHAnsi"/>
                <w:szCs w:val="22"/>
              </w:rPr>
              <w:lastRenderedPageBreak/>
              <w:t>1.4.</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лиц с установленным в текущем году профессиональным заболеванием (чел.)</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данные Управления Федеральной службы по надзору в сфере защиты прав потребителей и благополучия человека по Смоленской области</w:t>
            </w:r>
          </w:p>
        </w:tc>
      </w:tr>
      <w:tr w:rsidR="005C7345" w:rsidRPr="00DB4785">
        <w:tc>
          <w:tcPr>
            <w:tcW w:w="510" w:type="dxa"/>
          </w:tcPr>
          <w:p w:rsidR="005C7345" w:rsidRPr="00DB4785" w:rsidRDefault="005C7345">
            <w:pPr>
              <w:pStyle w:val="ConsPlusNormal0"/>
              <w:jc w:val="both"/>
              <w:outlineLvl w:val="4"/>
              <w:rPr>
                <w:rFonts w:asciiTheme="minorHAnsi" w:hAnsiTheme="minorHAnsi"/>
                <w:szCs w:val="22"/>
              </w:rPr>
            </w:pPr>
            <w:r w:rsidRPr="00DB4785">
              <w:rPr>
                <w:rFonts w:asciiTheme="minorHAnsi" w:hAnsiTheme="minorHAnsi"/>
                <w:szCs w:val="22"/>
              </w:rPr>
              <w:t>2.</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Динамика оценки условий труда:</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rPr>
                <w:rFonts w:asciiTheme="minorHAnsi" w:hAnsiTheme="minorHAnsi"/>
                <w:szCs w:val="22"/>
              </w:rPr>
            </w:pPr>
          </w:p>
        </w:tc>
      </w:tr>
      <w:tr w:rsidR="005C7345" w:rsidRPr="00DB4785">
        <w:tblPrEx>
          <w:tblBorders>
            <w:insideH w:val="nil"/>
          </w:tblBorders>
        </w:tblPrEx>
        <w:tc>
          <w:tcPr>
            <w:tcW w:w="510" w:type="dxa"/>
            <w:tcBorders>
              <w:bottom w:val="nil"/>
            </w:tcBorders>
          </w:tcPr>
          <w:p w:rsidR="005C7345" w:rsidRPr="00DB4785" w:rsidRDefault="005C7345">
            <w:pPr>
              <w:pStyle w:val="ConsPlusNormal0"/>
              <w:jc w:val="both"/>
              <w:rPr>
                <w:rFonts w:asciiTheme="minorHAnsi" w:hAnsiTheme="minorHAnsi"/>
                <w:szCs w:val="22"/>
              </w:rPr>
            </w:pPr>
            <w:bookmarkStart w:id="29" w:name="P2824"/>
            <w:bookmarkEnd w:id="29"/>
            <w:r w:rsidRPr="00DB4785">
              <w:rPr>
                <w:rFonts w:asciiTheme="minorHAnsi" w:hAnsiTheme="minorHAnsi"/>
                <w:szCs w:val="22"/>
              </w:rPr>
              <w:t>2.1.</w:t>
            </w:r>
          </w:p>
        </w:tc>
        <w:tc>
          <w:tcPr>
            <w:tcW w:w="3912"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рабочих мест, на которых проведена специальная оценка условий труда (единиц)</w:t>
            </w:r>
          </w:p>
        </w:tc>
        <w:tc>
          <w:tcPr>
            <w:tcW w:w="1247" w:type="dxa"/>
            <w:tcBorders>
              <w:bottom w:val="nil"/>
            </w:tcBorders>
          </w:tcPr>
          <w:p w:rsidR="005C7345" w:rsidRPr="00DB4785" w:rsidRDefault="005C7345">
            <w:pPr>
              <w:pStyle w:val="ConsPlusNormal0"/>
              <w:rPr>
                <w:rFonts w:asciiTheme="minorHAnsi" w:hAnsiTheme="minorHAnsi"/>
                <w:szCs w:val="22"/>
              </w:rPr>
            </w:pPr>
          </w:p>
        </w:tc>
        <w:tc>
          <w:tcPr>
            <w:tcW w:w="624" w:type="dxa"/>
            <w:tcBorders>
              <w:bottom w:val="nil"/>
            </w:tcBorders>
          </w:tcPr>
          <w:p w:rsidR="005C7345" w:rsidRPr="00DB4785" w:rsidRDefault="005C7345">
            <w:pPr>
              <w:pStyle w:val="ConsPlusNormal0"/>
              <w:rPr>
                <w:rFonts w:asciiTheme="minorHAnsi" w:hAnsiTheme="minorHAnsi"/>
                <w:szCs w:val="22"/>
              </w:rPr>
            </w:pPr>
          </w:p>
        </w:tc>
        <w:tc>
          <w:tcPr>
            <w:tcW w:w="624" w:type="dxa"/>
            <w:tcBorders>
              <w:bottom w:val="nil"/>
            </w:tcBorders>
          </w:tcPr>
          <w:p w:rsidR="005C7345" w:rsidRPr="00DB4785" w:rsidRDefault="005C7345">
            <w:pPr>
              <w:pStyle w:val="ConsPlusNormal0"/>
              <w:rPr>
                <w:rFonts w:asciiTheme="minorHAnsi" w:hAnsiTheme="minorHAnsi"/>
                <w:szCs w:val="22"/>
              </w:rPr>
            </w:pPr>
          </w:p>
        </w:tc>
        <w:tc>
          <w:tcPr>
            <w:tcW w:w="21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данные Федеральной государственной информационной системы учета результатов проведения специальной оценки условий труда</w:t>
            </w:r>
          </w:p>
        </w:tc>
      </w:tr>
      <w:tr w:rsidR="005C7345" w:rsidRPr="00DB4785">
        <w:tblPrEx>
          <w:tblBorders>
            <w:insideH w:val="nil"/>
          </w:tblBorders>
        </w:tblPrEx>
        <w:tc>
          <w:tcPr>
            <w:tcW w:w="9071" w:type="dxa"/>
            <w:gridSpan w:val="6"/>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3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19.04.2018 N 226)</w:t>
            </w: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30" w:name="P2831"/>
            <w:bookmarkEnd w:id="30"/>
            <w:r w:rsidRPr="00DB4785">
              <w:rPr>
                <w:rFonts w:asciiTheme="minorHAnsi" w:hAnsiTheme="minorHAnsi"/>
                <w:szCs w:val="22"/>
              </w:rPr>
              <w:t>2.2.</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Удельный вес рабочих мест, на которых проведена специальная оценка условий труда, в общем количестве рабочих мест (%)</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рассчитывается на основе данных таблицы 5 раздела 1 подпрограммы</w:t>
            </w: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31" w:name="P2837"/>
            <w:bookmarkEnd w:id="31"/>
            <w:r w:rsidRPr="00DB4785">
              <w:rPr>
                <w:rFonts w:asciiTheme="minorHAnsi" w:hAnsiTheme="minorHAnsi"/>
                <w:szCs w:val="22"/>
              </w:rPr>
              <w:t>2.3.</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Количество рабочих мест, на которых улучшены условия труда по результатам специальной оценки условий труда </w:t>
            </w:r>
            <w:hyperlink w:anchor="P2870" w:history="1">
              <w:r w:rsidRPr="00DB4785">
                <w:rPr>
                  <w:rFonts w:asciiTheme="minorHAnsi" w:hAnsiTheme="minorHAnsi"/>
                  <w:color w:val="0000FF"/>
                  <w:szCs w:val="22"/>
                </w:rPr>
                <w:t>&lt;**&gt;</w:t>
              </w:r>
            </w:hyperlink>
            <w:r w:rsidRPr="00DB4785">
              <w:rPr>
                <w:rFonts w:asciiTheme="minorHAnsi" w:hAnsiTheme="minorHAnsi"/>
                <w:szCs w:val="22"/>
              </w:rPr>
              <w:t xml:space="preserve"> (ед.)</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данные Государственной инспекции труда в Смоленской области</w:t>
            </w:r>
          </w:p>
        </w:tc>
      </w:tr>
      <w:tr w:rsidR="005C7345" w:rsidRPr="00DB4785">
        <w:tc>
          <w:tcPr>
            <w:tcW w:w="510" w:type="dxa"/>
          </w:tcPr>
          <w:p w:rsidR="005C7345" w:rsidRPr="00DB4785" w:rsidRDefault="005C7345">
            <w:pPr>
              <w:pStyle w:val="ConsPlusNormal0"/>
              <w:jc w:val="both"/>
              <w:outlineLvl w:val="4"/>
              <w:rPr>
                <w:rFonts w:asciiTheme="minorHAnsi" w:hAnsiTheme="minorHAnsi"/>
                <w:szCs w:val="22"/>
              </w:rPr>
            </w:pPr>
            <w:r w:rsidRPr="00DB4785">
              <w:rPr>
                <w:rFonts w:asciiTheme="minorHAnsi" w:hAnsiTheme="minorHAnsi"/>
                <w:szCs w:val="22"/>
              </w:rPr>
              <w:t>3.</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Условия труда:</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rPr>
                <w:rFonts w:asciiTheme="minorHAnsi" w:hAnsiTheme="minorHAnsi"/>
                <w:szCs w:val="22"/>
              </w:rPr>
            </w:pP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32" w:name="P2849"/>
            <w:bookmarkEnd w:id="32"/>
            <w:r w:rsidRPr="00DB4785">
              <w:rPr>
                <w:rFonts w:asciiTheme="minorHAnsi" w:hAnsiTheme="minorHAnsi"/>
                <w:szCs w:val="22"/>
              </w:rPr>
              <w:t>3.1.</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Общая численность работников, из них:</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данные Государственного учреждения - Смоленского регионального отделения Фонда социального страхования Российской Федерации</w:t>
            </w:r>
          </w:p>
        </w:tc>
      </w:tr>
      <w:tr w:rsidR="005C7345" w:rsidRPr="00DB4785">
        <w:tc>
          <w:tcPr>
            <w:tcW w:w="510" w:type="dxa"/>
          </w:tcPr>
          <w:p w:rsidR="005C7345" w:rsidRPr="00DB4785" w:rsidRDefault="005C7345">
            <w:pPr>
              <w:pStyle w:val="ConsPlusNormal0"/>
              <w:jc w:val="both"/>
              <w:rPr>
                <w:rFonts w:asciiTheme="minorHAnsi" w:hAnsiTheme="minorHAnsi"/>
                <w:szCs w:val="22"/>
              </w:rPr>
            </w:pPr>
            <w:bookmarkStart w:id="33" w:name="P2855"/>
            <w:bookmarkEnd w:id="33"/>
            <w:r w:rsidRPr="00DB4785">
              <w:rPr>
                <w:rFonts w:asciiTheme="minorHAnsi" w:hAnsiTheme="minorHAnsi"/>
                <w:szCs w:val="22"/>
              </w:rPr>
              <w:t>3.2.</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Численность работников, занятых во </w:t>
            </w:r>
            <w:r w:rsidRPr="00DB4785">
              <w:rPr>
                <w:rFonts w:asciiTheme="minorHAnsi" w:hAnsiTheme="minorHAnsi"/>
                <w:szCs w:val="22"/>
              </w:rPr>
              <w:lastRenderedPageBreak/>
              <w:t>вредных и (или) опасных условиях труда (чел.)</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данные </w:t>
            </w:r>
            <w:r w:rsidRPr="00DB4785">
              <w:rPr>
                <w:rFonts w:asciiTheme="minorHAnsi" w:hAnsiTheme="minorHAnsi"/>
                <w:szCs w:val="22"/>
              </w:rPr>
              <w:lastRenderedPageBreak/>
              <w:t>Государственного учреждения - Смоленского регионального отделения Фонда социального страхования Российской Федерации</w:t>
            </w:r>
          </w:p>
        </w:tc>
      </w:tr>
      <w:tr w:rsidR="005C7345" w:rsidRPr="00DB4785">
        <w:tc>
          <w:tcPr>
            <w:tcW w:w="510"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3.3.</w:t>
            </w:r>
          </w:p>
        </w:tc>
        <w:tc>
          <w:tcPr>
            <w:tcW w:w="3912"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Удельный вес работников, занятых во вредных и (или) опасных условиях труда, от общей численности работников (%)</w:t>
            </w:r>
          </w:p>
        </w:tc>
        <w:tc>
          <w:tcPr>
            <w:tcW w:w="1247"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624" w:type="dxa"/>
          </w:tcPr>
          <w:p w:rsidR="005C7345" w:rsidRPr="00DB4785" w:rsidRDefault="005C7345">
            <w:pPr>
              <w:pStyle w:val="ConsPlusNormal0"/>
              <w:rPr>
                <w:rFonts w:asciiTheme="minorHAnsi" w:hAnsiTheme="minorHAnsi"/>
                <w:szCs w:val="22"/>
              </w:rPr>
            </w:pPr>
          </w:p>
        </w:tc>
        <w:tc>
          <w:tcPr>
            <w:tcW w:w="21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данные Государственного учреждения - Смоленского регионального отделения Фонда социального страхования Российской Федерации</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bookmarkStart w:id="34" w:name="P2869"/>
      <w:bookmarkEnd w:id="34"/>
      <w:r w:rsidRPr="00DB4785">
        <w:rPr>
          <w:rFonts w:asciiTheme="minorHAnsi" w:hAnsiTheme="minorHAnsi"/>
          <w:szCs w:val="22"/>
        </w:rPr>
        <w:t xml:space="preserve">&lt;*&gt; Для </w:t>
      </w:r>
      <w:hyperlink w:anchor="P2794" w:history="1">
        <w:r w:rsidRPr="00DB4785">
          <w:rPr>
            <w:rFonts w:asciiTheme="minorHAnsi" w:hAnsiTheme="minorHAnsi"/>
            <w:color w:val="0000FF"/>
            <w:szCs w:val="22"/>
          </w:rPr>
          <w:t>подпунктов 1.1</w:t>
        </w:r>
      </w:hyperlink>
      <w:r w:rsidRPr="00DB4785">
        <w:rPr>
          <w:rFonts w:asciiTheme="minorHAnsi" w:hAnsiTheme="minorHAnsi"/>
          <w:szCs w:val="22"/>
        </w:rPr>
        <w:t xml:space="preserve">, </w:t>
      </w:r>
      <w:hyperlink w:anchor="P2800" w:history="1">
        <w:r w:rsidRPr="00DB4785">
          <w:rPr>
            <w:rFonts w:asciiTheme="minorHAnsi" w:hAnsiTheme="minorHAnsi"/>
            <w:color w:val="0000FF"/>
            <w:szCs w:val="22"/>
          </w:rPr>
          <w:t>1.2</w:t>
        </w:r>
      </w:hyperlink>
      <w:r w:rsidRPr="00DB4785">
        <w:rPr>
          <w:rFonts w:asciiTheme="minorHAnsi" w:hAnsiTheme="minorHAnsi"/>
          <w:szCs w:val="22"/>
        </w:rPr>
        <w:t xml:space="preserve">, </w:t>
      </w:r>
      <w:hyperlink w:anchor="P2806" w:history="1">
        <w:r w:rsidRPr="00DB4785">
          <w:rPr>
            <w:rFonts w:asciiTheme="minorHAnsi" w:hAnsiTheme="minorHAnsi"/>
            <w:color w:val="0000FF"/>
            <w:szCs w:val="22"/>
          </w:rPr>
          <w:t>1.3</w:t>
        </w:r>
      </w:hyperlink>
      <w:r w:rsidRPr="00DB4785">
        <w:rPr>
          <w:rFonts w:asciiTheme="minorHAnsi" w:hAnsiTheme="minorHAnsi"/>
          <w:szCs w:val="22"/>
        </w:rPr>
        <w:t xml:space="preserve">, </w:t>
      </w:r>
      <w:hyperlink w:anchor="P2812" w:history="1">
        <w:r w:rsidRPr="00DB4785">
          <w:rPr>
            <w:rFonts w:asciiTheme="minorHAnsi" w:hAnsiTheme="minorHAnsi"/>
            <w:color w:val="0000FF"/>
            <w:szCs w:val="22"/>
          </w:rPr>
          <w:t>1.4 пункта 1</w:t>
        </w:r>
      </w:hyperlink>
      <w:r w:rsidRPr="00DB4785">
        <w:rPr>
          <w:rFonts w:asciiTheme="minorHAnsi" w:hAnsiTheme="minorHAnsi"/>
          <w:szCs w:val="22"/>
        </w:rPr>
        <w:t xml:space="preserve">, </w:t>
      </w:r>
      <w:hyperlink w:anchor="P2849" w:history="1">
        <w:r w:rsidRPr="00DB4785">
          <w:rPr>
            <w:rFonts w:asciiTheme="minorHAnsi" w:hAnsiTheme="minorHAnsi"/>
            <w:color w:val="0000FF"/>
            <w:szCs w:val="22"/>
          </w:rPr>
          <w:t>подпунктов 3.1</w:t>
        </w:r>
      </w:hyperlink>
      <w:r w:rsidRPr="00DB4785">
        <w:rPr>
          <w:rFonts w:asciiTheme="minorHAnsi" w:hAnsiTheme="minorHAnsi"/>
          <w:szCs w:val="22"/>
        </w:rPr>
        <w:t xml:space="preserve">, </w:t>
      </w:r>
      <w:hyperlink w:anchor="P2855" w:history="1">
        <w:r w:rsidRPr="00DB4785">
          <w:rPr>
            <w:rFonts w:asciiTheme="minorHAnsi" w:hAnsiTheme="minorHAnsi"/>
            <w:color w:val="0000FF"/>
            <w:szCs w:val="22"/>
          </w:rPr>
          <w:t>3.2 пункта 3</w:t>
        </w:r>
      </w:hyperlink>
      <w:r w:rsidRPr="00DB4785">
        <w:rPr>
          <w:rFonts w:asciiTheme="minorHAnsi" w:hAnsiTheme="minorHAnsi"/>
          <w:szCs w:val="22"/>
        </w:rPr>
        <w:t xml:space="preserve"> - рассчитывается среднее значение показателя за пять лет, предшествующих году начала реализации подпрограммы; для </w:t>
      </w:r>
      <w:hyperlink w:anchor="P2824" w:history="1">
        <w:r w:rsidRPr="00DB4785">
          <w:rPr>
            <w:rFonts w:asciiTheme="minorHAnsi" w:hAnsiTheme="minorHAnsi"/>
            <w:color w:val="0000FF"/>
            <w:szCs w:val="22"/>
          </w:rPr>
          <w:t>подпунктов 2.1</w:t>
        </w:r>
      </w:hyperlink>
      <w:r w:rsidRPr="00DB4785">
        <w:rPr>
          <w:rFonts w:asciiTheme="minorHAnsi" w:hAnsiTheme="minorHAnsi"/>
          <w:szCs w:val="22"/>
        </w:rPr>
        <w:t xml:space="preserve">, </w:t>
      </w:r>
      <w:hyperlink w:anchor="P2831" w:history="1">
        <w:r w:rsidRPr="00DB4785">
          <w:rPr>
            <w:rFonts w:asciiTheme="minorHAnsi" w:hAnsiTheme="minorHAnsi"/>
            <w:color w:val="0000FF"/>
            <w:szCs w:val="22"/>
          </w:rPr>
          <w:t>2.2</w:t>
        </w:r>
      </w:hyperlink>
      <w:r w:rsidRPr="00DB4785">
        <w:rPr>
          <w:rFonts w:asciiTheme="minorHAnsi" w:hAnsiTheme="minorHAnsi"/>
          <w:szCs w:val="22"/>
        </w:rPr>
        <w:t xml:space="preserve">, </w:t>
      </w:r>
      <w:hyperlink w:anchor="P2837" w:history="1">
        <w:r w:rsidRPr="00DB4785">
          <w:rPr>
            <w:rFonts w:asciiTheme="minorHAnsi" w:hAnsiTheme="minorHAnsi"/>
            <w:color w:val="0000FF"/>
            <w:szCs w:val="22"/>
          </w:rPr>
          <w:t>2.3 пункта 2</w:t>
        </w:r>
      </w:hyperlink>
      <w:r w:rsidRPr="00DB4785">
        <w:rPr>
          <w:rFonts w:asciiTheme="minorHAnsi" w:hAnsiTheme="minorHAnsi"/>
          <w:szCs w:val="22"/>
        </w:rPr>
        <w:t xml:space="preserve"> - значение показателя за 2015 год.</w:t>
      </w:r>
    </w:p>
    <w:p w:rsidR="005C7345" w:rsidRPr="00DB4785" w:rsidRDefault="005C7345">
      <w:pPr>
        <w:pStyle w:val="ConsPlusNormal0"/>
        <w:spacing w:before="220"/>
        <w:ind w:firstLine="540"/>
        <w:jc w:val="both"/>
        <w:rPr>
          <w:rFonts w:asciiTheme="minorHAnsi" w:hAnsiTheme="minorHAnsi"/>
          <w:szCs w:val="22"/>
        </w:rPr>
      </w:pPr>
      <w:bookmarkStart w:id="35" w:name="P2870"/>
      <w:bookmarkEnd w:id="35"/>
      <w:r w:rsidRPr="00DB4785">
        <w:rPr>
          <w:rFonts w:asciiTheme="minorHAnsi" w:hAnsiTheme="minorHAnsi"/>
          <w:szCs w:val="22"/>
        </w:rPr>
        <w:t>&lt;**&gt; Указывается количество рабочих мест, на которых по результатам специальной оценки условий труда, в том числе внеплановой, зафиксировано улучшение условий труда по сравнению с результатами ранее проведенной специальной оценки условий труда или аттестации рабочих мест (условия труда на рабочих местах по степени вредности и (или) опасности отнесены к более низким классам (подклассам) условий труда).</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Плановые значения целевых показателей на 2017 - 2019 годы отражены в </w:t>
      </w:r>
      <w:hyperlink w:anchor="P5846" w:history="1">
        <w:r w:rsidRPr="00DB4785">
          <w:rPr>
            <w:rFonts w:asciiTheme="minorHAnsi" w:hAnsiTheme="minorHAnsi"/>
            <w:color w:val="0000FF"/>
            <w:szCs w:val="22"/>
          </w:rPr>
          <w:t>приложении N 1</w:t>
        </w:r>
      </w:hyperlink>
      <w:r w:rsidRPr="00DB4785">
        <w:rPr>
          <w:rFonts w:asciiTheme="minorHAnsi" w:hAnsiTheme="minorHAnsi"/>
          <w:szCs w:val="22"/>
        </w:rPr>
        <w:t xml:space="preserve"> к Государственной 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Динамика целевых показателей свидетельствует об эффективности реализованных мероприятий.</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3"/>
        <w:rPr>
          <w:rFonts w:asciiTheme="minorHAnsi" w:hAnsiTheme="minorHAnsi"/>
          <w:szCs w:val="22"/>
        </w:rPr>
      </w:pPr>
      <w:r w:rsidRPr="00DB4785">
        <w:rPr>
          <w:rFonts w:asciiTheme="minorHAnsi" w:hAnsiTheme="minorHAnsi"/>
          <w:szCs w:val="22"/>
        </w:rPr>
        <w:t>2.3. Контрольные этапы реализации подпрограммы и перечень</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мероприятий, осуществляемых в их рамках, с указанием сроков</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объемов финансирования, исполнителей</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и показателей их реализации</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Подпрограммой предусмотрена реализация скоординированных действий по следующим основным направлениям: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обеспечение проведения специальной оценки условий труда на рабочих местах;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реализация превентивных мер по снижению производственного травматизма и профессиональной заболеваемости, включая совершенствование лечебно-профилактического обслуживания и обеспечение современными высокотехнологичными средствами индивидуальной и коллективной защиты работающего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координация непрерывной подготовки работников по охране труда на основе современных технологий обучения;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содействие внедрению современной высокотехнологичной продукции и технологий, способствующих совершенствованию условий и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совершенствование нормативной правовой базы Смоленской области в области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информационное обеспечение и пропаганда охраны труда;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эффективности соблюдения трудового законодательства и иных нормативных правовых актов, содержащих нормы трудового права.</w:t>
      </w:r>
    </w:p>
    <w:p w:rsidR="005C7345" w:rsidRPr="00DB4785" w:rsidRDefault="00C32851">
      <w:pPr>
        <w:pStyle w:val="ConsPlusNormal0"/>
        <w:spacing w:before="220"/>
        <w:ind w:firstLine="540"/>
        <w:jc w:val="both"/>
        <w:rPr>
          <w:rFonts w:asciiTheme="minorHAnsi" w:hAnsiTheme="minorHAnsi"/>
          <w:szCs w:val="22"/>
        </w:rPr>
      </w:pPr>
      <w:hyperlink w:anchor="P2950" w:history="1">
        <w:r w:rsidR="005C7345" w:rsidRPr="00DB4785">
          <w:rPr>
            <w:rFonts w:asciiTheme="minorHAnsi" w:hAnsiTheme="minorHAnsi"/>
            <w:color w:val="0000FF"/>
            <w:szCs w:val="22"/>
          </w:rPr>
          <w:t>Мероприятия</w:t>
        </w:r>
      </w:hyperlink>
      <w:r w:rsidR="005C7345" w:rsidRPr="00DB4785">
        <w:rPr>
          <w:rFonts w:asciiTheme="minorHAnsi" w:hAnsiTheme="minorHAnsi"/>
          <w:szCs w:val="22"/>
        </w:rPr>
        <w:t xml:space="preserve"> по реализации подпрограммы, сгруппированные в соответствии с задачами подпрограммы, с указанием объемов финансирования подпрограммы представлены в приложении N 1 к подпрограмме.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Срок реализации мероприятий подпрограммы - 2015 - 2020 годы.</w:t>
      </w:r>
    </w:p>
    <w:p w:rsidR="005C7345" w:rsidRPr="002523F5" w:rsidRDefault="00C32851">
      <w:pPr>
        <w:pStyle w:val="ConsPlusNormal0"/>
        <w:spacing w:before="220"/>
        <w:ind w:firstLine="540"/>
        <w:jc w:val="both"/>
        <w:rPr>
          <w:rFonts w:asciiTheme="minorHAnsi" w:hAnsiTheme="minorHAnsi"/>
          <w:szCs w:val="22"/>
        </w:rPr>
      </w:pPr>
      <w:hyperlink w:anchor="P3156" w:history="1">
        <w:r w:rsidR="005C7345" w:rsidRPr="002523F5">
          <w:rPr>
            <w:rFonts w:asciiTheme="minorHAnsi" w:hAnsiTheme="minorHAnsi"/>
            <w:color w:val="0000FF"/>
            <w:szCs w:val="22"/>
          </w:rPr>
          <w:t>Методика</w:t>
        </w:r>
      </w:hyperlink>
      <w:r w:rsidR="005C7345" w:rsidRPr="002523F5">
        <w:rPr>
          <w:rFonts w:asciiTheme="minorHAnsi" w:hAnsiTheme="minorHAnsi"/>
          <w:szCs w:val="22"/>
        </w:rPr>
        <w:t xml:space="preserve"> расчета экономической эффективности программных мероприятий представлена в приложении N 2 к подпрограмме.</w:t>
      </w:r>
    </w:p>
    <w:p w:rsidR="005C7345" w:rsidRPr="002523F5" w:rsidRDefault="005C7345">
      <w:pPr>
        <w:pStyle w:val="ConsPlusNormal0"/>
        <w:spacing w:before="220"/>
        <w:ind w:firstLine="540"/>
        <w:jc w:val="both"/>
        <w:rPr>
          <w:rFonts w:asciiTheme="minorHAnsi" w:hAnsiTheme="minorHAnsi"/>
          <w:szCs w:val="22"/>
        </w:rPr>
      </w:pPr>
      <w:r w:rsidRPr="002523F5">
        <w:rPr>
          <w:rFonts w:asciiTheme="minorHAnsi" w:hAnsiTheme="minorHAnsi"/>
          <w:szCs w:val="22"/>
        </w:rPr>
        <w:t>Ответственным исполнителем подпрограммы является Департамент Смоленской области по социальному развитию.</w:t>
      </w:r>
    </w:p>
    <w:p w:rsidR="005C7345" w:rsidRPr="002523F5" w:rsidRDefault="005C7345">
      <w:pPr>
        <w:pStyle w:val="ConsPlusNormal0"/>
        <w:jc w:val="both"/>
        <w:rPr>
          <w:rFonts w:asciiTheme="minorHAnsi" w:hAnsiTheme="minorHAnsi"/>
          <w:szCs w:val="22"/>
        </w:rPr>
      </w:pPr>
    </w:p>
    <w:p w:rsidR="005C7345" w:rsidRPr="002523F5" w:rsidRDefault="005C7345">
      <w:pPr>
        <w:pStyle w:val="ConsPlusTitle"/>
        <w:jc w:val="center"/>
        <w:outlineLvl w:val="2"/>
        <w:rPr>
          <w:rFonts w:asciiTheme="minorHAnsi" w:hAnsiTheme="minorHAnsi"/>
          <w:szCs w:val="22"/>
        </w:rPr>
      </w:pPr>
      <w:r w:rsidRPr="002523F5">
        <w:rPr>
          <w:rFonts w:asciiTheme="minorHAnsi" w:hAnsiTheme="minorHAnsi"/>
          <w:szCs w:val="22"/>
        </w:rPr>
        <w:t>3. Обоснование объема финансовых ресурсов, необходимых</w:t>
      </w:r>
    </w:p>
    <w:p w:rsidR="005C7345" w:rsidRPr="002523F5" w:rsidRDefault="005C7345">
      <w:pPr>
        <w:pStyle w:val="ConsPlusTitle"/>
        <w:jc w:val="center"/>
        <w:rPr>
          <w:rFonts w:asciiTheme="minorHAnsi" w:hAnsiTheme="minorHAnsi"/>
          <w:szCs w:val="22"/>
        </w:rPr>
      </w:pPr>
      <w:r w:rsidRPr="002523F5">
        <w:rPr>
          <w:rFonts w:asciiTheme="minorHAnsi" w:hAnsiTheme="minorHAnsi"/>
          <w:szCs w:val="22"/>
        </w:rPr>
        <w:t>для реализации подпрограммы</w:t>
      </w:r>
    </w:p>
    <w:p w:rsidR="005C7345" w:rsidRPr="002523F5" w:rsidRDefault="005C7345">
      <w:pPr>
        <w:pStyle w:val="ConsPlusNormal0"/>
        <w:jc w:val="center"/>
        <w:rPr>
          <w:rFonts w:asciiTheme="minorHAnsi" w:hAnsiTheme="minorHAnsi"/>
          <w:szCs w:val="22"/>
        </w:rPr>
      </w:pPr>
      <w:r w:rsidRPr="002523F5">
        <w:rPr>
          <w:rFonts w:asciiTheme="minorHAnsi" w:hAnsiTheme="minorHAnsi"/>
          <w:szCs w:val="22"/>
        </w:rPr>
        <w:t xml:space="preserve">(в ред. </w:t>
      </w:r>
      <w:hyperlink r:id="rId937" w:history="1">
        <w:r w:rsidRPr="002523F5">
          <w:rPr>
            <w:rFonts w:asciiTheme="minorHAnsi" w:hAnsiTheme="minorHAnsi"/>
            <w:color w:val="0000FF"/>
            <w:szCs w:val="22"/>
          </w:rPr>
          <w:t>постановления</w:t>
        </w:r>
      </w:hyperlink>
      <w:r w:rsidRPr="002523F5">
        <w:rPr>
          <w:rFonts w:asciiTheme="minorHAnsi" w:hAnsiTheme="minorHAnsi"/>
          <w:szCs w:val="22"/>
        </w:rPr>
        <w:t xml:space="preserve"> Администрации Смоленской области</w:t>
      </w:r>
    </w:p>
    <w:p w:rsidR="005C7345" w:rsidRPr="002523F5" w:rsidRDefault="005C7345">
      <w:pPr>
        <w:pStyle w:val="ConsPlusNormal0"/>
        <w:jc w:val="center"/>
        <w:rPr>
          <w:rFonts w:asciiTheme="minorHAnsi" w:hAnsiTheme="minorHAnsi"/>
          <w:szCs w:val="22"/>
        </w:rPr>
      </w:pPr>
      <w:r w:rsidRPr="002523F5">
        <w:rPr>
          <w:rFonts w:asciiTheme="minorHAnsi" w:hAnsiTheme="minorHAnsi"/>
          <w:szCs w:val="22"/>
        </w:rPr>
        <w:t>от 31.01.2019 N 16)</w:t>
      </w:r>
    </w:p>
    <w:p w:rsidR="002523F5" w:rsidRPr="002523F5" w:rsidRDefault="002523F5" w:rsidP="002523F5">
      <w:pPr>
        <w:pStyle w:val="a5"/>
        <w:ind w:firstLine="709"/>
        <w:jc w:val="both"/>
        <w:rPr>
          <w:sz w:val="22"/>
          <w:szCs w:val="22"/>
        </w:rPr>
      </w:pPr>
      <w:r w:rsidRPr="002523F5">
        <w:rPr>
          <w:sz w:val="22"/>
          <w:szCs w:val="22"/>
        </w:rPr>
        <w:t>Подпрограмма финансируется за счет средств областного бюджета и внебюджетных источников.</w:t>
      </w:r>
    </w:p>
    <w:p w:rsidR="002523F5" w:rsidRPr="002523F5" w:rsidRDefault="002523F5" w:rsidP="002523F5">
      <w:pPr>
        <w:pStyle w:val="ConsPlusNormal0"/>
        <w:ind w:firstLine="709"/>
        <w:jc w:val="both"/>
        <w:rPr>
          <w:color w:val="000000" w:themeColor="text1"/>
          <w:szCs w:val="22"/>
        </w:rPr>
      </w:pPr>
      <w:r w:rsidRPr="002523F5">
        <w:rPr>
          <w:szCs w:val="22"/>
        </w:rPr>
        <w:t xml:space="preserve">Объем финансовых ресурсов, необходимых для реализации подпрограммы, составит </w:t>
      </w:r>
      <w:r w:rsidRPr="002523F5">
        <w:rPr>
          <w:color w:val="000000" w:themeColor="text1"/>
          <w:szCs w:val="22"/>
        </w:rPr>
        <w:t>2 844 460,6 тыс. рублей, в том числе по годам:</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- 2015 год – 249 019,8 тыс. рублей, из них:</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областной бюджет – 269,8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внебюджетные источники – 248 750,0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- 2016 год – 364 879,6 тыс. рублей, из них:</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областной бюджет – 336,7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внебюджетные источники – 364 542,9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- 2017 год – 374 443,2 тыс. рублей, из них:</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областной бюджет – 373,2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внебюджетные источники – 374 070,0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- 2018 год – 368 286,6 тыс. рублей, из них:</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областной бюджет – 349,0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внебюджетные источники – 367 937,6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- 2019 год – 393 504,7 тыс. рублей, из них:</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областной бюджет – 438,0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внебюджетные источники – 393 066,7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- 2020 год – 364 891,9 тыс. рублей, из них:</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областной бюджет – 349,0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внебюджетные источники – 364 542,9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- 2021 год – 364 891,9 тыс. рублей, из них:</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областной бюджет – 349,0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t>- внебюджетные источники – 364 542,9 тыс. рублей;</w:t>
      </w:r>
    </w:p>
    <w:p w:rsidR="002523F5" w:rsidRPr="002523F5" w:rsidRDefault="002523F5" w:rsidP="002523F5">
      <w:pPr>
        <w:pStyle w:val="ConsPlusNormal0"/>
        <w:ind w:firstLine="709"/>
        <w:jc w:val="both"/>
        <w:rPr>
          <w:color w:val="000000" w:themeColor="text1"/>
          <w:szCs w:val="22"/>
        </w:rPr>
      </w:pPr>
      <w:r w:rsidRPr="002523F5">
        <w:rPr>
          <w:color w:val="000000" w:themeColor="text1"/>
          <w:szCs w:val="22"/>
        </w:rPr>
        <w:lastRenderedPageBreak/>
        <w:t>- 2022 год – 364 542,9 тыс. рублей, из них:</w:t>
      </w:r>
    </w:p>
    <w:p w:rsidR="005C7345" w:rsidRPr="002523F5" w:rsidRDefault="002523F5" w:rsidP="002523F5">
      <w:pPr>
        <w:pStyle w:val="ConsPlusNormal0"/>
        <w:spacing w:before="220"/>
        <w:ind w:firstLine="540"/>
        <w:jc w:val="both"/>
        <w:rPr>
          <w:rFonts w:asciiTheme="minorHAnsi" w:hAnsiTheme="minorHAnsi"/>
          <w:szCs w:val="22"/>
        </w:rPr>
      </w:pPr>
      <w:r w:rsidRPr="002523F5">
        <w:rPr>
          <w:color w:val="000000" w:themeColor="text1"/>
          <w:szCs w:val="22"/>
        </w:rPr>
        <w:t>- внебюджетные источники – 364 542,9 тыс. рублей.</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4. Анализ рисков реализации подпрограммы и описание мер</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управления рисками</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При реализации подпрограммы существуют следующие риски: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финансовые, связанные с возможным секвестированием бюджетных расходов, что может повлечь за собой невозможность реализации в полном объеме мероприятия по организации проведения специальной оценки условий труда в областных государственных учреждениях;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правовые, связанные с изменением федерального законодательства, длительностью формирования нормативно-правовой базы, необходимой для эффективной реализации подпрограммы, что может привести к существенному изменению условий реализации мероприятий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снижения возможных рисков реализации подпрограммы планируется проведение ежегодного мониторинга хода реализации подпрограммы и ее корректировки в случае необходимости.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Ход реализации подпрограммы контролируется ежегодно по целевым показателям реализации программных мероприятий (</w:t>
      </w:r>
      <w:hyperlink w:anchor="P3156" w:history="1">
        <w:r w:rsidRPr="00DB4785">
          <w:rPr>
            <w:rFonts w:asciiTheme="minorHAnsi" w:hAnsiTheme="minorHAnsi"/>
            <w:color w:val="0000FF"/>
            <w:szCs w:val="22"/>
          </w:rPr>
          <w:t>приложение N 2</w:t>
        </w:r>
      </w:hyperlink>
      <w:r w:rsidRPr="00DB4785">
        <w:rPr>
          <w:rFonts w:asciiTheme="minorHAnsi" w:hAnsiTheme="minorHAnsi"/>
          <w:szCs w:val="22"/>
        </w:rPr>
        <w:t xml:space="preserve"> к подпрограмме).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Ответственность за реализацию и достижение конечных результатов подпрограммы, рациональное использование средств, выделенных на ее выполнение, несет ответственный исполнитель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Ответственный исполнитель подпрограммы ежегодно в срок до 10 июня направляет информацию о ходе реализации подпрограммы за предыдущий год (отчетный период) в соответствии с пунктом 7 Положения о проведении общероссийского мониторинга условий и охраны труда, утвержденного Приказом Министерства труда и социальной защиты Российской Федерации от 29 декабря 2014 г. N 1197.</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2"/>
        <w:rPr>
          <w:rFonts w:asciiTheme="minorHAnsi" w:hAnsiTheme="minorHAnsi"/>
          <w:szCs w:val="22"/>
        </w:rPr>
      </w:pPr>
      <w:r w:rsidRPr="00DB4785">
        <w:rPr>
          <w:rFonts w:asciiTheme="minorHAnsi" w:hAnsiTheme="minorHAnsi"/>
          <w:szCs w:val="22"/>
        </w:rPr>
        <w:t>Приложение N 1</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подпрограмме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"Улучшение условий и охраны</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труда" 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36" w:name="P2950"/>
      <w:bookmarkEnd w:id="36"/>
      <w:r w:rsidRPr="00DB4785">
        <w:rPr>
          <w:rFonts w:asciiTheme="minorHAnsi" w:hAnsiTheme="minorHAnsi"/>
          <w:szCs w:val="22"/>
        </w:rPr>
        <w:t>МЕРОПРИЯТИЯ</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 РЕАЛИЗАЦИИ ПОДПРОГРАММЫ "УЛУЧШЕНИЕ УСЛОВИЙ И ОХРАНЫ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ТРУДА" НА 2015 - 2020 ГОДЫ</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31.01.2019 </w:t>
            </w:r>
            <w:hyperlink r:id="rId938"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17.06.2019 </w:t>
            </w:r>
            <w:hyperlink r:id="rId939" w:history="1">
              <w:r w:rsidRPr="00DB4785">
                <w:rPr>
                  <w:rFonts w:asciiTheme="minorHAnsi" w:hAnsiTheme="minorHAnsi"/>
                  <w:color w:val="0000FF"/>
                  <w:szCs w:val="22"/>
                </w:rPr>
                <w:t>N 361</w:t>
              </w:r>
            </w:hyperlink>
            <w:r w:rsidRPr="00DB4785">
              <w:rPr>
                <w:rFonts w:asciiTheme="minorHAnsi" w:hAnsiTheme="minorHAnsi"/>
                <w:color w:val="392C69"/>
                <w:szCs w:val="22"/>
              </w:rPr>
              <w:t xml:space="preserve">, от 23.10.2019 </w:t>
            </w:r>
            <w:hyperlink r:id="rId940" w:history="1">
              <w:r w:rsidRPr="00DB4785">
                <w:rPr>
                  <w:rFonts w:asciiTheme="minorHAnsi" w:hAnsiTheme="minorHAnsi"/>
                  <w:color w:val="0000FF"/>
                  <w:szCs w:val="22"/>
                </w:rPr>
                <w:t>N 622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22.11.2019 </w:t>
            </w:r>
            <w:hyperlink r:id="rId941" w:history="1">
              <w:r w:rsidRPr="00DB4785">
                <w:rPr>
                  <w:rFonts w:asciiTheme="minorHAnsi" w:hAnsiTheme="minorHAnsi"/>
                  <w:color w:val="0000FF"/>
                  <w:szCs w:val="22"/>
                </w:rPr>
                <w:t>N 698</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rPr>
          <w:rFonts w:asciiTheme="minorHAnsi" w:hAnsiTheme="minorHAnsi"/>
          <w:sz w:val="22"/>
          <w:szCs w:val="22"/>
        </w:rPr>
        <w:sectPr w:rsidR="005C7345" w:rsidRPr="00DB4785">
          <w:pgSz w:w="11905" w:h="16838"/>
          <w:pgMar w:top="1134" w:right="850" w:bottom="1134" w:left="1701" w:header="0" w:footer="0" w:gutter="0"/>
          <w:cols w:space="720"/>
        </w:sectPr>
      </w:pPr>
    </w:p>
    <w:tbl>
      <w:tblPr>
        <w:tblW w:w="10552"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1643"/>
        <w:gridCol w:w="1276"/>
        <w:gridCol w:w="850"/>
        <w:gridCol w:w="851"/>
        <w:gridCol w:w="850"/>
        <w:gridCol w:w="851"/>
        <w:gridCol w:w="850"/>
        <w:gridCol w:w="992"/>
        <w:gridCol w:w="851"/>
        <w:gridCol w:w="1054"/>
      </w:tblGrid>
      <w:tr w:rsidR="002523F5" w:rsidRPr="00CA1797" w:rsidTr="002523F5">
        <w:tc>
          <w:tcPr>
            <w:tcW w:w="484" w:type="dxa"/>
            <w:vMerge w:val="restart"/>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lastRenderedPageBreak/>
              <w:t>№ п/п</w:t>
            </w:r>
          </w:p>
        </w:tc>
        <w:tc>
          <w:tcPr>
            <w:tcW w:w="1643" w:type="dxa"/>
            <w:vMerge w:val="restart"/>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 xml:space="preserve">Наименование мероприятия </w:t>
            </w:r>
            <w:hyperlink w:anchor="P3198" w:history="1">
              <w:r w:rsidRPr="00CA1797">
                <w:rPr>
                  <w:color w:val="000000" w:themeColor="text1"/>
                  <w:sz w:val="18"/>
                  <w:szCs w:val="18"/>
                </w:rPr>
                <w:t>&lt;*&gt;</w:t>
              </w:r>
            </w:hyperlink>
          </w:p>
        </w:tc>
        <w:tc>
          <w:tcPr>
            <w:tcW w:w="1276" w:type="dxa"/>
            <w:vMerge w:val="restart"/>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Источник финансового обеспечения</w:t>
            </w:r>
          </w:p>
        </w:tc>
        <w:tc>
          <w:tcPr>
            <w:tcW w:w="7149" w:type="dxa"/>
            <w:gridSpan w:val="8"/>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Объем финансирования (тыс. рублей)</w:t>
            </w:r>
          </w:p>
        </w:tc>
      </w:tr>
      <w:tr w:rsidR="002523F5" w:rsidRPr="00CA1797" w:rsidTr="002523F5">
        <w:tc>
          <w:tcPr>
            <w:tcW w:w="484" w:type="dxa"/>
            <w:vMerge/>
          </w:tcPr>
          <w:p w:rsidR="002523F5" w:rsidRPr="00CA1797" w:rsidRDefault="002523F5" w:rsidP="00C6597C">
            <w:pPr>
              <w:tabs>
                <w:tab w:val="left" w:pos="952"/>
              </w:tabs>
              <w:rPr>
                <w:color w:val="000000" w:themeColor="text1"/>
                <w:sz w:val="18"/>
                <w:szCs w:val="18"/>
              </w:rPr>
            </w:pPr>
          </w:p>
        </w:tc>
        <w:tc>
          <w:tcPr>
            <w:tcW w:w="1643" w:type="dxa"/>
            <w:vMerge/>
          </w:tcPr>
          <w:p w:rsidR="002523F5" w:rsidRPr="00CA1797" w:rsidRDefault="002523F5" w:rsidP="00C6597C">
            <w:pPr>
              <w:tabs>
                <w:tab w:val="left" w:pos="952"/>
              </w:tabs>
              <w:rPr>
                <w:color w:val="000000" w:themeColor="text1"/>
                <w:sz w:val="18"/>
                <w:szCs w:val="18"/>
              </w:rPr>
            </w:pPr>
          </w:p>
        </w:tc>
        <w:tc>
          <w:tcPr>
            <w:tcW w:w="1276" w:type="dxa"/>
            <w:vMerge/>
          </w:tcPr>
          <w:p w:rsidR="002523F5" w:rsidRPr="00CA1797" w:rsidRDefault="002523F5" w:rsidP="00C6597C">
            <w:pPr>
              <w:tabs>
                <w:tab w:val="left" w:pos="952"/>
              </w:tabs>
              <w:rPr>
                <w:color w:val="000000" w:themeColor="text1"/>
                <w:sz w:val="18"/>
                <w:szCs w:val="18"/>
              </w:rPr>
            </w:pPr>
          </w:p>
        </w:tc>
        <w:tc>
          <w:tcPr>
            <w:tcW w:w="1701" w:type="dxa"/>
            <w:gridSpan w:val="2"/>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2018 год</w:t>
            </w:r>
          </w:p>
        </w:tc>
        <w:tc>
          <w:tcPr>
            <w:tcW w:w="1701" w:type="dxa"/>
            <w:gridSpan w:val="2"/>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2019 год</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2020 год</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2021 год</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2022 год</w:t>
            </w:r>
          </w:p>
        </w:tc>
        <w:tc>
          <w:tcPr>
            <w:tcW w:w="1054" w:type="dxa"/>
            <w:vMerge w:val="restart"/>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всего</w:t>
            </w:r>
          </w:p>
        </w:tc>
      </w:tr>
      <w:tr w:rsidR="002523F5" w:rsidRPr="00CA1797" w:rsidTr="002523F5">
        <w:tc>
          <w:tcPr>
            <w:tcW w:w="484" w:type="dxa"/>
            <w:vMerge/>
          </w:tcPr>
          <w:p w:rsidR="002523F5" w:rsidRPr="00CA1797" w:rsidRDefault="002523F5" w:rsidP="00C6597C">
            <w:pPr>
              <w:tabs>
                <w:tab w:val="left" w:pos="952"/>
              </w:tabs>
              <w:rPr>
                <w:color w:val="000000" w:themeColor="text1"/>
                <w:sz w:val="18"/>
                <w:szCs w:val="18"/>
              </w:rPr>
            </w:pPr>
          </w:p>
        </w:tc>
        <w:tc>
          <w:tcPr>
            <w:tcW w:w="1643" w:type="dxa"/>
            <w:vMerge/>
          </w:tcPr>
          <w:p w:rsidR="002523F5" w:rsidRPr="00CA1797" w:rsidRDefault="002523F5" w:rsidP="00C6597C">
            <w:pPr>
              <w:tabs>
                <w:tab w:val="left" w:pos="952"/>
              </w:tabs>
              <w:rPr>
                <w:color w:val="000000" w:themeColor="text1"/>
                <w:sz w:val="18"/>
                <w:szCs w:val="18"/>
              </w:rPr>
            </w:pPr>
          </w:p>
        </w:tc>
        <w:tc>
          <w:tcPr>
            <w:tcW w:w="1276" w:type="dxa"/>
            <w:vMerge/>
          </w:tcPr>
          <w:p w:rsidR="002523F5" w:rsidRPr="00CA1797" w:rsidRDefault="002523F5" w:rsidP="00C6597C">
            <w:pPr>
              <w:tabs>
                <w:tab w:val="left" w:pos="952"/>
              </w:tabs>
              <w:rPr>
                <w:color w:val="000000" w:themeColor="text1"/>
                <w:sz w:val="18"/>
                <w:szCs w:val="18"/>
              </w:rPr>
            </w:pP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план</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факт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план</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факт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план</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план</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план</w:t>
            </w:r>
          </w:p>
        </w:tc>
        <w:tc>
          <w:tcPr>
            <w:tcW w:w="1054" w:type="dxa"/>
            <w:vMerge/>
          </w:tcPr>
          <w:p w:rsidR="002523F5" w:rsidRPr="00CA1797" w:rsidRDefault="002523F5" w:rsidP="00C6597C">
            <w:pPr>
              <w:tabs>
                <w:tab w:val="left" w:pos="952"/>
              </w:tabs>
              <w:rPr>
                <w:color w:val="000000" w:themeColor="text1"/>
                <w:sz w:val="18"/>
                <w:szCs w:val="18"/>
              </w:rPr>
            </w:pPr>
          </w:p>
        </w:tc>
      </w:tr>
      <w:tr w:rsidR="002523F5" w:rsidRPr="00CA1797" w:rsidTr="002523F5">
        <w:tc>
          <w:tcPr>
            <w:tcW w:w="48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w:t>
            </w:r>
          </w:p>
        </w:tc>
        <w:tc>
          <w:tcPr>
            <w:tcW w:w="1643"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w:t>
            </w:r>
          </w:p>
        </w:tc>
        <w:tc>
          <w:tcPr>
            <w:tcW w:w="1276"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5</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6</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7</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8</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9</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11</w:t>
            </w:r>
          </w:p>
        </w:tc>
      </w:tr>
      <w:tr w:rsidR="002523F5" w:rsidRPr="00CA1797" w:rsidTr="002523F5">
        <w:tc>
          <w:tcPr>
            <w:tcW w:w="10552" w:type="dxa"/>
            <w:gridSpan w:val="11"/>
          </w:tcPr>
          <w:p w:rsidR="002523F5" w:rsidRPr="006A1E36" w:rsidRDefault="002523F5" w:rsidP="00C6597C">
            <w:pPr>
              <w:pStyle w:val="ConsPlusNormal0"/>
              <w:tabs>
                <w:tab w:val="left" w:pos="952"/>
              </w:tabs>
              <w:jc w:val="center"/>
              <w:outlineLvl w:val="3"/>
              <w:rPr>
                <w:b/>
                <w:color w:val="000000" w:themeColor="text1"/>
                <w:sz w:val="18"/>
                <w:szCs w:val="18"/>
              </w:rPr>
            </w:pPr>
            <w:r w:rsidRPr="006A1E36">
              <w:rPr>
                <w:b/>
                <w:color w:val="000000" w:themeColor="text1"/>
                <w:sz w:val="18"/>
                <w:szCs w:val="18"/>
              </w:rPr>
              <w:t>1. Специальная оценка условий труда работающих в организациях, расположенных на территории Смоленской области</w:t>
            </w:r>
          </w:p>
        </w:tc>
      </w:tr>
      <w:tr w:rsidR="002523F5" w:rsidRPr="00CA1797" w:rsidTr="002523F5">
        <w:tc>
          <w:tcPr>
            <w:tcW w:w="10552" w:type="dxa"/>
            <w:gridSpan w:val="11"/>
          </w:tcPr>
          <w:p w:rsidR="002523F5" w:rsidRPr="00CA1797" w:rsidRDefault="00C32851" w:rsidP="00C6597C">
            <w:pPr>
              <w:pStyle w:val="ConsPlusNormal0"/>
              <w:tabs>
                <w:tab w:val="left" w:pos="952"/>
              </w:tabs>
              <w:jc w:val="center"/>
              <w:rPr>
                <w:color w:val="000000" w:themeColor="text1"/>
                <w:sz w:val="18"/>
                <w:szCs w:val="18"/>
              </w:rPr>
            </w:pPr>
            <w:hyperlink r:id="rId942" w:history="1">
              <w:r w:rsidR="002523F5" w:rsidRPr="00CA1797">
                <w:rPr>
                  <w:color w:val="000000" w:themeColor="text1"/>
                  <w:sz w:val="18"/>
                  <w:szCs w:val="18"/>
                </w:rPr>
                <w:t>Статья 212</w:t>
              </w:r>
            </w:hyperlink>
            <w:r w:rsidR="002523F5" w:rsidRPr="00CA1797">
              <w:rPr>
                <w:color w:val="000000" w:themeColor="text1"/>
                <w:sz w:val="18"/>
                <w:szCs w:val="18"/>
              </w:rPr>
              <w:t xml:space="preserve"> Трудового кодекса Российской Федерации, Федеральный </w:t>
            </w:r>
            <w:hyperlink r:id="rId943" w:history="1">
              <w:r w:rsidR="002523F5" w:rsidRPr="00CA1797">
                <w:rPr>
                  <w:color w:val="000000" w:themeColor="text1"/>
                  <w:sz w:val="18"/>
                  <w:szCs w:val="18"/>
                </w:rPr>
                <w:t>закон</w:t>
              </w:r>
            </w:hyperlink>
            <w:r w:rsidR="002523F5" w:rsidRPr="00CA1797">
              <w:rPr>
                <w:color w:val="000000" w:themeColor="text1"/>
                <w:sz w:val="18"/>
                <w:szCs w:val="18"/>
              </w:rPr>
              <w:t xml:space="preserve"> от 28.12.2013 № 426-ФЗ «О специальной оценке условий труда»</w:t>
            </w:r>
          </w:p>
        </w:tc>
      </w:tr>
      <w:tr w:rsidR="002523F5" w:rsidRPr="00CA1797" w:rsidTr="002523F5">
        <w:tc>
          <w:tcPr>
            <w:tcW w:w="484" w:type="dxa"/>
          </w:tcPr>
          <w:p w:rsidR="002523F5" w:rsidRPr="00CA1797" w:rsidRDefault="002523F5" w:rsidP="00C6597C">
            <w:pPr>
              <w:pStyle w:val="ConsPlusNormal0"/>
              <w:tabs>
                <w:tab w:val="left" w:pos="952"/>
              </w:tabs>
              <w:rPr>
                <w:color w:val="000000" w:themeColor="text1"/>
                <w:sz w:val="18"/>
                <w:szCs w:val="18"/>
              </w:rPr>
            </w:pP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Организация проведения специальной оценки условий труда в областных государственных учреждениях</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областной бюджет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99,0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99,0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99,0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99,0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99,0</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99,0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396,0</w:t>
            </w:r>
          </w:p>
        </w:tc>
      </w:tr>
      <w:tr w:rsidR="002523F5" w:rsidRPr="00CA1797" w:rsidTr="002523F5">
        <w:tc>
          <w:tcPr>
            <w:tcW w:w="10552" w:type="dxa"/>
            <w:gridSpan w:val="11"/>
          </w:tcPr>
          <w:p w:rsidR="002523F5" w:rsidRPr="006A1E36" w:rsidRDefault="002523F5" w:rsidP="00C6597C">
            <w:pPr>
              <w:pStyle w:val="ConsPlusNormal0"/>
              <w:tabs>
                <w:tab w:val="left" w:pos="952"/>
              </w:tabs>
              <w:jc w:val="center"/>
              <w:outlineLvl w:val="3"/>
              <w:rPr>
                <w:b/>
                <w:sz w:val="18"/>
                <w:szCs w:val="18"/>
              </w:rPr>
            </w:pPr>
            <w:r w:rsidRPr="006A1E36">
              <w:rPr>
                <w:b/>
                <w:sz w:val="18"/>
                <w:szCs w:val="18"/>
              </w:rPr>
              <w:t>2. Непрерывная подготовка работников по охране труда на основе современных технологий обучения</w:t>
            </w:r>
          </w:p>
        </w:tc>
      </w:tr>
      <w:tr w:rsidR="002523F5" w:rsidRPr="00CA1797" w:rsidTr="002523F5">
        <w:tc>
          <w:tcPr>
            <w:tcW w:w="10552" w:type="dxa"/>
            <w:gridSpan w:val="11"/>
          </w:tcPr>
          <w:p w:rsidR="002523F5" w:rsidRPr="00CA1797" w:rsidRDefault="00C32851" w:rsidP="00C6597C">
            <w:pPr>
              <w:pStyle w:val="ConsPlusNormal0"/>
              <w:tabs>
                <w:tab w:val="left" w:pos="952"/>
              </w:tabs>
              <w:jc w:val="center"/>
              <w:rPr>
                <w:color w:val="000000" w:themeColor="text1"/>
                <w:sz w:val="18"/>
                <w:szCs w:val="18"/>
              </w:rPr>
            </w:pPr>
            <w:hyperlink r:id="rId944" w:history="1">
              <w:r w:rsidR="002523F5" w:rsidRPr="00CA1797">
                <w:rPr>
                  <w:color w:val="000000" w:themeColor="text1"/>
                  <w:sz w:val="18"/>
                  <w:szCs w:val="18"/>
                </w:rPr>
                <w:t>Статьи 212</w:t>
              </w:r>
            </w:hyperlink>
            <w:r w:rsidR="002523F5" w:rsidRPr="00CA1797">
              <w:rPr>
                <w:color w:val="000000" w:themeColor="text1"/>
                <w:sz w:val="18"/>
                <w:szCs w:val="18"/>
              </w:rPr>
              <w:t xml:space="preserve">, </w:t>
            </w:r>
            <w:hyperlink r:id="rId945" w:history="1">
              <w:r w:rsidR="002523F5" w:rsidRPr="00CA1797">
                <w:rPr>
                  <w:color w:val="000000" w:themeColor="text1"/>
                  <w:sz w:val="18"/>
                  <w:szCs w:val="18"/>
                </w:rPr>
                <w:t>225</w:t>
              </w:r>
            </w:hyperlink>
            <w:r w:rsidR="002523F5" w:rsidRPr="00CA1797">
              <w:rPr>
                <w:color w:val="000000" w:themeColor="text1"/>
                <w:sz w:val="18"/>
                <w:szCs w:val="18"/>
              </w:rPr>
              <w:t xml:space="preserve"> Трудового кодекса Российской Федерации, </w:t>
            </w:r>
            <w:hyperlink r:id="rId946" w:history="1">
              <w:r w:rsidR="002523F5">
                <w:rPr>
                  <w:color w:val="000000" w:themeColor="text1"/>
                  <w:sz w:val="18"/>
                  <w:szCs w:val="18"/>
                </w:rPr>
                <w:t>п</w:t>
              </w:r>
              <w:r w:rsidR="002523F5" w:rsidRPr="00CA1797">
                <w:rPr>
                  <w:color w:val="000000" w:themeColor="text1"/>
                  <w:sz w:val="18"/>
                  <w:szCs w:val="18"/>
                </w:rPr>
                <w:t>остановление</w:t>
              </w:r>
            </w:hyperlink>
            <w:r w:rsidR="002523F5" w:rsidRPr="00CA1797">
              <w:rPr>
                <w:color w:val="000000" w:themeColor="text1"/>
                <w:sz w:val="18"/>
                <w:szCs w:val="18"/>
              </w:rPr>
              <w:t xml:space="preserve"> Министерства труда и социального развития Российской Федерации и Министерства образования Российской Федерации от 13.01.2003 № 1/29 «Об утверждении Порядка обучения по охране труда и проверки знаний требований охраны труда работников организаций»</w:t>
            </w:r>
          </w:p>
        </w:tc>
      </w:tr>
      <w:tr w:rsidR="002523F5" w:rsidRPr="00CA1797" w:rsidTr="002523F5">
        <w:tc>
          <w:tcPr>
            <w:tcW w:w="484" w:type="dxa"/>
          </w:tcPr>
          <w:p w:rsidR="002523F5" w:rsidRPr="00CA1797" w:rsidRDefault="002523F5" w:rsidP="00C6597C">
            <w:pPr>
              <w:pStyle w:val="ConsPlusNormal0"/>
              <w:tabs>
                <w:tab w:val="left" w:pos="952"/>
              </w:tabs>
              <w:rPr>
                <w:color w:val="000000" w:themeColor="text1"/>
                <w:sz w:val="18"/>
                <w:szCs w:val="18"/>
              </w:rPr>
            </w:pP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sz w:val="18"/>
                <w:szCs w:val="18"/>
              </w:rPr>
              <w:t>Обучение по охране труда (или повышение квалификации) сотрудников органов исполнительной власти Смоленской области, включая государственных экспертов, в образовательных учреждениях профессиональног</w:t>
            </w:r>
            <w:r w:rsidRPr="00CA1797">
              <w:rPr>
                <w:sz w:val="18"/>
                <w:szCs w:val="18"/>
              </w:rPr>
              <w:lastRenderedPageBreak/>
              <w:t>о образования, учебных центрах и других учреждениях и организациях, осуществляющих образовательную деятельность, Министерства труда и социальной защиты Российской Федерации</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lastRenderedPageBreak/>
              <w:t>областной бюджет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50,0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50,0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49,0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49,0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0,0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119,0</w:t>
            </w:r>
          </w:p>
        </w:tc>
      </w:tr>
      <w:tr w:rsidR="002523F5" w:rsidRPr="00CA1797" w:rsidTr="002523F5">
        <w:tc>
          <w:tcPr>
            <w:tcW w:w="10552" w:type="dxa"/>
            <w:gridSpan w:val="11"/>
          </w:tcPr>
          <w:p w:rsidR="002523F5" w:rsidRPr="006A1E36" w:rsidRDefault="002523F5" w:rsidP="00C6597C">
            <w:pPr>
              <w:pStyle w:val="ConsPlusNormal0"/>
              <w:tabs>
                <w:tab w:val="left" w:pos="952"/>
              </w:tabs>
              <w:jc w:val="center"/>
              <w:outlineLvl w:val="3"/>
              <w:rPr>
                <w:b/>
                <w:color w:val="000000" w:themeColor="text1"/>
                <w:sz w:val="18"/>
                <w:szCs w:val="18"/>
              </w:rPr>
            </w:pPr>
            <w:r w:rsidRPr="006A1E36">
              <w:rPr>
                <w:b/>
                <w:color w:val="000000" w:themeColor="text1"/>
                <w:sz w:val="18"/>
                <w:szCs w:val="18"/>
              </w:rPr>
              <w:lastRenderedPageBreak/>
              <w:t>3. Информационное обеспечение и пропаганда охраны труда</w:t>
            </w:r>
          </w:p>
        </w:tc>
      </w:tr>
      <w:tr w:rsidR="002523F5" w:rsidRPr="00CA1797" w:rsidTr="002523F5">
        <w:tc>
          <w:tcPr>
            <w:tcW w:w="10552" w:type="dxa"/>
            <w:gridSpan w:val="11"/>
          </w:tcPr>
          <w:p w:rsidR="002523F5" w:rsidRPr="00CA1797" w:rsidRDefault="00C32851" w:rsidP="00C6597C">
            <w:pPr>
              <w:pStyle w:val="ConsPlusNormal0"/>
              <w:tabs>
                <w:tab w:val="left" w:pos="952"/>
              </w:tabs>
              <w:jc w:val="center"/>
              <w:rPr>
                <w:color w:val="000000" w:themeColor="text1"/>
                <w:sz w:val="18"/>
                <w:szCs w:val="18"/>
              </w:rPr>
            </w:pPr>
            <w:hyperlink r:id="rId947" w:history="1">
              <w:r w:rsidR="002523F5" w:rsidRPr="00CA1797">
                <w:rPr>
                  <w:color w:val="000000" w:themeColor="text1"/>
                  <w:sz w:val="18"/>
                  <w:szCs w:val="18"/>
                </w:rPr>
                <w:t>Статья 216</w:t>
              </w:r>
            </w:hyperlink>
            <w:r w:rsidR="002523F5" w:rsidRPr="00CA1797">
              <w:rPr>
                <w:color w:val="000000" w:themeColor="text1"/>
                <w:sz w:val="18"/>
                <w:szCs w:val="18"/>
              </w:rPr>
              <w:t xml:space="preserve"> Трудового кодекса Российской Федерации</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3.1.</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sz w:val="18"/>
                <w:szCs w:val="18"/>
              </w:rPr>
              <w:t>Организация и проведение смотра-конкурса на лучшее состояние условий и охраны труда в организациях, расположенных на территории Смоленской области</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областной бюджет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50,0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50,0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40,0</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150,0</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3.2.</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Организация и проведение смотра-конкурса на звание «Лучший уполномоченный по охране труда»</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областной бюджет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39,0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39,0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30,0</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119,0</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3.3.</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 xml:space="preserve">Организация и проведение регионального этапа конкурса </w:t>
            </w:r>
            <w:r w:rsidRPr="00CA1797">
              <w:rPr>
                <w:color w:val="000000" w:themeColor="text1"/>
                <w:sz w:val="18"/>
                <w:szCs w:val="18"/>
              </w:rPr>
              <w:lastRenderedPageBreak/>
              <w:t>«Российская организация высокой социальной эффективности»</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lastRenderedPageBreak/>
              <w:t>областной бюджет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20,0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60,0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60,0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40,0</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160,0</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lastRenderedPageBreak/>
              <w:t>3.4.</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Организация и проведение в Смоленской области мероприятий, посвященных Всемирному дню охраны труда и Региональному дню охраны труда</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областной бюджет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100,0</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100,0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400,0</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3.5.</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Издание и тиражирование методических материалов по охране труда</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областной бюджет</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40,0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41,0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41,0</w:t>
            </w:r>
          </w:p>
        </w:tc>
        <w:tc>
          <w:tcPr>
            <w:tcW w:w="850"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30,0</w:t>
            </w:r>
          </w:p>
        </w:tc>
        <w:tc>
          <w:tcPr>
            <w:tcW w:w="992"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30,0</w:t>
            </w:r>
          </w:p>
        </w:tc>
        <w:tc>
          <w:tcPr>
            <w:tcW w:w="851"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141,0</w:t>
            </w:r>
          </w:p>
        </w:tc>
      </w:tr>
      <w:tr w:rsidR="002523F5" w:rsidRPr="00CA1797" w:rsidTr="002523F5">
        <w:tc>
          <w:tcPr>
            <w:tcW w:w="10552" w:type="dxa"/>
            <w:gridSpan w:val="11"/>
          </w:tcPr>
          <w:p w:rsidR="002523F5" w:rsidRPr="00CA1797" w:rsidRDefault="002523F5" w:rsidP="00C6597C">
            <w:pPr>
              <w:pStyle w:val="ConsPlusNormal0"/>
              <w:tabs>
                <w:tab w:val="left" w:pos="952"/>
              </w:tabs>
              <w:jc w:val="center"/>
              <w:outlineLvl w:val="3"/>
              <w:rPr>
                <w:color w:val="000000" w:themeColor="text1"/>
                <w:sz w:val="18"/>
                <w:szCs w:val="18"/>
              </w:rPr>
            </w:pPr>
            <w:r w:rsidRPr="006A1E36">
              <w:rPr>
                <w:b/>
                <w:color w:val="000000" w:themeColor="text1"/>
                <w:sz w:val="18"/>
                <w:szCs w:val="18"/>
              </w:rPr>
              <w:t>4.</w:t>
            </w:r>
            <w:r w:rsidRPr="00CA1797">
              <w:rPr>
                <w:color w:val="000000" w:themeColor="text1"/>
                <w:sz w:val="18"/>
                <w:szCs w:val="18"/>
              </w:rPr>
              <w:t xml:space="preserve"> </w:t>
            </w:r>
            <w:r w:rsidRPr="00CA1797">
              <w:rPr>
                <w:rFonts w:eastAsiaTheme="minorHAnsi"/>
                <w:b/>
                <w:sz w:val="18"/>
                <w:szCs w:val="18"/>
                <w:lang w:eastAsia="en-US"/>
              </w:rPr>
              <w:t>Превентивные меры, направленные на снижение производственного травматизма и профессиональной заболеваемости, включая совершенствование лечебно-профилактического обслуживания работающего населения</w:t>
            </w:r>
          </w:p>
        </w:tc>
      </w:tr>
      <w:tr w:rsidR="002523F5" w:rsidRPr="00CA1797" w:rsidTr="002523F5">
        <w:tc>
          <w:tcPr>
            <w:tcW w:w="10552" w:type="dxa"/>
            <w:gridSpan w:val="11"/>
          </w:tcPr>
          <w:p w:rsidR="002523F5" w:rsidRPr="00CA1797" w:rsidRDefault="002523F5" w:rsidP="00C6597C">
            <w:pPr>
              <w:pStyle w:val="ConsPlusNormal0"/>
              <w:tabs>
                <w:tab w:val="left" w:pos="952"/>
              </w:tabs>
              <w:jc w:val="center"/>
              <w:rPr>
                <w:color w:val="000000" w:themeColor="text1"/>
                <w:sz w:val="18"/>
                <w:szCs w:val="18"/>
              </w:rPr>
            </w:pPr>
            <w:r w:rsidRPr="00CA1797">
              <w:rPr>
                <w:rFonts w:eastAsiaTheme="minorHAnsi"/>
                <w:sz w:val="18"/>
                <w:szCs w:val="18"/>
                <w:lang w:eastAsia="en-US"/>
              </w:rPr>
              <w:t xml:space="preserve">Федеральный </w:t>
            </w:r>
            <w:hyperlink r:id="rId948" w:history="1">
              <w:r w:rsidRPr="00CA1797">
                <w:rPr>
                  <w:rFonts w:eastAsiaTheme="minorHAnsi"/>
                  <w:sz w:val="18"/>
                  <w:szCs w:val="18"/>
                  <w:lang w:eastAsia="en-US"/>
                </w:rPr>
                <w:t>закон</w:t>
              </w:r>
            </w:hyperlink>
            <w:r w:rsidRPr="00CA1797">
              <w:rPr>
                <w:rFonts w:eastAsiaTheme="minorHAnsi"/>
                <w:sz w:val="18"/>
                <w:szCs w:val="18"/>
                <w:lang w:eastAsia="en-US"/>
              </w:rPr>
              <w:t xml:space="preserve"> от 24.07.98 № 125-ФЗ «Об обязательном социальном страховании от несчастных случаев на производстве и профессиональных заболеваний», </w:t>
            </w:r>
            <w:hyperlink r:id="rId949" w:history="1">
              <w:r w:rsidRPr="00CA1797">
                <w:rPr>
                  <w:rFonts w:eastAsiaTheme="minorHAnsi"/>
                  <w:sz w:val="18"/>
                  <w:szCs w:val="18"/>
                  <w:lang w:eastAsia="en-US"/>
                </w:rPr>
                <w:t>постановление</w:t>
              </w:r>
            </w:hyperlink>
            <w:r w:rsidRPr="00CA1797">
              <w:rPr>
                <w:rFonts w:eastAsiaTheme="minorHAnsi"/>
                <w:sz w:val="18"/>
                <w:szCs w:val="18"/>
                <w:lang w:eastAsia="en-US"/>
              </w:rPr>
              <w:t xml:space="preserve"> Правительства Российской Федерации от 15.05.2006 № 286 «Об утверждении Положения об оплате дополнительных расходов на медицинскую, социальную и профессиональную реабилитацию застрахованных лиц, получивших повреждение здоровья вследствие несчастных случаев на производстве и профессиональных заболеваний», </w:t>
            </w:r>
            <w:hyperlink r:id="rId950" w:history="1">
              <w:r w:rsidRPr="00CA1797">
                <w:rPr>
                  <w:rFonts w:eastAsiaTheme="minorHAnsi"/>
                  <w:sz w:val="18"/>
                  <w:szCs w:val="18"/>
                  <w:lang w:eastAsia="en-US"/>
                </w:rPr>
                <w:t>приказ</w:t>
              </w:r>
            </w:hyperlink>
            <w:r w:rsidRPr="00CA1797">
              <w:rPr>
                <w:rFonts w:eastAsiaTheme="minorHAnsi"/>
                <w:sz w:val="18"/>
                <w:szCs w:val="18"/>
                <w:lang w:eastAsia="en-US"/>
              </w:rPr>
              <w:t xml:space="preserve"> Министерства труда и социальной защиты Российской Федерации от 10.12.2012 № 580н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w:t>
            </w:r>
            <w:hyperlink r:id="rId951" w:history="1">
              <w:r w:rsidRPr="00CA1797">
                <w:rPr>
                  <w:rFonts w:eastAsiaTheme="minorHAnsi"/>
                  <w:sz w:val="18"/>
                  <w:szCs w:val="18"/>
                  <w:lang w:eastAsia="en-US"/>
                </w:rPr>
                <w:t>приказ</w:t>
              </w:r>
            </w:hyperlink>
            <w:r w:rsidRPr="00CA1797">
              <w:rPr>
                <w:rFonts w:eastAsiaTheme="minorHAnsi"/>
                <w:sz w:val="18"/>
                <w:szCs w:val="18"/>
                <w:lang w:eastAsia="en-US"/>
              </w:rPr>
              <w:t xml:space="preserve"> Министерства здравоохранения и социального развития Российской Федерации от 01.03.2012 № 181н «Об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4.1.</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Финансирование предупредитель</w:t>
            </w:r>
            <w:r>
              <w:rPr>
                <w:color w:val="000000" w:themeColor="text1"/>
                <w:sz w:val="18"/>
                <w:szCs w:val="18"/>
              </w:rPr>
              <w:t>-</w:t>
            </w:r>
            <w:r w:rsidRPr="00CA1797">
              <w:rPr>
                <w:color w:val="000000" w:themeColor="text1"/>
                <w:sz w:val="18"/>
                <w:szCs w:val="18"/>
              </w:rPr>
              <w:t xml:space="preserve">ных мер по сокращению </w:t>
            </w:r>
            <w:r w:rsidRPr="00CA1797">
              <w:rPr>
                <w:color w:val="000000" w:themeColor="text1"/>
                <w:sz w:val="18"/>
                <w:szCs w:val="18"/>
              </w:rPr>
              <w:lastRenderedPageBreak/>
              <w:t>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w:t>
            </w:r>
            <w:r>
              <w:rPr>
                <w:color w:val="000000" w:themeColor="text1"/>
                <w:sz w:val="18"/>
                <w:szCs w:val="18"/>
              </w:rPr>
              <w:t>-</w:t>
            </w:r>
            <w:r w:rsidRPr="00CA1797">
              <w:rPr>
                <w:color w:val="000000" w:themeColor="text1"/>
                <w:sz w:val="18"/>
                <w:szCs w:val="18"/>
              </w:rPr>
              <w:t>ми факторами</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lastRenderedPageBreak/>
              <w:t xml:space="preserve">средства Государствен-ного учреждения - </w:t>
            </w:r>
            <w:r w:rsidRPr="00CA1797">
              <w:rPr>
                <w:color w:val="000000" w:themeColor="text1"/>
                <w:sz w:val="18"/>
                <w:szCs w:val="18"/>
              </w:rPr>
              <w:lastRenderedPageBreak/>
              <w:t>Смоленского регионального отделения Фонда социального страхования Российской Федерации</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lastRenderedPageBreak/>
              <w:t>43 700,0</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43 055,7</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64 761,0</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64 761,0</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37 000</w:t>
            </w:r>
          </w:p>
        </w:tc>
        <w:tc>
          <w:tcPr>
            <w:tcW w:w="992" w:type="dxa"/>
          </w:tcPr>
          <w:p w:rsidR="002523F5" w:rsidRPr="00EA789C" w:rsidRDefault="002523F5" w:rsidP="00C6597C">
            <w:pPr>
              <w:pStyle w:val="ConsPlusNormal0"/>
              <w:tabs>
                <w:tab w:val="left" w:pos="952"/>
              </w:tabs>
              <w:jc w:val="center"/>
              <w:rPr>
                <w:sz w:val="18"/>
                <w:szCs w:val="18"/>
              </w:rPr>
            </w:pPr>
            <w:r w:rsidRPr="00EA789C">
              <w:rPr>
                <w:sz w:val="18"/>
                <w:szCs w:val="18"/>
              </w:rPr>
              <w:t>37 000</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37 000</w:t>
            </w:r>
          </w:p>
        </w:tc>
        <w:tc>
          <w:tcPr>
            <w:tcW w:w="1054" w:type="dxa"/>
          </w:tcPr>
          <w:p w:rsidR="002523F5" w:rsidRPr="00CA1797" w:rsidRDefault="002523F5" w:rsidP="00C6597C">
            <w:pPr>
              <w:pStyle w:val="ConsPlusNormal0"/>
              <w:tabs>
                <w:tab w:val="left" w:pos="952"/>
              </w:tabs>
              <w:jc w:val="center"/>
              <w:rPr>
                <w:color w:val="000000" w:themeColor="text1"/>
                <w:sz w:val="18"/>
                <w:szCs w:val="18"/>
              </w:rPr>
            </w:pPr>
            <w:r>
              <w:rPr>
                <w:color w:val="000000" w:themeColor="text1"/>
                <w:sz w:val="18"/>
                <w:szCs w:val="18"/>
              </w:rPr>
              <w:t>218 816,7</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lastRenderedPageBreak/>
              <w:t>4.2.</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Возмещение вреда пострадавшим от несчастных случаев на производстве и профессиональных заболеваний</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средства Государствен</w:t>
            </w:r>
            <w:r>
              <w:rPr>
                <w:color w:val="000000" w:themeColor="text1"/>
                <w:sz w:val="18"/>
                <w:szCs w:val="18"/>
              </w:rPr>
              <w:t>-</w:t>
            </w:r>
            <w:r w:rsidRPr="00CA1797">
              <w:rPr>
                <w:color w:val="000000" w:themeColor="text1"/>
                <w:sz w:val="18"/>
                <w:szCs w:val="18"/>
              </w:rPr>
              <w:t>ного учреждения - Смоленского регионального отделения Фонда социального страхования Российской Федерации</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283 471,8</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242 548,8</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283 332,3</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283 332,3</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275 080,0</w:t>
            </w:r>
          </w:p>
        </w:tc>
        <w:tc>
          <w:tcPr>
            <w:tcW w:w="992" w:type="dxa"/>
          </w:tcPr>
          <w:p w:rsidR="002523F5" w:rsidRPr="00EA789C" w:rsidRDefault="002523F5" w:rsidP="00C6597C">
            <w:pPr>
              <w:pStyle w:val="ConsPlusNormal0"/>
              <w:tabs>
                <w:tab w:val="left" w:pos="952"/>
              </w:tabs>
              <w:jc w:val="center"/>
              <w:rPr>
                <w:sz w:val="18"/>
                <w:szCs w:val="18"/>
              </w:rPr>
            </w:pPr>
            <w:r w:rsidRPr="00EA789C">
              <w:rPr>
                <w:sz w:val="18"/>
                <w:szCs w:val="18"/>
              </w:rPr>
              <w:t>275 080,0</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275 080,0</w:t>
            </w:r>
          </w:p>
        </w:tc>
        <w:tc>
          <w:tcPr>
            <w:tcW w:w="1054" w:type="dxa"/>
          </w:tcPr>
          <w:p w:rsidR="002523F5" w:rsidRPr="00EA789C" w:rsidRDefault="002523F5" w:rsidP="00C6597C">
            <w:pPr>
              <w:pStyle w:val="ConsPlusNormal0"/>
              <w:tabs>
                <w:tab w:val="left" w:pos="952"/>
              </w:tabs>
              <w:jc w:val="center"/>
              <w:rPr>
                <w:sz w:val="18"/>
                <w:szCs w:val="18"/>
              </w:rPr>
            </w:pPr>
            <w:r w:rsidRPr="00EA789C">
              <w:rPr>
                <w:sz w:val="18"/>
                <w:szCs w:val="18"/>
              </w:rPr>
              <w:t>1 351 121,1</w:t>
            </w:r>
          </w:p>
        </w:tc>
      </w:tr>
      <w:tr w:rsidR="002523F5" w:rsidRPr="00CA1797" w:rsidTr="002523F5">
        <w:tc>
          <w:tcPr>
            <w:tcW w:w="484"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4.3.</w:t>
            </w:r>
          </w:p>
        </w:tc>
        <w:tc>
          <w:tcPr>
            <w:tcW w:w="1643"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Медицинская, социальная и профессиональная реабилитация лиц, пострадавших на производстве</w:t>
            </w:r>
          </w:p>
        </w:tc>
        <w:tc>
          <w:tcPr>
            <w:tcW w:w="1276" w:type="dxa"/>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средства Государствен</w:t>
            </w:r>
            <w:r>
              <w:rPr>
                <w:color w:val="000000" w:themeColor="text1"/>
                <w:sz w:val="18"/>
                <w:szCs w:val="18"/>
              </w:rPr>
              <w:t>-</w:t>
            </w:r>
            <w:r w:rsidRPr="00CA1797">
              <w:rPr>
                <w:color w:val="000000" w:themeColor="text1"/>
                <w:sz w:val="18"/>
                <w:szCs w:val="18"/>
              </w:rPr>
              <w:t>ного учреждения - Смоленского регионального отделения Фонда социального страхования Российской Федерации</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40 765,8</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39 378,8</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44 973,4</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44 973,4</w:t>
            </w:r>
          </w:p>
        </w:tc>
        <w:tc>
          <w:tcPr>
            <w:tcW w:w="850" w:type="dxa"/>
          </w:tcPr>
          <w:p w:rsidR="002523F5" w:rsidRPr="00EA789C" w:rsidRDefault="002523F5" w:rsidP="00C6597C">
            <w:pPr>
              <w:pStyle w:val="ConsPlusNormal0"/>
              <w:tabs>
                <w:tab w:val="left" w:pos="952"/>
              </w:tabs>
              <w:jc w:val="center"/>
              <w:rPr>
                <w:sz w:val="18"/>
                <w:szCs w:val="18"/>
              </w:rPr>
            </w:pPr>
            <w:r w:rsidRPr="00EA789C">
              <w:rPr>
                <w:sz w:val="18"/>
                <w:szCs w:val="18"/>
              </w:rPr>
              <w:t>52 462,9</w:t>
            </w:r>
          </w:p>
        </w:tc>
        <w:tc>
          <w:tcPr>
            <w:tcW w:w="992" w:type="dxa"/>
          </w:tcPr>
          <w:p w:rsidR="002523F5" w:rsidRPr="00EA789C" w:rsidRDefault="002523F5" w:rsidP="00C6597C">
            <w:pPr>
              <w:pStyle w:val="ConsPlusNormal0"/>
              <w:tabs>
                <w:tab w:val="left" w:pos="952"/>
              </w:tabs>
              <w:jc w:val="center"/>
              <w:rPr>
                <w:sz w:val="18"/>
                <w:szCs w:val="18"/>
              </w:rPr>
            </w:pPr>
            <w:r w:rsidRPr="00EA789C">
              <w:rPr>
                <w:sz w:val="18"/>
                <w:szCs w:val="18"/>
              </w:rPr>
              <w:t>52 462,9</w:t>
            </w:r>
          </w:p>
        </w:tc>
        <w:tc>
          <w:tcPr>
            <w:tcW w:w="851" w:type="dxa"/>
          </w:tcPr>
          <w:p w:rsidR="002523F5" w:rsidRPr="00EA789C" w:rsidRDefault="002523F5" w:rsidP="00C6597C">
            <w:pPr>
              <w:pStyle w:val="ConsPlusNormal0"/>
              <w:tabs>
                <w:tab w:val="left" w:pos="952"/>
              </w:tabs>
              <w:jc w:val="center"/>
              <w:rPr>
                <w:sz w:val="18"/>
                <w:szCs w:val="18"/>
              </w:rPr>
            </w:pPr>
            <w:r w:rsidRPr="00EA789C">
              <w:rPr>
                <w:sz w:val="18"/>
                <w:szCs w:val="18"/>
              </w:rPr>
              <w:t>52 462,9</w:t>
            </w:r>
          </w:p>
        </w:tc>
        <w:tc>
          <w:tcPr>
            <w:tcW w:w="1054" w:type="dxa"/>
          </w:tcPr>
          <w:p w:rsidR="002523F5" w:rsidRPr="00EA789C" w:rsidRDefault="002523F5" w:rsidP="00C6597C">
            <w:pPr>
              <w:pStyle w:val="ConsPlusNormal0"/>
              <w:tabs>
                <w:tab w:val="left" w:pos="952"/>
              </w:tabs>
              <w:jc w:val="center"/>
              <w:rPr>
                <w:sz w:val="18"/>
                <w:szCs w:val="18"/>
              </w:rPr>
            </w:pPr>
            <w:r w:rsidRPr="00EA789C">
              <w:rPr>
                <w:sz w:val="18"/>
                <w:szCs w:val="18"/>
              </w:rPr>
              <w:t>241 740,9</w:t>
            </w:r>
          </w:p>
        </w:tc>
      </w:tr>
      <w:tr w:rsidR="002523F5" w:rsidRPr="00CA1797" w:rsidTr="002523F5">
        <w:tc>
          <w:tcPr>
            <w:tcW w:w="2127" w:type="dxa"/>
            <w:gridSpan w:val="2"/>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lastRenderedPageBreak/>
              <w:t>Всего по подпрограмме, в том числе:</w:t>
            </w:r>
          </w:p>
        </w:tc>
        <w:tc>
          <w:tcPr>
            <w:tcW w:w="1276"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x</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368 286,6</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325 332,3</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393 504,7</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393 504,7</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364 891,9</w:t>
            </w:r>
          </w:p>
        </w:tc>
        <w:tc>
          <w:tcPr>
            <w:tcW w:w="992"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364 891,9</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364 542,9</w:t>
            </w:r>
          </w:p>
        </w:tc>
        <w:tc>
          <w:tcPr>
            <w:tcW w:w="1054" w:type="dxa"/>
          </w:tcPr>
          <w:p w:rsidR="002523F5" w:rsidRPr="00CA1797" w:rsidRDefault="002523F5" w:rsidP="00C6597C">
            <w:pPr>
              <w:tabs>
                <w:tab w:val="left" w:pos="952"/>
              </w:tabs>
              <w:autoSpaceDE w:val="0"/>
              <w:autoSpaceDN w:val="0"/>
              <w:adjustRightInd w:val="0"/>
              <w:jc w:val="center"/>
              <w:rPr>
                <w:rFonts w:eastAsiaTheme="minorHAnsi"/>
                <w:sz w:val="18"/>
                <w:szCs w:val="18"/>
              </w:rPr>
            </w:pPr>
            <w:r>
              <w:rPr>
                <w:rFonts w:eastAsiaTheme="minorHAnsi"/>
                <w:sz w:val="18"/>
                <w:szCs w:val="18"/>
              </w:rPr>
              <w:t>1 813 163,7</w:t>
            </w:r>
          </w:p>
        </w:tc>
      </w:tr>
      <w:tr w:rsidR="002523F5" w:rsidRPr="009A704B" w:rsidTr="002523F5">
        <w:tc>
          <w:tcPr>
            <w:tcW w:w="2127" w:type="dxa"/>
            <w:gridSpan w:val="2"/>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средства областного бюджета</w:t>
            </w:r>
          </w:p>
        </w:tc>
        <w:tc>
          <w:tcPr>
            <w:tcW w:w="1276"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x</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349,0</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349,0</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438,0</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438,0</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349,0</w:t>
            </w:r>
          </w:p>
        </w:tc>
        <w:tc>
          <w:tcPr>
            <w:tcW w:w="992"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349,0</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0,0</w:t>
            </w:r>
          </w:p>
        </w:tc>
        <w:tc>
          <w:tcPr>
            <w:tcW w:w="1054" w:type="dxa"/>
          </w:tcPr>
          <w:p w:rsidR="002523F5" w:rsidRPr="009A704B" w:rsidRDefault="002523F5" w:rsidP="00C6597C">
            <w:pPr>
              <w:tabs>
                <w:tab w:val="left" w:pos="952"/>
              </w:tabs>
              <w:autoSpaceDE w:val="0"/>
              <w:autoSpaceDN w:val="0"/>
              <w:adjustRightInd w:val="0"/>
              <w:jc w:val="center"/>
              <w:rPr>
                <w:rFonts w:eastAsiaTheme="minorHAnsi"/>
                <w:sz w:val="18"/>
                <w:szCs w:val="18"/>
              </w:rPr>
            </w:pPr>
            <w:r w:rsidRPr="009A704B">
              <w:rPr>
                <w:rFonts w:eastAsiaTheme="minorHAnsi"/>
                <w:sz w:val="18"/>
                <w:szCs w:val="18"/>
              </w:rPr>
              <w:t>1 485,0</w:t>
            </w:r>
          </w:p>
        </w:tc>
      </w:tr>
      <w:tr w:rsidR="002523F5" w:rsidRPr="009A704B" w:rsidTr="002523F5">
        <w:tc>
          <w:tcPr>
            <w:tcW w:w="2127" w:type="dxa"/>
            <w:gridSpan w:val="2"/>
          </w:tcPr>
          <w:p w:rsidR="002523F5" w:rsidRPr="00CA1797" w:rsidRDefault="002523F5" w:rsidP="00C6597C">
            <w:pPr>
              <w:pStyle w:val="ConsPlusNormal0"/>
              <w:tabs>
                <w:tab w:val="left" w:pos="952"/>
              </w:tabs>
              <w:jc w:val="both"/>
              <w:rPr>
                <w:color w:val="000000" w:themeColor="text1"/>
                <w:sz w:val="18"/>
                <w:szCs w:val="18"/>
              </w:rPr>
            </w:pPr>
            <w:r w:rsidRPr="00CA1797">
              <w:rPr>
                <w:color w:val="000000" w:themeColor="text1"/>
                <w:sz w:val="18"/>
                <w:szCs w:val="18"/>
              </w:rPr>
              <w:t>внебюджетные средства</w:t>
            </w:r>
          </w:p>
        </w:tc>
        <w:tc>
          <w:tcPr>
            <w:tcW w:w="1276" w:type="dxa"/>
          </w:tcPr>
          <w:p w:rsidR="002523F5" w:rsidRPr="00CA1797" w:rsidRDefault="002523F5" w:rsidP="00C6597C">
            <w:pPr>
              <w:pStyle w:val="ConsPlusNormal0"/>
              <w:tabs>
                <w:tab w:val="left" w:pos="952"/>
              </w:tabs>
              <w:jc w:val="center"/>
              <w:rPr>
                <w:color w:val="000000" w:themeColor="text1"/>
                <w:sz w:val="18"/>
                <w:szCs w:val="18"/>
              </w:rPr>
            </w:pPr>
            <w:r w:rsidRPr="00CA1797">
              <w:rPr>
                <w:color w:val="000000" w:themeColor="text1"/>
                <w:sz w:val="18"/>
                <w:szCs w:val="18"/>
              </w:rPr>
              <w:t>x</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367 937,6</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324 983,3</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393 066,7</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393 066,7</w:t>
            </w:r>
          </w:p>
        </w:tc>
        <w:tc>
          <w:tcPr>
            <w:tcW w:w="850"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364 542,9</w:t>
            </w:r>
          </w:p>
        </w:tc>
        <w:tc>
          <w:tcPr>
            <w:tcW w:w="992"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364 542,9</w:t>
            </w:r>
          </w:p>
        </w:tc>
        <w:tc>
          <w:tcPr>
            <w:tcW w:w="851" w:type="dxa"/>
          </w:tcPr>
          <w:p w:rsidR="002523F5" w:rsidRPr="00EA789C" w:rsidRDefault="002523F5" w:rsidP="00C6597C">
            <w:pPr>
              <w:tabs>
                <w:tab w:val="left" w:pos="952"/>
              </w:tabs>
              <w:autoSpaceDE w:val="0"/>
              <w:autoSpaceDN w:val="0"/>
              <w:adjustRightInd w:val="0"/>
              <w:jc w:val="center"/>
              <w:rPr>
                <w:rFonts w:eastAsiaTheme="minorHAnsi"/>
                <w:sz w:val="18"/>
                <w:szCs w:val="18"/>
              </w:rPr>
            </w:pPr>
            <w:r w:rsidRPr="00EA789C">
              <w:rPr>
                <w:rFonts w:eastAsiaTheme="minorHAnsi"/>
                <w:sz w:val="18"/>
                <w:szCs w:val="18"/>
              </w:rPr>
              <w:t>364 542,9</w:t>
            </w:r>
          </w:p>
        </w:tc>
        <w:tc>
          <w:tcPr>
            <w:tcW w:w="1054" w:type="dxa"/>
          </w:tcPr>
          <w:p w:rsidR="002523F5" w:rsidRPr="009A704B" w:rsidRDefault="002523F5" w:rsidP="00C6597C">
            <w:pPr>
              <w:tabs>
                <w:tab w:val="left" w:pos="952"/>
              </w:tabs>
              <w:autoSpaceDE w:val="0"/>
              <w:autoSpaceDN w:val="0"/>
              <w:adjustRightInd w:val="0"/>
              <w:jc w:val="center"/>
              <w:rPr>
                <w:rFonts w:eastAsiaTheme="minorHAnsi"/>
                <w:sz w:val="18"/>
                <w:szCs w:val="18"/>
              </w:rPr>
            </w:pPr>
            <w:r w:rsidRPr="009A704B">
              <w:rPr>
                <w:rFonts w:eastAsiaTheme="minorHAnsi"/>
                <w:sz w:val="18"/>
                <w:szCs w:val="18"/>
              </w:rPr>
              <w:t>1 811 678,7</w:t>
            </w:r>
          </w:p>
        </w:tc>
      </w:tr>
    </w:tbl>
    <w:p w:rsidR="005C7345" w:rsidRPr="00DB4785" w:rsidRDefault="005C7345">
      <w:pPr>
        <w:pStyle w:val="ConsPlusNormal0"/>
        <w:spacing w:before="220"/>
        <w:ind w:firstLine="540"/>
        <w:jc w:val="both"/>
        <w:rPr>
          <w:rFonts w:asciiTheme="minorHAnsi" w:hAnsiTheme="minorHAnsi"/>
          <w:szCs w:val="22"/>
        </w:rPr>
      </w:pPr>
      <w:bookmarkStart w:id="37" w:name="P3145"/>
      <w:bookmarkEnd w:id="37"/>
      <w:r w:rsidRPr="00DB4785">
        <w:rPr>
          <w:rFonts w:asciiTheme="minorHAnsi" w:hAnsiTheme="minorHAnsi"/>
          <w:szCs w:val="22"/>
        </w:rPr>
        <w:t xml:space="preserve">&lt;*&gt; Перечислены мероприятия подпрограммы, на реализацию которых предусмотрено финансирование. Перечень мероприятий и показатели, на реализацию которых финансирование не предусмотрено, представлены в </w:t>
      </w:r>
      <w:hyperlink w:anchor="P3156" w:history="1">
        <w:r w:rsidRPr="00DB4785">
          <w:rPr>
            <w:rFonts w:asciiTheme="minorHAnsi" w:hAnsiTheme="minorHAnsi"/>
            <w:color w:val="0000FF"/>
            <w:szCs w:val="22"/>
          </w:rPr>
          <w:t>таблице 2</w:t>
        </w:r>
      </w:hyperlink>
      <w:r w:rsidRPr="00DB4785">
        <w:rPr>
          <w:rFonts w:asciiTheme="minorHAnsi" w:hAnsiTheme="minorHAnsi"/>
          <w:szCs w:val="22"/>
        </w:rPr>
        <w:t xml:space="preserve"> приложения N 2 к подпрограмме.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2"/>
        <w:rPr>
          <w:rFonts w:asciiTheme="minorHAnsi" w:hAnsiTheme="minorHAnsi"/>
          <w:szCs w:val="22"/>
        </w:rPr>
      </w:pPr>
      <w:r w:rsidRPr="00DB4785">
        <w:rPr>
          <w:rFonts w:asciiTheme="minorHAnsi" w:hAnsiTheme="minorHAnsi"/>
          <w:szCs w:val="22"/>
        </w:rPr>
        <w:t>Приложение N 2</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подпрограмме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"Улучшение условий и охраны</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труда" 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38" w:name="P3156"/>
      <w:bookmarkEnd w:id="38"/>
      <w:r w:rsidRPr="00DB4785">
        <w:rPr>
          <w:rFonts w:asciiTheme="minorHAnsi" w:hAnsiTheme="minorHAnsi"/>
          <w:szCs w:val="22"/>
        </w:rPr>
        <w:t>ОЦЕНКА</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ХОДА РЕАЛИЗАЦИИ ПОДПРОГРАММЫ "УЛУЧШЕНИЕ УСЛОВИЙ И ОХРАНЫ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ТРУДА" В 2018 ГОДУ</w:t>
      </w:r>
    </w:p>
    <w:p w:rsidR="005C7345" w:rsidRPr="00DB4785" w:rsidRDefault="005C7345">
      <w:pPr>
        <w:spacing w:after="1"/>
        <w:rPr>
          <w:rFonts w:asciiTheme="minorHAnsi" w:hAnsiTheme="minorHAnsi"/>
          <w:sz w:val="22"/>
          <w:szCs w:val="22"/>
        </w:rPr>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14570"/>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(в ред. </w:t>
            </w:r>
            <w:hyperlink r:id="rId952" w:history="1">
              <w:r w:rsidRPr="00DB4785">
                <w:rPr>
                  <w:rFonts w:asciiTheme="minorHAnsi" w:hAnsiTheme="minorHAnsi"/>
                  <w:color w:val="0000FF"/>
                  <w:szCs w:val="22"/>
                </w:rPr>
                <w:t>постановления</w:t>
              </w:r>
            </w:hyperlink>
            <w:r w:rsidRPr="00DB4785">
              <w:rPr>
                <w:rFonts w:asciiTheme="minorHAnsi" w:hAnsiTheme="minorHAnsi"/>
                <w:color w:val="392C69"/>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от 17.06.2019 N 361)</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r w:rsidRPr="00DB4785">
        <w:rPr>
          <w:rFonts w:asciiTheme="minorHAnsi" w:hAnsiTheme="minorHAnsi"/>
          <w:szCs w:val="22"/>
        </w:rPr>
        <w:t>Таблица 1</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По целевым показателям:</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2239"/>
        <w:gridCol w:w="1219"/>
        <w:gridCol w:w="724"/>
        <w:gridCol w:w="724"/>
        <w:gridCol w:w="724"/>
        <w:gridCol w:w="724"/>
        <w:gridCol w:w="724"/>
        <w:gridCol w:w="724"/>
        <w:gridCol w:w="724"/>
        <w:gridCol w:w="1204"/>
        <w:gridCol w:w="1369"/>
      </w:tblGrid>
      <w:tr w:rsidR="005C7345" w:rsidRPr="00DB4785">
        <w:tc>
          <w:tcPr>
            <w:tcW w:w="48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N </w:t>
            </w:r>
            <w:r w:rsidRPr="00DB4785">
              <w:rPr>
                <w:rFonts w:asciiTheme="minorHAnsi" w:hAnsiTheme="minorHAnsi"/>
                <w:szCs w:val="22"/>
              </w:rPr>
              <w:lastRenderedPageBreak/>
              <w:t>п/п</w:t>
            </w:r>
          </w:p>
        </w:tc>
        <w:tc>
          <w:tcPr>
            <w:tcW w:w="2239"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Целевой показатель</w:t>
            </w:r>
          </w:p>
        </w:tc>
        <w:tc>
          <w:tcPr>
            <w:tcW w:w="1219"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Базовое </w:t>
            </w:r>
            <w:r w:rsidRPr="00DB4785">
              <w:rPr>
                <w:rFonts w:asciiTheme="minorHAnsi" w:hAnsiTheme="minorHAnsi"/>
                <w:szCs w:val="22"/>
              </w:rPr>
              <w:lastRenderedPageBreak/>
              <w:t xml:space="preserve">значение показателя </w:t>
            </w:r>
            <w:hyperlink w:anchor="P3352" w:history="1">
              <w:r w:rsidRPr="00DB4785">
                <w:rPr>
                  <w:rFonts w:asciiTheme="minorHAnsi" w:hAnsiTheme="minorHAnsi"/>
                  <w:color w:val="0000FF"/>
                  <w:szCs w:val="22"/>
                </w:rPr>
                <w:t>&lt;1&gt;</w:t>
              </w:r>
            </w:hyperlink>
          </w:p>
        </w:tc>
        <w:tc>
          <w:tcPr>
            <w:tcW w:w="1448" w:type="dxa"/>
            <w:gridSpan w:val="2"/>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2017 год</w:t>
            </w:r>
          </w:p>
        </w:tc>
        <w:tc>
          <w:tcPr>
            <w:tcW w:w="1448" w:type="dxa"/>
            <w:gridSpan w:val="2"/>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2018 год</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2019 </w:t>
            </w:r>
            <w:r w:rsidRPr="00DB4785">
              <w:rPr>
                <w:rFonts w:asciiTheme="minorHAnsi" w:hAnsiTheme="minorHAnsi"/>
                <w:szCs w:val="22"/>
              </w:rPr>
              <w:lastRenderedPageBreak/>
              <w:t>год</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 xml:space="preserve">2020 </w:t>
            </w:r>
            <w:r w:rsidRPr="00DB4785">
              <w:rPr>
                <w:rFonts w:asciiTheme="minorHAnsi" w:hAnsiTheme="minorHAnsi"/>
                <w:szCs w:val="22"/>
              </w:rPr>
              <w:lastRenderedPageBreak/>
              <w:t>год</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 xml:space="preserve">2021 </w:t>
            </w:r>
            <w:r w:rsidRPr="00DB4785">
              <w:rPr>
                <w:rFonts w:asciiTheme="minorHAnsi" w:hAnsiTheme="minorHAnsi"/>
                <w:szCs w:val="22"/>
              </w:rPr>
              <w:lastRenderedPageBreak/>
              <w:t>год</w:t>
            </w:r>
          </w:p>
        </w:tc>
        <w:tc>
          <w:tcPr>
            <w:tcW w:w="2573" w:type="dxa"/>
            <w:gridSpan w:val="2"/>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 xml:space="preserve">Достижение </w:t>
            </w:r>
            <w:r w:rsidRPr="00DB4785">
              <w:rPr>
                <w:rFonts w:asciiTheme="minorHAnsi" w:hAnsiTheme="minorHAnsi"/>
                <w:szCs w:val="22"/>
              </w:rPr>
              <w:lastRenderedPageBreak/>
              <w:t>запланированного показателя</w:t>
            </w:r>
          </w:p>
        </w:tc>
      </w:tr>
      <w:tr w:rsidR="005C7345" w:rsidRPr="00DB4785">
        <w:trPr>
          <w:trHeight w:val="509"/>
        </w:trPr>
        <w:tc>
          <w:tcPr>
            <w:tcW w:w="484" w:type="dxa"/>
            <w:vMerge/>
          </w:tcPr>
          <w:p w:rsidR="005C7345" w:rsidRPr="00DB4785" w:rsidRDefault="005C7345">
            <w:pPr>
              <w:rPr>
                <w:rFonts w:asciiTheme="minorHAnsi" w:hAnsiTheme="minorHAnsi"/>
              </w:rPr>
            </w:pPr>
          </w:p>
        </w:tc>
        <w:tc>
          <w:tcPr>
            <w:tcW w:w="2239" w:type="dxa"/>
            <w:vMerge/>
          </w:tcPr>
          <w:p w:rsidR="005C7345" w:rsidRPr="00DB4785" w:rsidRDefault="005C7345">
            <w:pPr>
              <w:rPr>
                <w:rFonts w:asciiTheme="minorHAnsi" w:hAnsiTheme="minorHAnsi"/>
              </w:rPr>
            </w:pPr>
          </w:p>
        </w:tc>
        <w:tc>
          <w:tcPr>
            <w:tcW w:w="1219" w:type="dxa"/>
            <w:vMerge/>
          </w:tcPr>
          <w:p w:rsidR="005C7345" w:rsidRPr="00DB4785" w:rsidRDefault="005C7345">
            <w:pPr>
              <w:rPr>
                <w:rFonts w:asciiTheme="minorHAnsi" w:hAnsiTheme="minorHAnsi"/>
              </w:rPr>
            </w:pPr>
          </w:p>
        </w:tc>
        <w:tc>
          <w:tcPr>
            <w:tcW w:w="7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план </w:t>
            </w:r>
            <w:hyperlink w:anchor="P3353" w:history="1">
              <w:r w:rsidRPr="00DB4785">
                <w:rPr>
                  <w:rFonts w:asciiTheme="minorHAnsi" w:hAnsiTheme="minorHAnsi"/>
                  <w:color w:val="0000FF"/>
                  <w:szCs w:val="22"/>
                </w:rPr>
                <w:t>&lt;2&gt;</w:t>
              </w:r>
            </w:hyperlink>
          </w:p>
        </w:tc>
        <w:tc>
          <w:tcPr>
            <w:tcW w:w="7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факт</w:t>
            </w:r>
          </w:p>
        </w:tc>
        <w:tc>
          <w:tcPr>
            <w:tcW w:w="7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7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факт</w:t>
            </w:r>
          </w:p>
        </w:tc>
        <w:tc>
          <w:tcPr>
            <w:tcW w:w="7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7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7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2573" w:type="dxa"/>
            <w:gridSpan w:val="2"/>
            <w:vMerge/>
          </w:tcPr>
          <w:p w:rsidR="005C7345" w:rsidRPr="00DB4785" w:rsidRDefault="005C7345">
            <w:pPr>
              <w:rPr>
                <w:rFonts w:asciiTheme="minorHAnsi" w:hAnsiTheme="minorHAnsi"/>
              </w:rPr>
            </w:pPr>
          </w:p>
        </w:tc>
      </w:tr>
      <w:tr w:rsidR="005C7345" w:rsidRPr="00DB4785">
        <w:tc>
          <w:tcPr>
            <w:tcW w:w="484" w:type="dxa"/>
            <w:vMerge/>
          </w:tcPr>
          <w:p w:rsidR="005C7345" w:rsidRPr="00DB4785" w:rsidRDefault="005C7345">
            <w:pPr>
              <w:rPr>
                <w:rFonts w:asciiTheme="minorHAnsi" w:hAnsiTheme="minorHAnsi"/>
              </w:rPr>
            </w:pPr>
          </w:p>
        </w:tc>
        <w:tc>
          <w:tcPr>
            <w:tcW w:w="2239" w:type="dxa"/>
            <w:vMerge/>
          </w:tcPr>
          <w:p w:rsidR="005C7345" w:rsidRPr="00DB4785" w:rsidRDefault="005C7345">
            <w:pPr>
              <w:rPr>
                <w:rFonts w:asciiTheme="minorHAnsi" w:hAnsiTheme="minorHAnsi"/>
              </w:rPr>
            </w:pPr>
          </w:p>
        </w:tc>
        <w:tc>
          <w:tcPr>
            <w:tcW w:w="1219" w:type="dxa"/>
            <w:vMerge/>
          </w:tcPr>
          <w:p w:rsidR="005C7345" w:rsidRPr="00DB4785" w:rsidRDefault="005C7345">
            <w:pPr>
              <w:rPr>
                <w:rFonts w:asciiTheme="minorHAnsi" w:hAnsiTheme="minorHAnsi"/>
              </w:rPr>
            </w:pPr>
          </w:p>
        </w:tc>
        <w:tc>
          <w:tcPr>
            <w:tcW w:w="724" w:type="dxa"/>
            <w:vMerge/>
          </w:tcPr>
          <w:p w:rsidR="005C7345" w:rsidRPr="00DB4785" w:rsidRDefault="005C7345">
            <w:pPr>
              <w:rPr>
                <w:rFonts w:asciiTheme="minorHAnsi" w:hAnsiTheme="minorHAnsi"/>
              </w:rPr>
            </w:pPr>
          </w:p>
        </w:tc>
        <w:tc>
          <w:tcPr>
            <w:tcW w:w="724" w:type="dxa"/>
            <w:vMerge/>
          </w:tcPr>
          <w:p w:rsidR="005C7345" w:rsidRPr="00DB4785" w:rsidRDefault="005C7345">
            <w:pPr>
              <w:rPr>
                <w:rFonts w:asciiTheme="minorHAnsi" w:hAnsiTheme="minorHAnsi"/>
              </w:rPr>
            </w:pPr>
          </w:p>
        </w:tc>
        <w:tc>
          <w:tcPr>
            <w:tcW w:w="724" w:type="dxa"/>
            <w:vMerge/>
          </w:tcPr>
          <w:p w:rsidR="005C7345" w:rsidRPr="00DB4785" w:rsidRDefault="005C7345">
            <w:pPr>
              <w:rPr>
                <w:rFonts w:asciiTheme="minorHAnsi" w:hAnsiTheme="minorHAnsi"/>
              </w:rPr>
            </w:pPr>
          </w:p>
        </w:tc>
        <w:tc>
          <w:tcPr>
            <w:tcW w:w="724" w:type="dxa"/>
            <w:vMerge/>
          </w:tcPr>
          <w:p w:rsidR="005C7345" w:rsidRPr="00DB4785" w:rsidRDefault="005C7345">
            <w:pPr>
              <w:rPr>
                <w:rFonts w:asciiTheme="minorHAnsi" w:hAnsiTheme="minorHAnsi"/>
              </w:rPr>
            </w:pPr>
          </w:p>
        </w:tc>
        <w:tc>
          <w:tcPr>
            <w:tcW w:w="724" w:type="dxa"/>
            <w:vMerge/>
          </w:tcPr>
          <w:p w:rsidR="005C7345" w:rsidRPr="00DB4785" w:rsidRDefault="005C7345">
            <w:pPr>
              <w:rPr>
                <w:rFonts w:asciiTheme="minorHAnsi" w:hAnsiTheme="minorHAnsi"/>
              </w:rPr>
            </w:pPr>
          </w:p>
        </w:tc>
        <w:tc>
          <w:tcPr>
            <w:tcW w:w="724" w:type="dxa"/>
            <w:vMerge/>
          </w:tcPr>
          <w:p w:rsidR="005C7345" w:rsidRPr="00DB4785" w:rsidRDefault="005C7345">
            <w:pPr>
              <w:rPr>
                <w:rFonts w:asciiTheme="minorHAnsi" w:hAnsiTheme="minorHAnsi"/>
              </w:rPr>
            </w:pPr>
          </w:p>
        </w:tc>
        <w:tc>
          <w:tcPr>
            <w:tcW w:w="724" w:type="dxa"/>
            <w:vMerge/>
          </w:tcPr>
          <w:p w:rsidR="005C7345" w:rsidRPr="00DB4785" w:rsidRDefault="005C7345">
            <w:pPr>
              <w:rPr>
                <w:rFonts w:asciiTheme="minorHAnsi" w:hAnsiTheme="minorHAnsi"/>
              </w:rPr>
            </w:pPr>
          </w:p>
        </w:tc>
        <w:tc>
          <w:tcPr>
            <w:tcW w:w="12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 достигнут; (-) - не достигнут</w:t>
            </w:r>
          </w:p>
        </w:tc>
        <w:tc>
          <w:tcPr>
            <w:tcW w:w="136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уровень (расчетный) </w:t>
            </w:r>
            <w:hyperlink w:anchor="P3354" w:history="1">
              <w:r w:rsidRPr="00DB4785">
                <w:rPr>
                  <w:rFonts w:asciiTheme="minorHAnsi" w:hAnsiTheme="minorHAnsi"/>
                  <w:color w:val="0000FF"/>
                  <w:szCs w:val="22"/>
                </w:rPr>
                <w:t>&lt;3&gt;</w:t>
              </w:r>
            </w:hyperlink>
          </w:p>
        </w:tc>
      </w:tr>
      <w:tr w:rsidR="005C7345" w:rsidRPr="00DB4785">
        <w:tc>
          <w:tcPr>
            <w:tcW w:w="48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23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w:t>
            </w:r>
          </w:p>
        </w:tc>
        <w:tc>
          <w:tcPr>
            <w:tcW w:w="12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11</w:t>
            </w:r>
          </w:p>
        </w:tc>
        <w:tc>
          <w:tcPr>
            <w:tcW w:w="136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12</w:t>
            </w: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Уровень производственного травматизма:</w:t>
            </w:r>
          </w:p>
        </w:tc>
        <w:tc>
          <w:tcPr>
            <w:tcW w:w="1219"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bookmarkStart w:id="39" w:name="P3209"/>
            <w:bookmarkEnd w:id="39"/>
            <w:r w:rsidRPr="00DB4785">
              <w:rPr>
                <w:rFonts w:asciiTheme="minorHAnsi" w:hAnsiTheme="minorHAnsi"/>
                <w:szCs w:val="22"/>
              </w:rPr>
              <w:t>1.1.</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пострадавших в результате несчастных случаев на производстве со смертельным исходом (чел.)</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11,6</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20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13</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20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12</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20</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20</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20</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1.2.</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пострадавших в результате несчастных случаев на производстве с утратой трудоспособности на 1 рабочий день и более (чел.)</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210,6</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320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181</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310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154</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300</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300</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300</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1.3.</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Количество дней </w:t>
            </w:r>
            <w:r w:rsidRPr="00DB4785">
              <w:rPr>
                <w:rFonts w:asciiTheme="minorHAnsi" w:hAnsiTheme="minorHAnsi"/>
                <w:szCs w:val="22"/>
              </w:rPr>
              <w:lastRenderedPageBreak/>
              <w:t>временной нетрудоспособности в связи с несчастным случаем на производстве в расчете на 1 пострадавшего (дней)</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71,48</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не </w:t>
            </w:r>
            <w:r w:rsidRPr="00DB4785">
              <w:rPr>
                <w:rFonts w:asciiTheme="minorHAnsi" w:hAnsiTheme="minorHAnsi"/>
                <w:szCs w:val="22"/>
              </w:rPr>
              <w:lastRenderedPageBreak/>
              <w:t>более 64</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70,2</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не </w:t>
            </w:r>
            <w:r w:rsidRPr="00DB4785">
              <w:rPr>
                <w:rFonts w:asciiTheme="minorHAnsi" w:hAnsiTheme="minorHAnsi"/>
                <w:szCs w:val="22"/>
              </w:rPr>
              <w:lastRenderedPageBreak/>
              <w:t>более 63</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83,9</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не </w:t>
            </w:r>
            <w:r w:rsidRPr="00DB4785">
              <w:rPr>
                <w:rFonts w:asciiTheme="minorHAnsi" w:hAnsiTheme="minorHAnsi"/>
                <w:szCs w:val="22"/>
              </w:rPr>
              <w:lastRenderedPageBreak/>
              <w:t>более 90</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не </w:t>
            </w:r>
            <w:r w:rsidRPr="00DB4785">
              <w:rPr>
                <w:rFonts w:asciiTheme="minorHAnsi" w:hAnsiTheme="minorHAnsi"/>
                <w:szCs w:val="22"/>
              </w:rPr>
              <w:lastRenderedPageBreak/>
              <w:t>более 90</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не </w:t>
            </w:r>
            <w:r w:rsidRPr="00DB4785">
              <w:rPr>
                <w:rFonts w:asciiTheme="minorHAnsi" w:hAnsiTheme="minorHAnsi"/>
                <w:szCs w:val="22"/>
              </w:rPr>
              <w:lastRenderedPageBreak/>
              <w:t>более 90</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bookmarkStart w:id="40" w:name="P3245"/>
            <w:bookmarkEnd w:id="40"/>
            <w:r w:rsidRPr="00DB4785">
              <w:rPr>
                <w:rFonts w:asciiTheme="minorHAnsi" w:hAnsiTheme="minorHAnsi"/>
                <w:szCs w:val="22"/>
              </w:rPr>
              <w:lastRenderedPageBreak/>
              <w:t>1.4.</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лиц с установленным в текущем году профессиональным заболеванием (чел.)</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5,2</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13</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12</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12</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11</w:t>
            </w:r>
          </w:p>
        </w:tc>
        <w:tc>
          <w:tcPr>
            <w:tcW w:w="72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не более 11</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Динамика оценки условий труда:</w:t>
            </w:r>
          </w:p>
        </w:tc>
        <w:tc>
          <w:tcPr>
            <w:tcW w:w="1219" w:type="dxa"/>
          </w:tcPr>
          <w:p w:rsidR="005C7345" w:rsidRPr="00DB4785" w:rsidRDefault="005C7345">
            <w:pPr>
              <w:pStyle w:val="ConsPlusNormal0"/>
              <w:rPr>
                <w:rFonts w:asciiTheme="minorHAnsi" w:hAnsiTheme="minorHAnsi"/>
                <w:szCs w:val="22"/>
              </w:rPr>
            </w:pPr>
          </w:p>
        </w:tc>
        <w:tc>
          <w:tcPr>
            <w:tcW w:w="1448" w:type="dxa"/>
            <w:gridSpan w:val="2"/>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1448" w:type="dxa"/>
            <w:gridSpan w:val="2"/>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bookmarkStart w:id="41" w:name="P3267"/>
            <w:bookmarkEnd w:id="41"/>
            <w:r w:rsidRPr="00DB4785">
              <w:rPr>
                <w:rFonts w:asciiTheme="minorHAnsi" w:hAnsiTheme="minorHAnsi"/>
                <w:szCs w:val="22"/>
              </w:rPr>
              <w:t>2.1.</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рабочих мест, на которых проведена специальная оценка условий труда (ед.)</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8406</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7081</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8686</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2.2.</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Удельный вес рабочих мест, на которых проведена специальная оценка условий труда, в общем количестве рабочих мест (%)</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55</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73</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65,1</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98</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88,6</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98</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98</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98</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bookmarkStart w:id="42" w:name="P3291"/>
            <w:bookmarkEnd w:id="42"/>
            <w:r w:rsidRPr="00DB4785">
              <w:rPr>
                <w:rFonts w:asciiTheme="minorHAnsi" w:hAnsiTheme="minorHAnsi"/>
                <w:szCs w:val="22"/>
              </w:rPr>
              <w:t>2.3.</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Количество рабочих мест, на которых улучшены условия труда по результатам </w:t>
            </w:r>
            <w:r w:rsidRPr="00DB4785">
              <w:rPr>
                <w:rFonts w:asciiTheme="minorHAnsi" w:hAnsiTheme="minorHAnsi"/>
                <w:szCs w:val="22"/>
              </w:rPr>
              <w:lastRenderedPageBreak/>
              <w:t>специальной оценки условий труда (ед.)</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6628</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2750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3408</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3702</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3000</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3.</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Условия труда:</w:t>
            </w:r>
          </w:p>
        </w:tc>
        <w:tc>
          <w:tcPr>
            <w:tcW w:w="1219"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bookmarkStart w:id="43" w:name="P3315"/>
            <w:bookmarkEnd w:id="43"/>
            <w:r w:rsidRPr="00DB4785">
              <w:rPr>
                <w:rFonts w:asciiTheme="minorHAnsi" w:hAnsiTheme="minorHAnsi"/>
                <w:szCs w:val="22"/>
              </w:rPr>
              <w:t>3.1.</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Численность работников, занятых во вредных и (или) опасных условиях труда (чел.)</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64846,4</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67400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57634</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67300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53932</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67300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67300</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67300</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bookmarkStart w:id="44" w:name="P3327"/>
            <w:bookmarkEnd w:id="44"/>
            <w:r w:rsidRPr="00DB4785">
              <w:rPr>
                <w:rFonts w:asciiTheme="minorHAnsi" w:hAnsiTheme="minorHAnsi"/>
                <w:szCs w:val="22"/>
              </w:rPr>
              <w:t>3.2.</w:t>
            </w:r>
          </w:p>
        </w:tc>
        <w:tc>
          <w:tcPr>
            <w:tcW w:w="2239"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Удельный вес работников, занятых во вредных и (или) опасных условиях труда, от общей численности работников (%)</w:t>
            </w:r>
          </w:p>
        </w:tc>
        <w:tc>
          <w:tcPr>
            <w:tcW w:w="12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19,08</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18,3</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17,47</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18,2</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17,7</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18,2</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18,2</w:t>
            </w:r>
          </w:p>
        </w:tc>
        <w:tc>
          <w:tcPr>
            <w:tcW w:w="7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18,2</w:t>
            </w: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r w:rsidR="005C7345" w:rsidRPr="00DB4785">
        <w:tc>
          <w:tcPr>
            <w:tcW w:w="2723" w:type="dxa"/>
            <w:gridSpan w:val="2"/>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Общая оценка хода реализации по целевым показателям (%) &lt;4&gt;</w:t>
            </w:r>
          </w:p>
        </w:tc>
        <w:tc>
          <w:tcPr>
            <w:tcW w:w="1219"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724" w:type="dxa"/>
          </w:tcPr>
          <w:p w:rsidR="005C7345" w:rsidRPr="00DB4785" w:rsidRDefault="005C7345">
            <w:pPr>
              <w:pStyle w:val="ConsPlusNormal0"/>
              <w:rPr>
                <w:rFonts w:asciiTheme="minorHAnsi" w:hAnsiTheme="minorHAnsi"/>
                <w:szCs w:val="22"/>
              </w:rPr>
            </w:pPr>
          </w:p>
        </w:tc>
        <w:tc>
          <w:tcPr>
            <w:tcW w:w="1204" w:type="dxa"/>
          </w:tcPr>
          <w:p w:rsidR="005C7345" w:rsidRPr="00DB4785" w:rsidRDefault="005C7345">
            <w:pPr>
              <w:pStyle w:val="ConsPlusNormal0"/>
              <w:rPr>
                <w:rFonts w:asciiTheme="minorHAnsi" w:hAnsiTheme="minorHAnsi"/>
                <w:szCs w:val="22"/>
              </w:rPr>
            </w:pPr>
          </w:p>
        </w:tc>
        <w:tc>
          <w:tcPr>
            <w:tcW w:w="1369" w:type="dxa"/>
          </w:tcPr>
          <w:p w:rsidR="005C7345" w:rsidRPr="00DB4785" w:rsidRDefault="005C7345">
            <w:pPr>
              <w:pStyle w:val="ConsPlusNormal0"/>
              <w:rPr>
                <w:rFonts w:asciiTheme="minorHAnsi" w:hAnsiTheme="minorHAnsi"/>
                <w:szCs w:val="22"/>
              </w:rPr>
            </w:pP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bookmarkStart w:id="45" w:name="P3352"/>
      <w:bookmarkEnd w:id="45"/>
      <w:r w:rsidRPr="00DB4785">
        <w:rPr>
          <w:rFonts w:asciiTheme="minorHAnsi" w:hAnsiTheme="minorHAnsi"/>
          <w:szCs w:val="22"/>
        </w:rPr>
        <w:t xml:space="preserve">&lt;1&gt; Для </w:t>
      </w:r>
      <w:hyperlink w:anchor="P3209" w:history="1">
        <w:r w:rsidRPr="00DB4785">
          <w:rPr>
            <w:rFonts w:asciiTheme="minorHAnsi" w:hAnsiTheme="minorHAnsi"/>
            <w:color w:val="0000FF"/>
            <w:szCs w:val="22"/>
          </w:rPr>
          <w:t>подпунктов 1.1</w:t>
        </w:r>
      </w:hyperlink>
      <w:r w:rsidRPr="00DB4785">
        <w:rPr>
          <w:rFonts w:asciiTheme="minorHAnsi" w:hAnsiTheme="minorHAnsi"/>
          <w:szCs w:val="22"/>
        </w:rPr>
        <w:t xml:space="preserve"> - </w:t>
      </w:r>
      <w:hyperlink w:anchor="P3245" w:history="1">
        <w:r w:rsidRPr="00DB4785">
          <w:rPr>
            <w:rFonts w:asciiTheme="minorHAnsi" w:hAnsiTheme="minorHAnsi"/>
            <w:color w:val="0000FF"/>
            <w:szCs w:val="22"/>
          </w:rPr>
          <w:t>1.4 пункта 1</w:t>
        </w:r>
      </w:hyperlink>
      <w:r w:rsidRPr="00DB4785">
        <w:rPr>
          <w:rFonts w:asciiTheme="minorHAnsi" w:hAnsiTheme="minorHAnsi"/>
          <w:szCs w:val="22"/>
        </w:rPr>
        <w:t xml:space="preserve">, </w:t>
      </w:r>
      <w:hyperlink w:anchor="P3315" w:history="1">
        <w:r w:rsidRPr="00DB4785">
          <w:rPr>
            <w:rFonts w:asciiTheme="minorHAnsi" w:hAnsiTheme="minorHAnsi"/>
            <w:color w:val="0000FF"/>
            <w:szCs w:val="22"/>
          </w:rPr>
          <w:t>подпунктов 3.1</w:t>
        </w:r>
      </w:hyperlink>
      <w:r w:rsidRPr="00DB4785">
        <w:rPr>
          <w:rFonts w:asciiTheme="minorHAnsi" w:hAnsiTheme="minorHAnsi"/>
          <w:szCs w:val="22"/>
        </w:rPr>
        <w:t xml:space="preserve">, </w:t>
      </w:r>
      <w:hyperlink w:anchor="P3327" w:history="1">
        <w:r w:rsidRPr="00DB4785">
          <w:rPr>
            <w:rFonts w:asciiTheme="minorHAnsi" w:hAnsiTheme="minorHAnsi"/>
            <w:color w:val="0000FF"/>
            <w:szCs w:val="22"/>
          </w:rPr>
          <w:t>3.2 пункта 3</w:t>
        </w:r>
      </w:hyperlink>
      <w:r w:rsidRPr="00DB4785">
        <w:rPr>
          <w:rFonts w:asciiTheme="minorHAnsi" w:hAnsiTheme="minorHAnsi"/>
          <w:szCs w:val="22"/>
        </w:rPr>
        <w:t xml:space="preserve"> рассчитывается среднее значение показателя за пять лет, предшествующих году начала реализации подпрограммы, для </w:t>
      </w:r>
      <w:hyperlink w:anchor="P3267" w:history="1">
        <w:r w:rsidRPr="00DB4785">
          <w:rPr>
            <w:rFonts w:asciiTheme="minorHAnsi" w:hAnsiTheme="minorHAnsi"/>
            <w:color w:val="0000FF"/>
            <w:szCs w:val="22"/>
          </w:rPr>
          <w:t>подпунктов 2.1</w:t>
        </w:r>
      </w:hyperlink>
      <w:r w:rsidRPr="00DB4785">
        <w:rPr>
          <w:rFonts w:asciiTheme="minorHAnsi" w:hAnsiTheme="minorHAnsi"/>
          <w:szCs w:val="22"/>
        </w:rPr>
        <w:t xml:space="preserve"> - </w:t>
      </w:r>
      <w:hyperlink w:anchor="P3291" w:history="1">
        <w:r w:rsidRPr="00DB4785">
          <w:rPr>
            <w:rFonts w:asciiTheme="minorHAnsi" w:hAnsiTheme="minorHAnsi"/>
            <w:color w:val="0000FF"/>
            <w:szCs w:val="22"/>
          </w:rPr>
          <w:t>2.3 пункта 2</w:t>
        </w:r>
      </w:hyperlink>
      <w:r w:rsidRPr="00DB4785">
        <w:rPr>
          <w:rFonts w:asciiTheme="minorHAnsi" w:hAnsiTheme="minorHAnsi"/>
          <w:szCs w:val="22"/>
        </w:rPr>
        <w:t xml:space="preserve"> - значение показателя за 2016 год.</w:t>
      </w:r>
    </w:p>
    <w:p w:rsidR="005C7345" w:rsidRPr="00DB4785" w:rsidRDefault="005C7345">
      <w:pPr>
        <w:pStyle w:val="ConsPlusNormal0"/>
        <w:spacing w:before="220"/>
        <w:ind w:firstLine="540"/>
        <w:jc w:val="both"/>
        <w:rPr>
          <w:rFonts w:asciiTheme="minorHAnsi" w:hAnsiTheme="minorHAnsi"/>
          <w:szCs w:val="22"/>
        </w:rPr>
      </w:pPr>
      <w:bookmarkStart w:id="46" w:name="P3353"/>
      <w:bookmarkEnd w:id="46"/>
      <w:r w:rsidRPr="00DB4785">
        <w:rPr>
          <w:rFonts w:asciiTheme="minorHAnsi" w:hAnsiTheme="minorHAnsi"/>
          <w:szCs w:val="22"/>
        </w:rPr>
        <w:t>&lt;2&gt; Планируемые значения должны отличаться от базовых в сторону улучшения.</w:t>
      </w:r>
    </w:p>
    <w:p w:rsidR="005C7345" w:rsidRPr="00DB4785" w:rsidRDefault="005C7345">
      <w:pPr>
        <w:pStyle w:val="ConsPlusNormal0"/>
        <w:spacing w:before="220"/>
        <w:ind w:firstLine="540"/>
        <w:jc w:val="both"/>
        <w:rPr>
          <w:rFonts w:asciiTheme="minorHAnsi" w:hAnsiTheme="minorHAnsi"/>
          <w:szCs w:val="22"/>
        </w:rPr>
      </w:pPr>
      <w:bookmarkStart w:id="47" w:name="P3354"/>
      <w:bookmarkEnd w:id="47"/>
      <w:r w:rsidRPr="00DB4785">
        <w:rPr>
          <w:rFonts w:asciiTheme="minorHAnsi" w:hAnsiTheme="minorHAnsi"/>
          <w:szCs w:val="22"/>
        </w:rPr>
        <w:t>&lt;3&gt; Рассчитывается в соответствии с методикой оценки уровня реализации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&lt;4&gt; Доля количества достигнутых показателей от общего количества показателей.</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3"/>
        <w:rPr>
          <w:rFonts w:asciiTheme="minorHAnsi" w:hAnsiTheme="minorHAnsi"/>
          <w:szCs w:val="22"/>
        </w:rPr>
      </w:pPr>
      <w:r w:rsidRPr="00DB4785">
        <w:rPr>
          <w:rFonts w:asciiTheme="minorHAnsi" w:hAnsiTheme="minorHAnsi"/>
          <w:szCs w:val="22"/>
        </w:rPr>
        <w:t>Таблица 2</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По показателям реализации мероприятий подпрограммы:</w:t>
      </w:r>
    </w:p>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4354"/>
        <w:gridCol w:w="619"/>
        <w:gridCol w:w="604"/>
        <w:gridCol w:w="619"/>
        <w:gridCol w:w="604"/>
        <w:gridCol w:w="619"/>
        <w:gridCol w:w="604"/>
        <w:gridCol w:w="619"/>
        <w:gridCol w:w="619"/>
        <w:gridCol w:w="619"/>
        <w:gridCol w:w="2014"/>
      </w:tblGrid>
      <w:tr w:rsidR="005C7345" w:rsidRPr="00DB4785">
        <w:tc>
          <w:tcPr>
            <w:tcW w:w="48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N п/п</w:t>
            </w:r>
          </w:p>
        </w:tc>
        <w:tc>
          <w:tcPr>
            <w:tcW w:w="435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Мероприятие/показатель</w:t>
            </w:r>
          </w:p>
        </w:tc>
        <w:tc>
          <w:tcPr>
            <w:tcW w:w="1223" w:type="dxa"/>
            <w:gridSpan w:val="2"/>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2016 год</w:t>
            </w:r>
          </w:p>
        </w:tc>
        <w:tc>
          <w:tcPr>
            <w:tcW w:w="1223" w:type="dxa"/>
            <w:gridSpan w:val="2"/>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2017 год</w:t>
            </w:r>
          </w:p>
        </w:tc>
        <w:tc>
          <w:tcPr>
            <w:tcW w:w="1223" w:type="dxa"/>
            <w:gridSpan w:val="2"/>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2018 год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2019 год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2020 год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2021 год</w:t>
            </w:r>
          </w:p>
        </w:tc>
        <w:tc>
          <w:tcPr>
            <w:tcW w:w="201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 xml:space="preserve">Достижение запланированного показателя </w:t>
            </w:r>
            <w:hyperlink w:anchor="P3712" w:history="1">
              <w:r w:rsidRPr="00DB4785">
                <w:rPr>
                  <w:rFonts w:asciiTheme="minorHAnsi" w:hAnsiTheme="minorHAnsi"/>
                  <w:color w:val="0000FF"/>
                  <w:szCs w:val="22"/>
                </w:rPr>
                <w:t>&lt;1&gt;</w:t>
              </w:r>
            </w:hyperlink>
          </w:p>
        </w:tc>
      </w:tr>
      <w:tr w:rsidR="005C7345" w:rsidRPr="00DB4785">
        <w:tc>
          <w:tcPr>
            <w:tcW w:w="484" w:type="dxa"/>
            <w:vMerge/>
          </w:tcPr>
          <w:p w:rsidR="005C7345" w:rsidRPr="00DB4785" w:rsidRDefault="005C7345">
            <w:pPr>
              <w:rPr>
                <w:rFonts w:asciiTheme="minorHAnsi" w:hAnsiTheme="minorHAnsi"/>
              </w:rPr>
            </w:pPr>
          </w:p>
        </w:tc>
        <w:tc>
          <w:tcPr>
            <w:tcW w:w="4354" w:type="dxa"/>
            <w:vMerge/>
          </w:tcPr>
          <w:p w:rsidR="005C7345" w:rsidRPr="00DB4785" w:rsidRDefault="005C7345">
            <w:pPr>
              <w:rPr>
                <w:rFonts w:asciiTheme="minorHAnsi" w:hAnsiTheme="minorHAnsi"/>
              </w:rPr>
            </w:pP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факт</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факт</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факт</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план</w:t>
            </w:r>
          </w:p>
        </w:tc>
        <w:tc>
          <w:tcPr>
            <w:tcW w:w="2014" w:type="dxa"/>
            <w:vMerge/>
          </w:tcPr>
          <w:p w:rsidR="005C7345" w:rsidRPr="00DB4785" w:rsidRDefault="005C7345">
            <w:pPr>
              <w:rPr>
                <w:rFonts w:asciiTheme="minorHAnsi" w:hAnsiTheme="minorHAnsi"/>
              </w:rPr>
            </w:pPr>
          </w:p>
        </w:tc>
      </w:tr>
      <w:tr w:rsidR="005C7345" w:rsidRPr="00DB4785">
        <w:tc>
          <w:tcPr>
            <w:tcW w:w="48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435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11</w:t>
            </w:r>
          </w:p>
        </w:tc>
        <w:tc>
          <w:tcPr>
            <w:tcW w:w="201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12</w:t>
            </w:r>
          </w:p>
        </w:tc>
      </w:tr>
      <w:tr w:rsidR="005C7345" w:rsidRPr="00DB4785">
        <w:tc>
          <w:tcPr>
            <w:tcW w:w="484" w:type="dxa"/>
          </w:tcPr>
          <w:p w:rsidR="005C7345" w:rsidRPr="00DB4785" w:rsidRDefault="005C7345">
            <w:pPr>
              <w:pStyle w:val="ConsPlusNormal0"/>
              <w:rPr>
                <w:rFonts w:asciiTheme="minorHAnsi" w:hAnsiTheme="minorHAnsi"/>
                <w:szCs w:val="22"/>
              </w:rPr>
            </w:pPr>
          </w:p>
        </w:tc>
        <w:tc>
          <w:tcPr>
            <w:tcW w:w="11894" w:type="dxa"/>
            <w:gridSpan w:val="11"/>
          </w:tcPr>
          <w:p w:rsidR="005C7345" w:rsidRPr="00DB4785" w:rsidRDefault="005C7345">
            <w:pPr>
              <w:pStyle w:val="ConsPlusNormal0"/>
              <w:jc w:val="center"/>
              <w:outlineLvl w:val="4"/>
              <w:rPr>
                <w:rFonts w:asciiTheme="minorHAnsi" w:hAnsiTheme="minorHAnsi"/>
                <w:szCs w:val="22"/>
              </w:rPr>
            </w:pPr>
            <w:r w:rsidRPr="00DB4785">
              <w:rPr>
                <w:rFonts w:asciiTheme="minorHAnsi" w:hAnsiTheme="minorHAnsi"/>
                <w:szCs w:val="22"/>
              </w:rPr>
              <w:t>1. Специальная оценка условий труда работающих в организациях, расположенных на территории Смоленской области</w:t>
            </w: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1.1.</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рабочих мест, на которых в рамках программного документа проведена специальная оценка условий труда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270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500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251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671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251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269</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99</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99</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99</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1.2.</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мероприятий (семинаров, совещаний и т.п.) по оказанию консультационной помощи работодателям по проведению специальной оценки условий труда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1.3.</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мероприятий по оказанию консультационной помощи организациям, проводящим специальную оценку условий труда, с целью обеспечения соответствия проведения специальной оценки условий труда требованиям нормативных правовых актов в этой области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1.4.</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Проведение государственной экспертизы условий труда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1.5.</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заключений государственной экспертизы в целях оценки качества проведения специальной оценки условий труда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1.6.</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заключений государственной экспертизы в целях оценки фактических условий труда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22</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1.7.</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заключений государственной экспертизы в целях оценки правильности предоставления работникам гарантий и компенсаций за работу с вредными и (или) опасными условиями труда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120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120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110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126</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100</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12378" w:type="dxa"/>
            <w:gridSpan w:val="12"/>
          </w:tcPr>
          <w:p w:rsidR="005C7345" w:rsidRPr="00DB4785" w:rsidRDefault="005C7345">
            <w:pPr>
              <w:pStyle w:val="ConsPlusNormal0"/>
              <w:jc w:val="center"/>
              <w:outlineLvl w:val="4"/>
              <w:rPr>
                <w:rFonts w:asciiTheme="minorHAnsi" w:hAnsiTheme="minorHAnsi"/>
                <w:szCs w:val="22"/>
              </w:rPr>
            </w:pPr>
            <w:r w:rsidRPr="00DB4785">
              <w:rPr>
                <w:rFonts w:asciiTheme="minorHAnsi" w:hAnsiTheme="minorHAnsi"/>
                <w:szCs w:val="22"/>
              </w:rPr>
              <w:t>2. Превентивные меры, направленные на снижение производственного травматизма и профессиональной заболеваемости, включая совершенствование лечебно-профилактического обслуживания работающего населения</w:t>
            </w: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2.1.</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Количество заседаний межведомственных комиссий и экспертных советов по охране труда с привлечением заинтересованных органов исполнительной власти, ответственных за развитие экономики в Смоленской области, с целью координации </w:t>
            </w:r>
            <w:r w:rsidRPr="00DB4785">
              <w:rPr>
                <w:rFonts w:asciiTheme="minorHAnsi" w:hAnsiTheme="minorHAnsi"/>
                <w:szCs w:val="22"/>
              </w:rPr>
              <w:lastRenderedPageBreak/>
              <w:t>работы по улучшению условий и охраны труда в соответствующих видах экономической деятельности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2.2.</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Проведение мероприятий по организации работы "горячих линий" в целях информирования и консультирования по вопросам охраны и условий труда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12378" w:type="dxa"/>
            <w:gridSpan w:val="12"/>
          </w:tcPr>
          <w:p w:rsidR="005C7345" w:rsidRPr="00DB4785" w:rsidRDefault="005C7345">
            <w:pPr>
              <w:pStyle w:val="ConsPlusNormal0"/>
              <w:jc w:val="center"/>
              <w:outlineLvl w:val="4"/>
              <w:rPr>
                <w:rFonts w:asciiTheme="minorHAnsi" w:hAnsiTheme="minorHAnsi"/>
                <w:szCs w:val="22"/>
              </w:rPr>
            </w:pPr>
            <w:r w:rsidRPr="00DB4785">
              <w:rPr>
                <w:rFonts w:asciiTheme="minorHAnsi" w:hAnsiTheme="minorHAnsi"/>
                <w:szCs w:val="22"/>
              </w:rPr>
              <w:t>3. Непрерывная подготовка работников по охране труда на основе современных технологий обучения</w:t>
            </w: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3.1.</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работников и работодателей, прошедших обучение по охране труда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7303</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7303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7437</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9135</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7000</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3.2.</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Проведение мероприятий по внедрению современных технологий обучения, в том числе дистанционного, для малого бизнеса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3.3.</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Проведение мероприятий по согласованию учебных программ по охране труда, используемых обучающими организациями, аккредитованными на территории Смоленской области, с целью обеспечения их соответствия изменениям в трудовом законодательстве, в том числе с учетом требований Типового положения о системе управления охраной труда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3.4.</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изданных (тиражированных) учебно-методических материалов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3.5.</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Ведение учета организаций, проводящих обучение и проверку знаний требований </w:t>
            </w:r>
            <w:r w:rsidRPr="00DB4785">
              <w:rPr>
                <w:rFonts w:asciiTheme="minorHAnsi" w:hAnsiTheme="minorHAnsi"/>
                <w:szCs w:val="22"/>
              </w:rPr>
              <w:lastRenderedPageBreak/>
              <w:t>охраны труда организаций, и размещение информации в информационно-телекоммуникационной сети "Интернет"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12378" w:type="dxa"/>
            <w:gridSpan w:val="12"/>
          </w:tcPr>
          <w:p w:rsidR="005C7345" w:rsidRPr="00DB4785" w:rsidRDefault="005C7345">
            <w:pPr>
              <w:pStyle w:val="ConsPlusNormal0"/>
              <w:jc w:val="center"/>
              <w:outlineLvl w:val="4"/>
              <w:rPr>
                <w:rFonts w:asciiTheme="minorHAnsi" w:hAnsiTheme="minorHAnsi"/>
                <w:szCs w:val="22"/>
              </w:rPr>
            </w:pPr>
            <w:r w:rsidRPr="00DB4785">
              <w:rPr>
                <w:rFonts w:asciiTheme="minorHAnsi" w:hAnsiTheme="minorHAnsi"/>
                <w:szCs w:val="22"/>
              </w:rPr>
              <w:lastRenderedPageBreak/>
              <w:t>4. Совершенствование нормативной правовой базы в области охраны труда</w:t>
            </w: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4.1.</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разработанных проектов законов и иных нормативных правовых актов Смоленской области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28</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4.2.</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принятых законов и иных нормативных правовых актов Смоленской области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28</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4.3.</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Оказание методической помощи работодателям по обеспечению охраны труда в организациях Смоленской области, в том числе разработка и распространение различных методических рекомендаций, разъяснений, типовых форм и т.п.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rPr>
                <w:rFonts w:asciiTheme="minorHAnsi" w:hAnsiTheme="minorHAnsi"/>
                <w:szCs w:val="22"/>
              </w:rPr>
            </w:pPr>
          </w:p>
        </w:tc>
        <w:tc>
          <w:tcPr>
            <w:tcW w:w="11894" w:type="dxa"/>
            <w:gridSpan w:val="11"/>
          </w:tcPr>
          <w:p w:rsidR="005C7345" w:rsidRPr="00DB4785" w:rsidRDefault="005C7345">
            <w:pPr>
              <w:pStyle w:val="ConsPlusNormal0"/>
              <w:jc w:val="center"/>
              <w:outlineLvl w:val="4"/>
              <w:rPr>
                <w:rFonts w:asciiTheme="minorHAnsi" w:hAnsiTheme="minorHAnsi"/>
                <w:szCs w:val="22"/>
              </w:rPr>
            </w:pPr>
            <w:r w:rsidRPr="00DB4785">
              <w:rPr>
                <w:rFonts w:asciiTheme="minorHAnsi" w:hAnsiTheme="minorHAnsi"/>
                <w:szCs w:val="22"/>
              </w:rPr>
              <w:t>5. Информационное обеспечение и пропаганда охраны труда</w:t>
            </w: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5.1.</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Организация и проведение мониторинга условий и охраны труда на территории Смоленской области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5.2.</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организованных и проведенных семинаров, совещаний, конференций, выставок по вопросам улучшения условий и охраны труда в Смоленской области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7</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8</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5.3.</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проведенных смотров-</w:t>
            </w:r>
            <w:r w:rsidRPr="00DB4785">
              <w:rPr>
                <w:rFonts w:asciiTheme="minorHAnsi" w:hAnsiTheme="minorHAnsi"/>
                <w:szCs w:val="22"/>
              </w:rPr>
              <w:lastRenderedPageBreak/>
              <w:t>конкурсов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lastRenderedPageBreak/>
              <w:t>3</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5.4.</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Наличие информационного обновляемого Интернет-ресурса по охране труда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5.5.</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Размещение информационных материалов по охране труда в средствах массовой информации и общественных местах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5.6.</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Организация и проведение семинаров, конференций, "круглых столов", выставок, посвященных Всемирному дню охраны труда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5.7.</w:t>
            </w: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Наличие региональных баз данных по охране труда (условия труда, специальная оценка условий труда, обучение по охране труда и пр.) (да - 1/нет - 0)</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12378" w:type="dxa"/>
            <w:gridSpan w:val="12"/>
          </w:tcPr>
          <w:p w:rsidR="005C7345" w:rsidRPr="00DB4785" w:rsidRDefault="005C7345">
            <w:pPr>
              <w:pStyle w:val="ConsPlusNormal0"/>
              <w:jc w:val="center"/>
              <w:outlineLvl w:val="4"/>
              <w:rPr>
                <w:rFonts w:asciiTheme="minorHAnsi" w:hAnsiTheme="minorHAnsi"/>
                <w:szCs w:val="22"/>
              </w:rPr>
            </w:pPr>
            <w:r w:rsidRPr="00DB4785">
              <w:rPr>
                <w:rFonts w:asciiTheme="minorHAnsi" w:hAnsiTheme="minorHAnsi"/>
                <w:szCs w:val="22"/>
              </w:rPr>
              <w:t>6. Повышение эффективности соблюдения трудового законодательства и иных нормативных правовых актов, содержащих нормы трудового права</w:t>
            </w:r>
          </w:p>
        </w:tc>
      </w:tr>
      <w:tr w:rsidR="005C7345" w:rsidRPr="00DB4785">
        <w:tc>
          <w:tcPr>
            <w:tcW w:w="484" w:type="dxa"/>
          </w:tcPr>
          <w:p w:rsidR="005C7345" w:rsidRPr="00DB4785" w:rsidRDefault="005C7345">
            <w:pPr>
              <w:pStyle w:val="ConsPlusNormal0"/>
              <w:rPr>
                <w:rFonts w:asciiTheme="minorHAnsi" w:hAnsiTheme="minorHAnsi"/>
                <w:szCs w:val="22"/>
              </w:rPr>
            </w:pPr>
          </w:p>
        </w:tc>
        <w:tc>
          <w:tcPr>
            <w:tcW w:w="43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Количество заседаний региональной трехсторонней комиссии по регулированию социально-трудовых отношений по вопросам соблюдения трудового законодательства и иных нормативных правовых актов, содержащих нормы трудового права (ед.)</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0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619"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2014" w:type="dxa"/>
          </w:tcPr>
          <w:p w:rsidR="005C7345" w:rsidRPr="00DB4785" w:rsidRDefault="005C7345">
            <w:pPr>
              <w:pStyle w:val="ConsPlusNormal0"/>
              <w:rPr>
                <w:rFonts w:asciiTheme="minorHAnsi" w:hAnsiTheme="minorHAnsi"/>
                <w:szCs w:val="22"/>
              </w:rPr>
            </w:pPr>
          </w:p>
        </w:tc>
      </w:tr>
      <w:tr w:rsidR="005C7345" w:rsidRPr="00DB4785">
        <w:tc>
          <w:tcPr>
            <w:tcW w:w="4838" w:type="dxa"/>
            <w:gridSpan w:val="2"/>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Общая оценка &lt;2&gt;</w:t>
            </w:r>
          </w:p>
        </w:tc>
        <w:tc>
          <w:tcPr>
            <w:tcW w:w="619" w:type="dxa"/>
          </w:tcPr>
          <w:p w:rsidR="005C7345" w:rsidRPr="00DB4785" w:rsidRDefault="005C7345">
            <w:pPr>
              <w:pStyle w:val="ConsPlusNormal0"/>
              <w:rPr>
                <w:rFonts w:asciiTheme="minorHAnsi" w:hAnsiTheme="minorHAnsi"/>
                <w:szCs w:val="22"/>
              </w:rPr>
            </w:pPr>
          </w:p>
        </w:tc>
        <w:tc>
          <w:tcPr>
            <w:tcW w:w="604" w:type="dxa"/>
          </w:tcPr>
          <w:p w:rsidR="005C7345" w:rsidRPr="00DB4785" w:rsidRDefault="005C7345">
            <w:pPr>
              <w:pStyle w:val="ConsPlusNormal0"/>
              <w:rPr>
                <w:rFonts w:asciiTheme="minorHAnsi" w:hAnsiTheme="minorHAnsi"/>
                <w:szCs w:val="22"/>
              </w:rPr>
            </w:pPr>
          </w:p>
        </w:tc>
        <w:tc>
          <w:tcPr>
            <w:tcW w:w="619" w:type="dxa"/>
          </w:tcPr>
          <w:p w:rsidR="005C7345" w:rsidRPr="00DB4785" w:rsidRDefault="005C7345">
            <w:pPr>
              <w:pStyle w:val="ConsPlusNormal0"/>
              <w:rPr>
                <w:rFonts w:asciiTheme="minorHAnsi" w:hAnsiTheme="minorHAnsi"/>
                <w:szCs w:val="22"/>
              </w:rPr>
            </w:pPr>
          </w:p>
        </w:tc>
        <w:tc>
          <w:tcPr>
            <w:tcW w:w="604" w:type="dxa"/>
          </w:tcPr>
          <w:p w:rsidR="005C7345" w:rsidRPr="00DB4785" w:rsidRDefault="005C7345">
            <w:pPr>
              <w:pStyle w:val="ConsPlusNormal0"/>
              <w:rPr>
                <w:rFonts w:asciiTheme="minorHAnsi" w:hAnsiTheme="minorHAnsi"/>
                <w:szCs w:val="22"/>
              </w:rPr>
            </w:pPr>
          </w:p>
        </w:tc>
        <w:tc>
          <w:tcPr>
            <w:tcW w:w="619" w:type="dxa"/>
          </w:tcPr>
          <w:p w:rsidR="005C7345" w:rsidRPr="00DB4785" w:rsidRDefault="005C7345">
            <w:pPr>
              <w:pStyle w:val="ConsPlusNormal0"/>
              <w:rPr>
                <w:rFonts w:asciiTheme="minorHAnsi" w:hAnsiTheme="minorHAnsi"/>
                <w:szCs w:val="22"/>
              </w:rPr>
            </w:pPr>
          </w:p>
        </w:tc>
        <w:tc>
          <w:tcPr>
            <w:tcW w:w="604" w:type="dxa"/>
          </w:tcPr>
          <w:p w:rsidR="005C7345" w:rsidRPr="00DB4785" w:rsidRDefault="005C7345">
            <w:pPr>
              <w:pStyle w:val="ConsPlusNormal0"/>
              <w:rPr>
                <w:rFonts w:asciiTheme="minorHAnsi" w:hAnsiTheme="minorHAnsi"/>
                <w:szCs w:val="22"/>
              </w:rPr>
            </w:pPr>
          </w:p>
        </w:tc>
        <w:tc>
          <w:tcPr>
            <w:tcW w:w="619" w:type="dxa"/>
          </w:tcPr>
          <w:p w:rsidR="005C7345" w:rsidRPr="00DB4785" w:rsidRDefault="005C7345">
            <w:pPr>
              <w:pStyle w:val="ConsPlusNormal0"/>
              <w:rPr>
                <w:rFonts w:asciiTheme="minorHAnsi" w:hAnsiTheme="minorHAnsi"/>
                <w:szCs w:val="22"/>
              </w:rPr>
            </w:pPr>
          </w:p>
        </w:tc>
        <w:tc>
          <w:tcPr>
            <w:tcW w:w="619" w:type="dxa"/>
          </w:tcPr>
          <w:p w:rsidR="005C7345" w:rsidRPr="00DB4785" w:rsidRDefault="005C7345">
            <w:pPr>
              <w:pStyle w:val="ConsPlusNormal0"/>
              <w:rPr>
                <w:rFonts w:asciiTheme="minorHAnsi" w:hAnsiTheme="minorHAnsi"/>
                <w:szCs w:val="22"/>
              </w:rPr>
            </w:pPr>
          </w:p>
        </w:tc>
        <w:tc>
          <w:tcPr>
            <w:tcW w:w="619" w:type="dxa"/>
          </w:tcPr>
          <w:p w:rsidR="005C7345" w:rsidRPr="00DB4785" w:rsidRDefault="005C7345">
            <w:pPr>
              <w:pStyle w:val="ConsPlusNormal0"/>
              <w:rPr>
                <w:rFonts w:asciiTheme="minorHAnsi" w:hAnsiTheme="minorHAnsi"/>
                <w:szCs w:val="22"/>
              </w:rPr>
            </w:pPr>
          </w:p>
        </w:tc>
        <w:tc>
          <w:tcPr>
            <w:tcW w:w="2014" w:type="dxa"/>
          </w:tcPr>
          <w:p w:rsidR="005C7345" w:rsidRPr="00DB4785" w:rsidRDefault="005C7345">
            <w:pPr>
              <w:pStyle w:val="ConsPlusNormal0"/>
              <w:rPr>
                <w:rFonts w:asciiTheme="minorHAnsi" w:hAnsiTheme="minorHAnsi"/>
                <w:szCs w:val="22"/>
              </w:rPr>
            </w:pP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bookmarkStart w:id="48" w:name="P3712"/>
      <w:bookmarkEnd w:id="48"/>
      <w:r w:rsidRPr="00DB4785">
        <w:rPr>
          <w:rFonts w:asciiTheme="minorHAnsi" w:hAnsiTheme="minorHAnsi"/>
          <w:szCs w:val="22"/>
        </w:rPr>
        <w:t>&lt;1&gt; (+) - Показатель достигнут; (-) - показатель не достигнут; (да) - мероприятия запланированы/выполнены; (нет) - не выполнены.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&lt;2&gt; Доля количества достигнутых показателей от общего количества показателей (процентов).</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bookmarkStart w:id="49" w:name="P3719"/>
      <w:bookmarkEnd w:id="49"/>
      <w:r w:rsidRPr="00DB4785">
        <w:rPr>
          <w:rFonts w:asciiTheme="minorHAnsi" w:hAnsiTheme="minorHAnsi"/>
          <w:szCs w:val="22"/>
        </w:rPr>
        <w:t>ПАСПОРТ</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ПОДПРОГРАММЫ "ДОСТУПНАЯ СРЕДА"</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19.01.2018 </w:t>
            </w:r>
            <w:hyperlink r:id="rId953" w:history="1">
              <w:r w:rsidRPr="00DB4785">
                <w:rPr>
                  <w:rFonts w:asciiTheme="minorHAnsi" w:hAnsiTheme="minorHAnsi"/>
                  <w:color w:val="0000FF"/>
                  <w:szCs w:val="22"/>
                </w:rPr>
                <w:t>N 18</w:t>
              </w:r>
            </w:hyperlink>
            <w:r w:rsidRPr="00DB4785">
              <w:rPr>
                <w:rFonts w:asciiTheme="minorHAnsi" w:hAnsiTheme="minorHAnsi"/>
                <w:color w:val="392C69"/>
                <w:szCs w:val="22"/>
              </w:rPr>
              <w:t xml:space="preserve">, от 02.02.2018 </w:t>
            </w:r>
            <w:hyperlink r:id="rId954" w:history="1">
              <w:r w:rsidRPr="00DB4785">
                <w:rPr>
                  <w:rFonts w:asciiTheme="minorHAnsi" w:hAnsiTheme="minorHAnsi"/>
                  <w:color w:val="0000FF"/>
                  <w:szCs w:val="22"/>
                </w:rPr>
                <w:t>N 58</w:t>
              </w:r>
            </w:hyperlink>
            <w:r w:rsidRPr="00DB4785">
              <w:rPr>
                <w:rFonts w:asciiTheme="minorHAnsi" w:hAnsiTheme="minorHAnsi"/>
                <w:color w:val="392C69"/>
                <w:szCs w:val="22"/>
              </w:rPr>
              <w:t xml:space="preserve">, от 18.07.2018 </w:t>
            </w:r>
            <w:hyperlink r:id="rId955" w:history="1">
              <w:r w:rsidRPr="00DB4785">
                <w:rPr>
                  <w:rFonts w:asciiTheme="minorHAnsi" w:hAnsiTheme="minorHAnsi"/>
                  <w:color w:val="0000FF"/>
                  <w:szCs w:val="22"/>
                </w:rPr>
                <w:t>N 496</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10.09.2018 </w:t>
            </w:r>
            <w:hyperlink r:id="rId956" w:history="1">
              <w:r w:rsidRPr="00DB4785">
                <w:rPr>
                  <w:rFonts w:asciiTheme="minorHAnsi" w:hAnsiTheme="minorHAnsi"/>
                  <w:color w:val="0000FF"/>
                  <w:szCs w:val="22"/>
                </w:rPr>
                <w:t>N 602</w:t>
              </w:r>
            </w:hyperlink>
            <w:r w:rsidRPr="00DB4785">
              <w:rPr>
                <w:rFonts w:asciiTheme="minorHAnsi" w:hAnsiTheme="minorHAnsi"/>
                <w:color w:val="392C69"/>
                <w:szCs w:val="22"/>
              </w:rPr>
              <w:t xml:space="preserve">, от 17.10.2018 </w:t>
            </w:r>
            <w:hyperlink r:id="rId957" w:history="1">
              <w:r w:rsidRPr="00DB4785">
                <w:rPr>
                  <w:rFonts w:asciiTheme="minorHAnsi" w:hAnsiTheme="minorHAnsi"/>
                  <w:color w:val="0000FF"/>
                  <w:szCs w:val="22"/>
                </w:rPr>
                <w:t>N 661</w:t>
              </w:r>
            </w:hyperlink>
            <w:r w:rsidRPr="00DB4785">
              <w:rPr>
                <w:rFonts w:asciiTheme="minorHAnsi" w:hAnsiTheme="minorHAnsi"/>
                <w:color w:val="392C69"/>
                <w:szCs w:val="22"/>
              </w:rPr>
              <w:t xml:space="preserve">, от 29.11.2018 </w:t>
            </w:r>
            <w:hyperlink r:id="rId958" w:history="1">
              <w:r w:rsidRPr="00DB4785">
                <w:rPr>
                  <w:rFonts w:asciiTheme="minorHAnsi" w:hAnsiTheme="minorHAnsi"/>
                  <w:color w:val="0000FF"/>
                  <w:szCs w:val="22"/>
                </w:rPr>
                <w:t>N 785</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27.12.2018 </w:t>
            </w:r>
            <w:hyperlink r:id="rId959" w:history="1">
              <w:r w:rsidRPr="00DB4785">
                <w:rPr>
                  <w:rFonts w:asciiTheme="minorHAnsi" w:hAnsiTheme="minorHAnsi"/>
                  <w:color w:val="0000FF"/>
                  <w:szCs w:val="22"/>
                </w:rPr>
                <w:t>N 943</w:t>
              </w:r>
            </w:hyperlink>
            <w:r w:rsidRPr="00DB4785">
              <w:rPr>
                <w:rFonts w:asciiTheme="minorHAnsi" w:hAnsiTheme="minorHAnsi"/>
                <w:color w:val="392C69"/>
                <w:szCs w:val="22"/>
              </w:rPr>
              <w:t xml:space="preserve">, от 31.01.2019 </w:t>
            </w:r>
            <w:hyperlink r:id="rId960"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18.03.2019 </w:t>
            </w:r>
            <w:hyperlink r:id="rId961" w:history="1">
              <w:r w:rsidRPr="00DB4785">
                <w:rPr>
                  <w:rFonts w:asciiTheme="minorHAnsi" w:hAnsiTheme="minorHAnsi"/>
                  <w:color w:val="0000FF"/>
                  <w:szCs w:val="22"/>
                </w:rPr>
                <w:t>N 114</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15.04.2019 </w:t>
            </w:r>
            <w:hyperlink r:id="rId962" w:history="1">
              <w:r w:rsidRPr="00DB4785">
                <w:rPr>
                  <w:rFonts w:asciiTheme="minorHAnsi" w:hAnsiTheme="minorHAnsi"/>
                  <w:color w:val="0000FF"/>
                  <w:szCs w:val="22"/>
                </w:rPr>
                <w:t>N 212</w:t>
              </w:r>
            </w:hyperlink>
            <w:r w:rsidRPr="00DB4785">
              <w:rPr>
                <w:rFonts w:asciiTheme="minorHAnsi" w:hAnsiTheme="minorHAnsi"/>
                <w:color w:val="392C69"/>
                <w:szCs w:val="22"/>
              </w:rPr>
              <w:t xml:space="preserve">, от 17.06.2019 </w:t>
            </w:r>
            <w:hyperlink r:id="rId963" w:history="1">
              <w:r w:rsidRPr="00DB4785">
                <w:rPr>
                  <w:rFonts w:asciiTheme="minorHAnsi" w:hAnsiTheme="minorHAnsi"/>
                  <w:color w:val="0000FF"/>
                  <w:szCs w:val="22"/>
                </w:rPr>
                <w:t>N 361</w:t>
              </w:r>
            </w:hyperlink>
            <w:r w:rsidRPr="00DB4785">
              <w:rPr>
                <w:rFonts w:asciiTheme="minorHAnsi" w:hAnsiTheme="minorHAnsi"/>
                <w:color w:val="392C69"/>
                <w:szCs w:val="22"/>
              </w:rPr>
              <w:t xml:space="preserve">, от 12.08.2019 </w:t>
            </w:r>
            <w:hyperlink r:id="rId964" w:history="1">
              <w:r w:rsidRPr="00DB4785">
                <w:rPr>
                  <w:rFonts w:asciiTheme="minorHAnsi" w:hAnsiTheme="minorHAnsi"/>
                  <w:color w:val="0000FF"/>
                  <w:szCs w:val="22"/>
                </w:rPr>
                <w:t>N 471</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25.12.2019 </w:t>
            </w:r>
            <w:hyperlink r:id="rId965" w:history="1">
              <w:r w:rsidRPr="00DB4785">
                <w:rPr>
                  <w:rFonts w:asciiTheme="minorHAnsi" w:hAnsiTheme="minorHAnsi"/>
                  <w:color w:val="0000FF"/>
                  <w:szCs w:val="22"/>
                </w:rPr>
                <w:t>N 809</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608"/>
        <w:gridCol w:w="6463"/>
      </w:tblGrid>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Наименование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подпрограмма "Доступная среда"</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Основание для разработки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Конвенция ООН "О правах инвалидов" от 13 декабря 2006 г. (ратифицирована Федеральным </w:t>
            </w:r>
            <w:hyperlink r:id="rId966" w:history="1">
              <w:r w:rsidRPr="00DB4785">
                <w:rPr>
                  <w:rFonts w:asciiTheme="minorHAnsi" w:hAnsiTheme="minorHAnsi"/>
                  <w:color w:val="0000FF"/>
                  <w:szCs w:val="22"/>
                </w:rPr>
                <w:t>законом</w:t>
              </w:r>
            </w:hyperlink>
            <w:r w:rsidRPr="00DB4785">
              <w:rPr>
                <w:rFonts w:asciiTheme="minorHAnsi" w:hAnsiTheme="minorHAnsi"/>
                <w:szCs w:val="22"/>
              </w:rPr>
              <w:t xml:space="preserve"> от 3 мая 2012 г. N 46-ФЗ);</w:t>
            </w:r>
          </w:p>
          <w:p w:rsidR="005C7345" w:rsidRPr="00DB4785" w:rsidRDefault="00C32851">
            <w:pPr>
              <w:pStyle w:val="ConsPlusNormal0"/>
              <w:jc w:val="both"/>
              <w:rPr>
                <w:rFonts w:asciiTheme="minorHAnsi" w:hAnsiTheme="minorHAnsi"/>
                <w:szCs w:val="22"/>
              </w:rPr>
            </w:pPr>
            <w:hyperlink r:id="rId967" w:history="1">
              <w:r w:rsidR="005C7345" w:rsidRPr="00DB4785">
                <w:rPr>
                  <w:rFonts w:asciiTheme="minorHAnsi" w:hAnsiTheme="minorHAnsi"/>
                  <w:color w:val="0000FF"/>
                  <w:szCs w:val="22"/>
                </w:rPr>
                <w:t>Концепция</w:t>
              </w:r>
            </w:hyperlink>
            <w:r w:rsidR="005C7345" w:rsidRPr="00DB4785">
              <w:rPr>
                <w:rFonts w:asciiTheme="minorHAnsi" w:hAnsiTheme="minorHAnsi"/>
                <w:szCs w:val="22"/>
              </w:rPr>
              <w:t xml:space="preserve">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 N 1662-р;</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Федеральный </w:t>
            </w:r>
            <w:hyperlink r:id="rId968" w:history="1">
              <w:r w:rsidRPr="00DB4785">
                <w:rPr>
                  <w:rFonts w:asciiTheme="minorHAnsi" w:hAnsiTheme="minorHAnsi"/>
                  <w:color w:val="0000FF"/>
                  <w:szCs w:val="22"/>
                </w:rPr>
                <w:t>закон</w:t>
              </w:r>
            </w:hyperlink>
            <w:r w:rsidRPr="00DB4785">
              <w:rPr>
                <w:rFonts w:asciiTheme="minorHAnsi" w:hAnsiTheme="minorHAnsi"/>
                <w:szCs w:val="22"/>
              </w:rPr>
              <w:t xml:space="preserve"> от 24 ноября 1995 г. N 181-ФЗ "О социальной защите инвалидов в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Федеральный </w:t>
            </w:r>
            <w:hyperlink r:id="rId969" w:history="1">
              <w:r w:rsidRPr="00DB4785">
                <w:rPr>
                  <w:rFonts w:asciiTheme="minorHAnsi" w:hAnsiTheme="minorHAnsi"/>
                  <w:color w:val="0000FF"/>
                  <w:szCs w:val="22"/>
                </w:rPr>
                <w:t>закон</w:t>
              </w:r>
            </w:hyperlink>
            <w:r w:rsidRPr="00DB4785">
              <w:rPr>
                <w:rFonts w:asciiTheme="minorHAnsi" w:hAnsiTheme="minorHAnsi"/>
                <w:szCs w:val="22"/>
              </w:rPr>
              <w:t xml:space="preserve"> от 1 декабря 2014 г.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p>
          <w:p w:rsidR="005C7345" w:rsidRPr="00DB4785" w:rsidRDefault="00C32851">
            <w:pPr>
              <w:pStyle w:val="ConsPlusNormal0"/>
              <w:jc w:val="both"/>
              <w:rPr>
                <w:rFonts w:asciiTheme="minorHAnsi" w:hAnsiTheme="minorHAnsi"/>
                <w:szCs w:val="22"/>
              </w:rPr>
            </w:pPr>
            <w:hyperlink r:id="rId970" w:history="1">
              <w:r w:rsidR="005C7345" w:rsidRPr="00DB4785">
                <w:rPr>
                  <w:rFonts w:asciiTheme="minorHAnsi" w:hAnsiTheme="minorHAnsi"/>
                  <w:color w:val="0000FF"/>
                  <w:szCs w:val="22"/>
                </w:rPr>
                <w:t>Указ</w:t>
              </w:r>
            </w:hyperlink>
            <w:r w:rsidR="005C7345" w:rsidRPr="00DB4785">
              <w:rPr>
                <w:rFonts w:asciiTheme="minorHAnsi" w:hAnsiTheme="minorHAnsi"/>
                <w:szCs w:val="22"/>
              </w:rPr>
              <w:t xml:space="preserve"> Президента Российской Федерации от 9 октября 2007 г. N 1351 "Об утверждении Концепции демографической политики Российской Федерации на период до 2025 года";</w:t>
            </w:r>
          </w:p>
          <w:p w:rsidR="005C7345" w:rsidRPr="00DB4785" w:rsidRDefault="00C32851">
            <w:pPr>
              <w:pStyle w:val="ConsPlusNormal0"/>
              <w:jc w:val="both"/>
              <w:rPr>
                <w:rFonts w:asciiTheme="minorHAnsi" w:hAnsiTheme="minorHAnsi"/>
                <w:szCs w:val="22"/>
              </w:rPr>
            </w:pPr>
            <w:hyperlink r:id="rId971" w:history="1">
              <w:r w:rsidR="005C7345" w:rsidRPr="00DB4785">
                <w:rPr>
                  <w:rFonts w:asciiTheme="minorHAnsi" w:hAnsiTheme="minorHAnsi"/>
                  <w:color w:val="0000FF"/>
                  <w:szCs w:val="22"/>
                </w:rPr>
                <w:t>Постановление</w:t>
              </w:r>
            </w:hyperlink>
            <w:r w:rsidR="005C7345" w:rsidRPr="00DB4785">
              <w:rPr>
                <w:rFonts w:asciiTheme="minorHAnsi" w:hAnsiTheme="minorHAnsi"/>
                <w:szCs w:val="22"/>
              </w:rPr>
              <w:t xml:space="preserve"> Правительства Российской Федерации от 29.03.2019 N 363 "Об утверждении государственной программы Российской Федерации "Доступная среда";</w:t>
            </w:r>
          </w:p>
          <w:p w:rsidR="005C7345" w:rsidRPr="00DB4785" w:rsidRDefault="00C32851">
            <w:pPr>
              <w:pStyle w:val="ConsPlusNormal0"/>
              <w:jc w:val="both"/>
              <w:rPr>
                <w:rFonts w:asciiTheme="minorHAnsi" w:hAnsiTheme="minorHAnsi"/>
                <w:szCs w:val="22"/>
              </w:rPr>
            </w:pPr>
            <w:hyperlink r:id="rId972" w:history="1">
              <w:r w:rsidR="005C7345" w:rsidRPr="00DB4785">
                <w:rPr>
                  <w:rFonts w:asciiTheme="minorHAnsi" w:hAnsiTheme="minorHAnsi"/>
                  <w:color w:val="0000FF"/>
                  <w:szCs w:val="22"/>
                </w:rPr>
                <w:t>Приказ</w:t>
              </w:r>
            </w:hyperlink>
            <w:r w:rsidR="005C7345" w:rsidRPr="00DB4785">
              <w:rPr>
                <w:rFonts w:asciiTheme="minorHAnsi" w:hAnsiTheme="minorHAnsi"/>
                <w:szCs w:val="22"/>
              </w:rPr>
              <w:t xml:space="preserve"> Министерства труда и социальной защиты Российской Федерации от 6 декабря 2012 г. N 575 "Об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утратил силу. - </w:t>
            </w:r>
            <w:hyperlink r:id="rId973"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17.06.2019 N 361</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97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17.06.2019 N 361)</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Ответственный исполнитель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социальному развитию</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Соисполнители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здравоохранению;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образованию и науке;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культуре;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государственной службы занятости населения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информационным технологиям;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Главное управление спорта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инвестиционного развития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Департамент Смоленской области по транспорту и дорожному хозяйству;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органы местного самоуправления муниципальных образований Смоленской области (по согласованию)</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17.06.2019 </w:t>
            </w:r>
            <w:hyperlink r:id="rId975" w:history="1">
              <w:r w:rsidRPr="00DB4785">
                <w:rPr>
                  <w:rFonts w:asciiTheme="minorHAnsi" w:hAnsiTheme="minorHAnsi"/>
                  <w:color w:val="0000FF"/>
                  <w:szCs w:val="22"/>
                </w:rPr>
                <w:t>N 361</w:t>
              </w:r>
            </w:hyperlink>
            <w:r w:rsidRPr="00DB4785">
              <w:rPr>
                <w:rFonts w:asciiTheme="minorHAnsi" w:hAnsiTheme="minorHAnsi"/>
                <w:szCs w:val="22"/>
              </w:rPr>
              <w:t xml:space="preserve">, от 12.08.2019 </w:t>
            </w:r>
            <w:hyperlink r:id="rId976" w:history="1">
              <w:r w:rsidRPr="00DB4785">
                <w:rPr>
                  <w:rFonts w:asciiTheme="minorHAnsi" w:hAnsiTheme="minorHAnsi"/>
                  <w:color w:val="0000FF"/>
                  <w:szCs w:val="22"/>
                </w:rPr>
                <w:t>N 471</w:t>
              </w:r>
            </w:hyperlink>
            <w:r w:rsidRPr="00DB4785">
              <w:rPr>
                <w:rFonts w:asciiTheme="minorHAnsi" w:hAnsiTheme="minorHAnsi"/>
                <w:szCs w:val="22"/>
              </w:rPr>
              <w:t>)</w:t>
            </w:r>
          </w:p>
        </w:tc>
      </w:tr>
      <w:tr w:rsidR="005C7345" w:rsidRPr="00DB4785">
        <w:tc>
          <w:tcPr>
            <w:tcW w:w="260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Цель подпрограммы</w:t>
            </w:r>
          </w:p>
        </w:tc>
        <w:tc>
          <w:tcPr>
            <w:tcW w:w="6463"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на территории Смоленской области</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Задачи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формирование условий для просвещенности граждан в вопросах инвалидности и устранения барьеров во взаимоотношениях с другими людьми;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здравоохранения, культуры, образования, транспорта, информации и связи, физической культуры и спорта;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оценка состояния доступности приоритетных объектов и услуг и формирование нормативно-правовой и методической базы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7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02.02.2018 N 58)</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Целевые показатели (индикаторы)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 в общей численности инвалидов, проживающих в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количество принятых нормативных правовых актов Администрации Смоленской области о порядке обеспечения доступной среды жизнедеятельности инвалидов и других маломобильных групп населения, проживающих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доля приоритетных объектов социальной инфраструктуры и услуг в приоритетных сферах жизнедеятельности инвалидов, нанесенных на карту доступности Смоленской области по результатам их паспортизации;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объектов социальной инфраструктуры, на которые сформированы паспорта доступности, в общем количестве объектов социальной инфраструктуры в приоритетных сферах жизнедеятельности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социальной инфраструктуры;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детей-инвалидов в возрасте от 1,5 до 7 лет, охваченных дошкольным образованием, в общей численности детей-инвалидов такого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инвалидов, проинформированных о социальных услугах через информационные системы;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специалистов, прошедших обучение и повышение квалификации по вопросам реабилитации и социальной интеграции 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детей-инвалидов в возрасте от 5 до 18 лет, получающих дополнительное образование, в общей численности детей-инвалидов такого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дошкольных образовательных организаций, в которых создана безбарьерная среда для инклюзивного образования детей-инвалидов, в общем количестве дошкольных образовательных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(автобусного, трамвайного, троллейбусного);</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инвалидов, положительно оценивающих отношение населения к проблемам 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инвалидов, прошедших социокультурную реабилитацию;</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инвалидов, обеспеченных техническими средствами реабилитации и услугами;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лиц с ограниченными возможностями здоровья и инвалидов от 6 до 18 лет, систематически занимающихся физкультурой и спортом (на базе общеобразовательных учреждений и учреждений спортивной направленности), в общей численности данной категории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доля приоритетных объектов в сфере социальной защиты, доступных для инвалидов и других маломобильных групп населения, в общем количестве приоритетных объектов в сфере </w:t>
            </w:r>
            <w:r w:rsidRPr="00DB4785">
              <w:rPr>
                <w:rFonts w:asciiTheme="minorHAnsi" w:hAnsiTheme="minorHAnsi"/>
                <w:szCs w:val="22"/>
              </w:rPr>
              <w:lastRenderedPageBreak/>
              <w:t>социальной защиты;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приоритетных объектов органов службы занятости, доступных для инвалидов и других маломобильных групп населения, в общем количестве объектов органов службы занятости;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приоритетных объектов в сфере здравоохранения, доступных для инвалидов и других маломобильных групп населения, в общем количестве приоритетных объектов в сфере здравоохранения;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приоритетных объектов в сферах культуры и туризма, доступных для инвалидов и других маломобильных групп населения, в общем количестве приоритетных объектов в сферах культуры и туризма;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приоритетных объектов транспортной инфраструктуры, доступных для инвалидов и других маломобильных групп населения, в общем количестве приоритетных объектов транспортной инфраструктуры;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приоритетных объектов в сфере физической культуры и спорта, доступных для инвалидов и других маломобильных групп населения, в общем количестве приоритетных объектов в сфере физической культуры и спорта;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граждан, признающих навыки, достоинства и способности инвалидов, в общей численности опрошенных граждан;</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учреждений профессионального образования, в которых сформирована универсальная безбарьерная среда, позволяющая обеспечить совместное обучение лиц, не имеющих нарушений развития;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инвалидов, принятых на обучение по программам среднего профессионального образования (по отношению к предыдущему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студентов из числа инвалидов, обучавшихся по программам среднего профессионального образования, выбывших по причине академической неуспеваемости;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выпускников-инвалидов 9-х и 11-х классов, охваченных профориентационной работой, в общей численности выпускников-инвалидов;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доля образовательных организаций, в которых созданы условия для получения качественного образования детьми с расстройствами аутистического спектра, в общем количестве образовательных организаций на территории Смоленской области</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постановлений Администрации Смоленской области от 18.07.2018 </w:t>
            </w:r>
            <w:hyperlink r:id="rId978" w:history="1">
              <w:r w:rsidRPr="00DB4785">
                <w:rPr>
                  <w:rFonts w:asciiTheme="minorHAnsi" w:hAnsiTheme="minorHAnsi"/>
                  <w:color w:val="0000FF"/>
                  <w:szCs w:val="22"/>
                </w:rPr>
                <w:t>N 496</w:t>
              </w:r>
            </w:hyperlink>
            <w:r w:rsidRPr="00DB4785">
              <w:rPr>
                <w:rFonts w:asciiTheme="minorHAnsi" w:hAnsiTheme="minorHAnsi"/>
                <w:szCs w:val="22"/>
              </w:rPr>
              <w:t xml:space="preserve">, от 27.12.2018 </w:t>
            </w:r>
            <w:hyperlink r:id="rId979" w:history="1">
              <w:r w:rsidRPr="00DB4785">
                <w:rPr>
                  <w:rFonts w:asciiTheme="minorHAnsi" w:hAnsiTheme="minorHAnsi"/>
                  <w:color w:val="0000FF"/>
                  <w:szCs w:val="22"/>
                </w:rPr>
                <w:t>N 943</w:t>
              </w:r>
            </w:hyperlink>
            <w:r w:rsidRPr="00DB4785">
              <w:rPr>
                <w:rFonts w:asciiTheme="minorHAnsi" w:hAnsiTheme="minorHAnsi"/>
                <w:szCs w:val="22"/>
              </w:rPr>
              <w:t xml:space="preserve">, от 12.08.2019 </w:t>
            </w:r>
            <w:hyperlink r:id="rId980" w:history="1">
              <w:r w:rsidRPr="00DB4785">
                <w:rPr>
                  <w:rFonts w:asciiTheme="minorHAnsi" w:hAnsiTheme="minorHAnsi"/>
                  <w:color w:val="0000FF"/>
                  <w:szCs w:val="22"/>
                </w:rPr>
                <w:t>N 471</w:t>
              </w:r>
            </w:hyperlink>
            <w:r w:rsidRPr="00DB4785">
              <w:rPr>
                <w:rFonts w:asciiTheme="minorHAnsi" w:hAnsiTheme="minorHAnsi"/>
                <w:szCs w:val="22"/>
              </w:rPr>
              <w:t>)</w:t>
            </w:r>
          </w:p>
        </w:tc>
      </w:tr>
      <w:tr w:rsidR="005C7345" w:rsidRPr="007C69FB">
        <w:tc>
          <w:tcPr>
            <w:tcW w:w="2608" w:type="dxa"/>
          </w:tcPr>
          <w:p w:rsidR="005C7345" w:rsidRPr="007C69FB" w:rsidRDefault="005C7345">
            <w:pPr>
              <w:pStyle w:val="ConsPlusNormal0"/>
              <w:jc w:val="both"/>
              <w:rPr>
                <w:rFonts w:asciiTheme="minorHAnsi" w:hAnsiTheme="minorHAnsi"/>
                <w:szCs w:val="22"/>
              </w:rPr>
            </w:pPr>
            <w:r w:rsidRPr="007C69FB">
              <w:rPr>
                <w:rFonts w:asciiTheme="minorHAnsi" w:hAnsiTheme="minorHAnsi"/>
                <w:szCs w:val="22"/>
              </w:rPr>
              <w:t>Сроки и этапы реализации подпрограммы</w:t>
            </w:r>
          </w:p>
        </w:tc>
        <w:tc>
          <w:tcPr>
            <w:tcW w:w="6463" w:type="dxa"/>
          </w:tcPr>
          <w:p w:rsidR="007C69FB" w:rsidRPr="007C69FB" w:rsidRDefault="007C69FB" w:rsidP="007C69FB">
            <w:pPr>
              <w:autoSpaceDE w:val="0"/>
              <w:autoSpaceDN w:val="0"/>
              <w:adjustRightInd w:val="0"/>
              <w:jc w:val="both"/>
              <w:rPr>
                <w:rFonts w:eastAsiaTheme="minorHAnsi"/>
                <w:lang w:eastAsia="en-US"/>
              </w:rPr>
            </w:pPr>
            <w:r w:rsidRPr="007C69FB">
              <w:rPr>
                <w:rFonts w:eastAsiaTheme="minorHAnsi"/>
                <w:sz w:val="22"/>
                <w:szCs w:val="22"/>
                <w:lang w:eastAsia="en-US"/>
              </w:rPr>
              <w:t>сроки реализации подпрограммы - 2014 - 2024 годы.</w:t>
            </w:r>
          </w:p>
          <w:p w:rsidR="007C69FB" w:rsidRPr="007C69FB" w:rsidRDefault="007C69FB" w:rsidP="007C69FB">
            <w:pPr>
              <w:autoSpaceDE w:val="0"/>
              <w:autoSpaceDN w:val="0"/>
              <w:adjustRightInd w:val="0"/>
              <w:jc w:val="both"/>
              <w:rPr>
                <w:rFonts w:eastAsiaTheme="minorHAnsi"/>
                <w:lang w:eastAsia="en-US"/>
              </w:rPr>
            </w:pPr>
            <w:r w:rsidRPr="007C69FB">
              <w:rPr>
                <w:rFonts w:eastAsiaTheme="minorHAnsi"/>
                <w:sz w:val="22"/>
                <w:szCs w:val="22"/>
                <w:lang w:eastAsia="en-US"/>
              </w:rPr>
              <w:t>Этапы реализации подпрограммы:</w:t>
            </w:r>
          </w:p>
          <w:p w:rsidR="007C69FB" w:rsidRPr="007C69FB" w:rsidRDefault="007C69FB" w:rsidP="007C69FB">
            <w:pPr>
              <w:autoSpaceDE w:val="0"/>
              <w:autoSpaceDN w:val="0"/>
              <w:adjustRightInd w:val="0"/>
              <w:jc w:val="both"/>
              <w:rPr>
                <w:rFonts w:eastAsiaTheme="minorHAnsi"/>
                <w:lang w:eastAsia="en-US"/>
              </w:rPr>
            </w:pPr>
            <w:r w:rsidRPr="007C69FB">
              <w:rPr>
                <w:rFonts w:eastAsiaTheme="minorHAnsi"/>
                <w:sz w:val="22"/>
                <w:szCs w:val="22"/>
                <w:lang w:eastAsia="en-US"/>
              </w:rPr>
              <w:t>1-й этап - 2014 - 2019 годы;</w:t>
            </w:r>
          </w:p>
          <w:p w:rsidR="007C69FB" w:rsidRPr="007C69FB" w:rsidRDefault="007C69FB" w:rsidP="007C69FB">
            <w:pPr>
              <w:autoSpaceDE w:val="0"/>
              <w:autoSpaceDN w:val="0"/>
              <w:adjustRightInd w:val="0"/>
              <w:jc w:val="both"/>
              <w:rPr>
                <w:rFonts w:eastAsiaTheme="minorHAnsi"/>
                <w:lang w:eastAsia="en-US"/>
              </w:rPr>
            </w:pPr>
            <w:r w:rsidRPr="007C69FB">
              <w:rPr>
                <w:rFonts w:eastAsiaTheme="minorHAnsi"/>
                <w:sz w:val="22"/>
                <w:szCs w:val="22"/>
                <w:lang w:eastAsia="en-US"/>
              </w:rPr>
              <w:t>2-й этап - 2020 год;</w:t>
            </w:r>
          </w:p>
          <w:p w:rsidR="005C7345" w:rsidRPr="007C69FB" w:rsidRDefault="007C69FB" w:rsidP="007C69FB">
            <w:pPr>
              <w:pStyle w:val="ConsPlusNormal0"/>
              <w:jc w:val="both"/>
              <w:rPr>
                <w:rFonts w:asciiTheme="minorHAnsi" w:hAnsiTheme="minorHAnsi"/>
                <w:szCs w:val="22"/>
              </w:rPr>
            </w:pPr>
            <w:r w:rsidRPr="007C69FB">
              <w:rPr>
                <w:rFonts w:eastAsiaTheme="minorHAnsi"/>
                <w:szCs w:val="22"/>
                <w:lang w:eastAsia="en-US"/>
              </w:rPr>
              <w:t>3-й этап - 2021 - 2024 годы</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Объемы и источники финансирования подпрограммы</w:t>
            </w:r>
          </w:p>
        </w:tc>
        <w:tc>
          <w:tcPr>
            <w:tcW w:w="6463" w:type="dxa"/>
            <w:tcBorders>
              <w:bottom w:val="nil"/>
            </w:tcBorders>
          </w:tcPr>
          <w:p w:rsidR="007C69FB" w:rsidRPr="007C69FB" w:rsidRDefault="007C69FB" w:rsidP="007C69FB">
            <w:pPr>
              <w:pStyle w:val="ConsPlusNormal0"/>
              <w:jc w:val="both"/>
              <w:rPr>
                <w:color w:val="000000" w:themeColor="text1"/>
                <w:szCs w:val="22"/>
              </w:rPr>
            </w:pPr>
            <w:r w:rsidRPr="007C69FB">
              <w:rPr>
                <w:color w:val="000000" w:themeColor="text1"/>
                <w:szCs w:val="22"/>
              </w:rPr>
              <w:t>общий объем финансирования подпрограммы составит 421 662,9 тыс. рублей, в том числе:</w:t>
            </w:r>
          </w:p>
          <w:p w:rsidR="007C69FB" w:rsidRPr="007C69FB" w:rsidRDefault="007C69FB" w:rsidP="007C69FB">
            <w:pPr>
              <w:pStyle w:val="ConsPlusNormal0"/>
              <w:jc w:val="both"/>
              <w:rPr>
                <w:color w:val="000000" w:themeColor="text1"/>
                <w:szCs w:val="22"/>
              </w:rPr>
            </w:pPr>
            <w:r w:rsidRPr="007C69FB">
              <w:rPr>
                <w:color w:val="000000" w:themeColor="text1"/>
                <w:szCs w:val="22"/>
              </w:rPr>
              <w:t>по годам:</w:t>
            </w:r>
          </w:p>
          <w:p w:rsidR="007C69FB" w:rsidRPr="007C69FB" w:rsidRDefault="007C69FB" w:rsidP="007C69FB">
            <w:pPr>
              <w:pStyle w:val="ConsPlusNormal0"/>
              <w:jc w:val="both"/>
              <w:rPr>
                <w:color w:val="000000" w:themeColor="text1"/>
                <w:szCs w:val="22"/>
              </w:rPr>
            </w:pPr>
            <w:r w:rsidRPr="007C69FB">
              <w:rPr>
                <w:color w:val="000000" w:themeColor="text1"/>
                <w:szCs w:val="22"/>
              </w:rPr>
              <w:t>2014 год – 89 131,8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lastRenderedPageBreak/>
              <w:t>2015 год – 91 983,9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2016 год – 55 387,2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2017 год – 58 143,5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2018 год – 30 507,7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2019 год – 22 164,4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2020 год – 27 178,7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2021 год – 15 142,8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2022 год – 10 674,3 тыс. рублей;</w:t>
            </w:r>
          </w:p>
          <w:p w:rsidR="007C69FB" w:rsidRPr="007C69FB" w:rsidRDefault="007C69FB" w:rsidP="007C69FB">
            <w:pPr>
              <w:pStyle w:val="ConsPlusNormal0"/>
              <w:jc w:val="both"/>
              <w:rPr>
                <w:szCs w:val="22"/>
              </w:rPr>
            </w:pPr>
            <w:r w:rsidRPr="007C69FB">
              <w:rPr>
                <w:szCs w:val="22"/>
              </w:rPr>
              <w:t>2023 - 2024 годы – 21 348,6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по источникам:</w:t>
            </w:r>
          </w:p>
          <w:p w:rsidR="007C69FB" w:rsidRPr="007C69FB" w:rsidRDefault="007C69FB" w:rsidP="007C69FB">
            <w:pPr>
              <w:pStyle w:val="ConsPlusNormal0"/>
              <w:jc w:val="both"/>
              <w:rPr>
                <w:color w:val="000000" w:themeColor="text1"/>
                <w:szCs w:val="22"/>
              </w:rPr>
            </w:pPr>
            <w:r w:rsidRPr="007C69FB">
              <w:rPr>
                <w:color w:val="000000" w:themeColor="text1"/>
                <w:szCs w:val="22"/>
              </w:rPr>
              <w:t>средства областного бюджета - 215 863,4 тыс. рублей, в том числе по годам:</w:t>
            </w:r>
          </w:p>
          <w:p w:rsidR="007C69FB" w:rsidRPr="007C69FB" w:rsidRDefault="007C69FB" w:rsidP="007C69FB">
            <w:pPr>
              <w:pStyle w:val="ConsPlusNormal0"/>
              <w:jc w:val="both"/>
              <w:rPr>
                <w:color w:val="000000" w:themeColor="text1"/>
                <w:szCs w:val="22"/>
              </w:rPr>
            </w:pPr>
            <w:r w:rsidRPr="007C69FB">
              <w:rPr>
                <w:color w:val="000000" w:themeColor="text1"/>
                <w:szCs w:val="22"/>
              </w:rPr>
              <w:t>2014 год – 33 453,7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2015 год – 29 868,4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2016 год – 25 785,6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2017 год – 22 898,4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2018 год – 19 930,0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2019 год – 19 106,9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2020 год – 17 654,7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2021 год – 15 142,8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2022 год – 10 674,3 тыс. рублей;</w:t>
            </w:r>
          </w:p>
          <w:p w:rsidR="007C69FB" w:rsidRPr="007C69FB" w:rsidRDefault="007C69FB" w:rsidP="007C69FB">
            <w:pPr>
              <w:pStyle w:val="ConsPlusNormal0"/>
              <w:jc w:val="both"/>
              <w:rPr>
                <w:szCs w:val="22"/>
              </w:rPr>
            </w:pPr>
            <w:r w:rsidRPr="007C69FB">
              <w:rPr>
                <w:szCs w:val="22"/>
              </w:rPr>
              <w:t>2023 - 2024 годы – 21 348,6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средства федерального бюджета –                                190 875,2 тыс. рублей, в том числе по годам:</w:t>
            </w:r>
          </w:p>
          <w:p w:rsidR="007C69FB" w:rsidRPr="007C69FB" w:rsidRDefault="007C69FB" w:rsidP="007C69FB">
            <w:pPr>
              <w:pStyle w:val="ConsPlusNormal0"/>
              <w:jc w:val="both"/>
              <w:rPr>
                <w:color w:val="000000" w:themeColor="text1"/>
                <w:szCs w:val="22"/>
              </w:rPr>
            </w:pPr>
            <w:r w:rsidRPr="007C69FB">
              <w:rPr>
                <w:color w:val="000000" w:themeColor="text1"/>
                <w:szCs w:val="22"/>
              </w:rPr>
              <w:t>2014 год – 50 485,3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2015 год – 56 835,6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2016 год – 28 433,0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2017 год – 31 980,0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2018 год – 10 567,6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2019 год – 3 049,7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2020 год – 9 524,0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средства местных бюджетов – 14 924,3 тыс. рублей, в том числе по годам:</w:t>
            </w:r>
          </w:p>
          <w:p w:rsidR="007C69FB" w:rsidRPr="007C69FB" w:rsidRDefault="007C69FB" w:rsidP="007C69FB">
            <w:pPr>
              <w:pStyle w:val="ConsPlusNormal0"/>
              <w:jc w:val="both"/>
              <w:rPr>
                <w:color w:val="000000" w:themeColor="text1"/>
                <w:szCs w:val="22"/>
              </w:rPr>
            </w:pPr>
            <w:r w:rsidRPr="007C69FB">
              <w:rPr>
                <w:color w:val="000000" w:themeColor="text1"/>
                <w:szCs w:val="22"/>
              </w:rPr>
              <w:t>2014 год – 5 192,8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2015 год – 5 279,9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2016 год – 1 168,6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2017 год – 3 265,1 тыс. рублей;</w:t>
            </w:r>
          </w:p>
          <w:p w:rsidR="007C69FB" w:rsidRPr="007C69FB" w:rsidRDefault="007C69FB" w:rsidP="007C69FB">
            <w:pPr>
              <w:pStyle w:val="ConsPlusNormal0"/>
              <w:jc w:val="both"/>
              <w:rPr>
                <w:color w:val="000000" w:themeColor="text1"/>
                <w:szCs w:val="22"/>
              </w:rPr>
            </w:pPr>
            <w:r w:rsidRPr="007C69FB">
              <w:rPr>
                <w:color w:val="000000" w:themeColor="text1"/>
                <w:szCs w:val="22"/>
              </w:rPr>
              <w:t>2018 год – 10,1 тыс. рублей;</w:t>
            </w:r>
          </w:p>
          <w:p w:rsidR="005C7345" w:rsidRPr="007C69FB" w:rsidRDefault="007C69FB" w:rsidP="007C69FB">
            <w:pPr>
              <w:pStyle w:val="ConsPlusNormal0"/>
              <w:jc w:val="both"/>
              <w:rPr>
                <w:rFonts w:asciiTheme="minorHAnsi" w:hAnsiTheme="minorHAnsi"/>
                <w:szCs w:val="22"/>
              </w:rPr>
            </w:pPr>
            <w:r w:rsidRPr="007C69FB">
              <w:rPr>
                <w:color w:val="000000" w:themeColor="text1"/>
                <w:szCs w:val="22"/>
              </w:rPr>
              <w:t>2019 год – 7,8 тыс. рублей</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постановлений Администрации Смоленской области от 31.01.2019 </w:t>
            </w:r>
            <w:hyperlink r:id="rId981" w:history="1">
              <w:r w:rsidRPr="00DB4785">
                <w:rPr>
                  <w:rFonts w:asciiTheme="minorHAnsi" w:hAnsiTheme="minorHAnsi"/>
                  <w:color w:val="0000FF"/>
                  <w:szCs w:val="22"/>
                </w:rPr>
                <w:t>N 16</w:t>
              </w:r>
            </w:hyperlink>
            <w:r w:rsidRPr="00DB4785">
              <w:rPr>
                <w:rFonts w:asciiTheme="minorHAnsi" w:hAnsiTheme="minorHAnsi"/>
                <w:szCs w:val="22"/>
              </w:rPr>
              <w:t xml:space="preserve">, от 17.06.2019 </w:t>
            </w:r>
            <w:hyperlink r:id="rId982" w:history="1">
              <w:r w:rsidRPr="00DB4785">
                <w:rPr>
                  <w:rFonts w:asciiTheme="minorHAnsi" w:hAnsiTheme="minorHAnsi"/>
                  <w:color w:val="0000FF"/>
                  <w:szCs w:val="22"/>
                </w:rPr>
                <w:t>N 361</w:t>
              </w:r>
            </w:hyperlink>
            <w:r w:rsidRPr="00DB4785">
              <w:rPr>
                <w:rFonts w:asciiTheme="minorHAnsi" w:hAnsiTheme="minorHAnsi"/>
                <w:szCs w:val="22"/>
              </w:rPr>
              <w:t xml:space="preserve">, от 25.12.2019 </w:t>
            </w:r>
            <w:hyperlink r:id="rId983" w:history="1">
              <w:r w:rsidRPr="00DB4785">
                <w:rPr>
                  <w:rFonts w:asciiTheme="minorHAnsi" w:hAnsiTheme="minorHAnsi"/>
                  <w:color w:val="0000FF"/>
                  <w:szCs w:val="22"/>
                </w:rPr>
                <w:t>N 809</w:t>
              </w:r>
            </w:hyperlink>
            <w:r w:rsidRPr="00DB4785">
              <w:rPr>
                <w:rFonts w:asciiTheme="minorHAnsi" w:hAnsiTheme="minorHAnsi"/>
                <w:szCs w:val="22"/>
              </w:rPr>
              <w:t>)</w:t>
            </w:r>
          </w:p>
        </w:tc>
      </w:tr>
      <w:tr w:rsidR="005C7345" w:rsidRPr="00DB4785">
        <w:tblPrEx>
          <w:tblBorders>
            <w:insideH w:val="nil"/>
          </w:tblBorders>
        </w:tblPrEx>
        <w:tc>
          <w:tcPr>
            <w:tcW w:w="260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Ожидаемые результаты реализации подпрограммы</w:t>
            </w:r>
          </w:p>
        </w:tc>
        <w:tc>
          <w:tcPr>
            <w:tcW w:w="6463"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инвалидов, положительно оценивающих отношение населения к проблемам инвалидов, в общей численности опрошенных инвалидов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сбор и систематизация информации о доступности объектов </w:t>
            </w:r>
            <w:r w:rsidRPr="00DB4785">
              <w:rPr>
                <w:rFonts w:asciiTheme="minorHAnsi" w:hAnsiTheme="minorHAnsi"/>
                <w:szCs w:val="22"/>
              </w:rPr>
              <w:lastRenderedPageBreak/>
              <w:t>социальной инфраструктуры и услуг в приоритетных сферах жизнедеятельности инвалидов и других маломобильных групп населения субъекта Российской Федерации с целью размещения в информационно-телекоммуникационной сети "Интернет";</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детей-инвалидов в возрасте от 5 до 18 лет, получающих дополнительное образование, в общей численности детей-инвалидов данного возраста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детей-инвалидов, которым созданы условия для инклюзивного среднего профессионального образования инвалидов, в общем количестве приоритетных объектов в сфере среднего профессионального образования;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детей-инвалидов в возрасте от 1,5 до 7 лет, охваченных дошкольным образованием, в общей численности детей-инвалидов данного возраста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приоритетных объектов, доступных для инвалидов и других маломобильных групп населения в сфере социальной защиты, в общем количестве приоритетных объектов в сфере социальной защиты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приоритетных объектов органов службы занятости, доступных для инвалидов и других маломобильных групп населения, в общем количестве объектов органов службы занятости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приоритетных объектов, доступных для инвалидов и других маломобильных групп населения в сфере здравоохранения, в общем количестве приоритетных объектов в сфере здравоохранения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приоритетных объектов, доступных для инвалидов и других маломобильных групп населения в сферах культуры и туризма, в общем количестве приоритетных объектов в сферах культуры и туризма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в парке этого подвижного состава (автобусного, трамвайного, троллейбусного)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приоритетных объектов транспортной инфраструктуры, доступных для инвалидов и других маломобильных групп населения, в общем количестве приоритетных объектов транспортной инфраструктуры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 увеличение доли лиц с ограниченными возможностями здоровья и инвалидов от 6 до 18 лет, систематически занимающихся </w:t>
            </w:r>
            <w:r w:rsidRPr="00DB4785">
              <w:rPr>
                <w:rFonts w:asciiTheme="minorHAnsi" w:hAnsiTheme="minorHAnsi"/>
                <w:szCs w:val="22"/>
              </w:rPr>
              <w:lastRenderedPageBreak/>
              <w:t>физкультурой и спортом, в общей численности данной категории населения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приоритетных объектов, доступных для инвалидов и других маломобильных групп населения в сфере физической культуры и спорта, в общем количестве приоритетных объектов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доли граждан, признающих навыки, достоинства и способности инвалидов, в общей численности опрошенных граждан субъекта Российской Федерации;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количества инвалидов, принятых на обучение по программам среднего профессионального образования (по отношению к предыдущему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увеличение количества студентов из числа инвалидов, обучавшихся по программам среднего профессионального образования, выбывших по причине академической неуспеваемости</w:t>
            </w:r>
          </w:p>
        </w:tc>
      </w:tr>
      <w:tr w:rsidR="005C7345" w:rsidRPr="00DB4785">
        <w:tblPrEx>
          <w:tblBorders>
            <w:insideH w:val="nil"/>
          </w:tblBorders>
        </w:tblPrEx>
        <w:tc>
          <w:tcPr>
            <w:tcW w:w="9071" w:type="dxa"/>
            <w:gridSpan w:val="2"/>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98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1. Характеристика проблемы и обоснование необходимости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ее решения программно-целевым методом</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Федеральным законодательством, в том числе Конвенцией ООН "О правах инвалидов" от 13 декабря 2006 г. (ратифицирована Федеральным </w:t>
      </w:r>
      <w:hyperlink r:id="rId985" w:history="1">
        <w:r w:rsidRPr="00DB4785">
          <w:rPr>
            <w:rFonts w:asciiTheme="minorHAnsi" w:hAnsiTheme="minorHAnsi"/>
            <w:color w:val="0000FF"/>
            <w:szCs w:val="22"/>
          </w:rPr>
          <w:t>законом</w:t>
        </w:r>
      </w:hyperlink>
      <w:r w:rsidRPr="00DB4785">
        <w:rPr>
          <w:rFonts w:asciiTheme="minorHAnsi" w:hAnsiTheme="minorHAnsi"/>
          <w:szCs w:val="22"/>
        </w:rPr>
        <w:t xml:space="preserve"> от 3 мая 2012 г. N 46-ФЗ); </w:t>
      </w:r>
      <w:hyperlink r:id="rId986" w:history="1">
        <w:r w:rsidRPr="00DB4785">
          <w:rPr>
            <w:rFonts w:asciiTheme="minorHAnsi" w:hAnsiTheme="minorHAnsi"/>
            <w:color w:val="0000FF"/>
            <w:szCs w:val="22"/>
          </w:rPr>
          <w:t>Концепцией</w:t>
        </w:r>
      </w:hyperlink>
      <w:r w:rsidRPr="00DB4785">
        <w:rPr>
          <w:rFonts w:asciiTheme="minorHAnsi" w:hAnsiTheme="minorHAnsi"/>
          <w:szCs w:val="22"/>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Федеральным </w:t>
      </w:r>
      <w:hyperlink r:id="rId987" w:history="1">
        <w:r w:rsidRPr="00DB4785">
          <w:rPr>
            <w:rFonts w:asciiTheme="minorHAnsi" w:hAnsiTheme="minorHAnsi"/>
            <w:color w:val="0000FF"/>
            <w:szCs w:val="22"/>
          </w:rPr>
          <w:t>законом</w:t>
        </w:r>
      </w:hyperlink>
      <w:r w:rsidRPr="00DB4785">
        <w:rPr>
          <w:rFonts w:asciiTheme="minorHAnsi" w:hAnsiTheme="minorHAnsi"/>
          <w:szCs w:val="22"/>
        </w:rPr>
        <w:t xml:space="preserve"> от 24 ноября 1995 г. N 181-ФЗ "О социальной защите инвалидов в Российской Федерации"; </w:t>
      </w:r>
      <w:hyperlink r:id="rId988" w:history="1">
        <w:r w:rsidRPr="00DB4785">
          <w:rPr>
            <w:rFonts w:asciiTheme="minorHAnsi" w:hAnsiTheme="minorHAnsi"/>
            <w:color w:val="0000FF"/>
            <w:szCs w:val="22"/>
          </w:rPr>
          <w:t>Указом</w:t>
        </w:r>
      </w:hyperlink>
      <w:r w:rsidRPr="00DB4785">
        <w:rPr>
          <w:rFonts w:asciiTheme="minorHAnsi" w:hAnsiTheme="minorHAnsi"/>
          <w:szCs w:val="22"/>
        </w:rPr>
        <w:t xml:space="preserve"> Президента Российской Федерации от 9 октября 2007 г. N 1351 "Об утверждении Концепции демографической политики Российской Федерации на период до 2025 года"; </w:t>
      </w:r>
      <w:hyperlink r:id="rId989" w:history="1">
        <w:r w:rsidRPr="00DB4785">
          <w:rPr>
            <w:rFonts w:asciiTheme="minorHAnsi" w:hAnsiTheme="minorHAnsi"/>
            <w:color w:val="0000FF"/>
            <w:szCs w:val="22"/>
          </w:rPr>
          <w:t>Приказом</w:t>
        </w:r>
      </w:hyperlink>
      <w:r w:rsidRPr="00DB4785">
        <w:rPr>
          <w:rFonts w:asciiTheme="minorHAnsi" w:hAnsiTheme="minorHAnsi"/>
          <w:szCs w:val="22"/>
        </w:rPr>
        <w:t xml:space="preserve"> Министерства труда и социальной защиты Российской Федерации от 6 декабря 2012 г. N 575 "Об утверждении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маломобильных групп населения"; определены требования к органам государственной власти и организациям по созданию условий инвалидам для беспрепятственного доступа к объектам инженерной, транспортной и социальной инфраструктур, а также ответственность за уклонение от исполнения этих требований.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99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17.06.2019 N 361)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 территории Смоленской области на 1 января 201</w:t>
      </w:r>
      <w:r w:rsidR="00F71991">
        <w:rPr>
          <w:rFonts w:asciiTheme="minorHAnsi" w:hAnsiTheme="minorHAnsi"/>
          <w:szCs w:val="22"/>
        </w:rPr>
        <w:t>9</w:t>
      </w:r>
      <w:r w:rsidRPr="00DB4785">
        <w:rPr>
          <w:rFonts w:asciiTheme="minorHAnsi" w:hAnsiTheme="minorHAnsi"/>
          <w:szCs w:val="22"/>
        </w:rPr>
        <w:t xml:space="preserve"> года проживает </w:t>
      </w:r>
      <w:r w:rsidR="00F71991">
        <w:rPr>
          <w:rFonts w:asciiTheme="minorHAnsi" w:hAnsiTheme="minorHAnsi"/>
          <w:szCs w:val="22"/>
        </w:rPr>
        <w:t>79644</w:t>
      </w:r>
      <w:r w:rsidRPr="00DB4785">
        <w:rPr>
          <w:rFonts w:asciiTheme="minorHAnsi" w:hAnsiTheme="minorHAnsi"/>
          <w:szCs w:val="22"/>
        </w:rPr>
        <w:t xml:space="preserve"> инвалидов (8,7 процента всего населения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Удельный вес инвалидов (по группам инвалидности) составляет: инвалиды I группы </w:t>
      </w:r>
      <w:r w:rsidR="00F71991">
        <w:rPr>
          <w:rFonts w:asciiTheme="minorHAnsi" w:hAnsiTheme="minorHAnsi"/>
          <w:szCs w:val="22"/>
        </w:rPr>
        <w:t>–</w:t>
      </w:r>
      <w:r w:rsidRPr="00DB4785">
        <w:rPr>
          <w:rFonts w:asciiTheme="minorHAnsi" w:hAnsiTheme="minorHAnsi"/>
          <w:szCs w:val="22"/>
        </w:rPr>
        <w:t xml:space="preserve"> </w:t>
      </w:r>
      <w:r w:rsidR="00F71991">
        <w:rPr>
          <w:rFonts w:asciiTheme="minorHAnsi" w:hAnsiTheme="minorHAnsi"/>
          <w:szCs w:val="22"/>
        </w:rPr>
        <w:t>10,6</w:t>
      </w:r>
      <w:r w:rsidRPr="00DB4785">
        <w:rPr>
          <w:rFonts w:asciiTheme="minorHAnsi" w:hAnsiTheme="minorHAnsi"/>
          <w:szCs w:val="22"/>
        </w:rPr>
        <w:t xml:space="preserve"> п</w:t>
      </w:r>
      <w:r w:rsidR="00F71991">
        <w:rPr>
          <w:rFonts w:asciiTheme="minorHAnsi" w:hAnsiTheme="minorHAnsi"/>
          <w:szCs w:val="22"/>
        </w:rPr>
        <w:t>роцента, инвалиды II группы - 45</w:t>
      </w:r>
      <w:r w:rsidRPr="00DB4785">
        <w:rPr>
          <w:rFonts w:asciiTheme="minorHAnsi" w:hAnsiTheme="minorHAnsi"/>
          <w:szCs w:val="22"/>
        </w:rPr>
        <w:t>,5 п</w:t>
      </w:r>
      <w:r w:rsidR="00F71991">
        <w:rPr>
          <w:rFonts w:asciiTheme="minorHAnsi" w:hAnsiTheme="minorHAnsi"/>
          <w:szCs w:val="22"/>
        </w:rPr>
        <w:t>роцента, инвалиды III группы – 40,4</w:t>
      </w:r>
      <w:r w:rsidRPr="00DB4785">
        <w:rPr>
          <w:rFonts w:asciiTheme="minorHAnsi" w:hAnsiTheme="minorHAnsi"/>
          <w:szCs w:val="22"/>
        </w:rPr>
        <w:t xml:space="preserve"> процента, дети-инвалиды </w:t>
      </w:r>
      <w:r w:rsidR="00F71991">
        <w:rPr>
          <w:rFonts w:asciiTheme="minorHAnsi" w:hAnsiTheme="minorHAnsi"/>
          <w:szCs w:val="22"/>
        </w:rPr>
        <w:t>–</w:t>
      </w:r>
      <w:r w:rsidRPr="00DB4785">
        <w:rPr>
          <w:rFonts w:asciiTheme="minorHAnsi" w:hAnsiTheme="minorHAnsi"/>
          <w:szCs w:val="22"/>
        </w:rPr>
        <w:t xml:space="preserve"> </w:t>
      </w:r>
      <w:r w:rsidR="00F71991">
        <w:rPr>
          <w:rFonts w:asciiTheme="minorHAnsi" w:hAnsiTheme="minorHAnsi"/>
          <w:szCs w:val="22"/>
        </w:rPr>
        <w:t>3,5</w:t>
      </w:r>
      <w:r w:rsidRPr="00DB4785">
        <w:rPr>
          <w:rFonts w:asciiTheme="minorHAnsi" w:hAnsiTheme="minorHAnsi"/>
          <w:szCs w:val="22"/>
        </w:rPr>
        <w:t xml:space="preserve">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Наиболее уязвимыми и незащищенными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инвалиды с поражением опорно-двигательного аппарата, использующие при передвижении вспомогательные средства (кресла-коляски, костыли, ходунки и т.д.). В Смоленской области проживает около 4000 человек, передвигающихся с помощью кресел-колясок;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инвалиды с дефектами органа зрения (в Смоленской области общая численность инвалидов с дефектами органа зрения составляет около 1300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инвалиды с дефектами органа слуха (в Смоленской области проживает около 1100 инвалидов с дефектами органа слуха);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инвалиды со сниженными ментальными возможностями (в Смоленской области проживает более 8000 человек, относящихся к данной категории).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Основы системной работы по созданию безбарьерной среды заложил Федеральный </w:t>
      </w:r>
      <w:hyperlink r:id="rId991" w:history="1">
        <w:r w:rsidRPr="00DB4785">
          <w:rPr>
            <w:rFonts w:asciiTheme="minorHAnsi" w:hAnsiTheme="minorHAnsi"/>
            <w:color w:val="0000FF"/>
            <w:szCs w:val="22"/>
          </w:rPr>
          <w:t>закон</w:t>
        </w:r>
      </w:hyperlink>
      <w:r w:rsidRPr="00DB4785">
        <w:rPr>
          <w:rFonts w:asciiTheme="minorHAnsi" w:hAnsiTheme="minorHAnsi"/>
          <w:szCs w:val="22"/>
        </w:rPr>
        <w:t xml:space="preserve"> от 1 декабря 2014 г.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(далее - Федеральный закон N 419-ФЗ), который вступил в силу с 1 января 2016 года. Конкретные требования и критерии создания доступной среды приняты в различных сферах: транспорт, жилищные отношения, здравоохранение, информация и связь, занятость, культура и другие.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целях реализации Федерального </w:t>
      </w:r>
      <w:hyperlink r:id="rId992" w:history="1">
        <w:r w:rsidRPr="00DB4785">
          <w:rPr>
            <w:rFonts w:asciiTheme="minorHAnsi" w:hAnsiTheme="minorHAnsi"/>
            <w:color w:val="0000FF"/>
            <w:szCs w:val="22"/>
          </w:rPr>
          <w:t>закона</w:t>
        </w:r>
      </w:hyperlink>
      <w:r w:rsidRPr="00DB4785">
        <w:rPr>
          <w:rFonts w:asciiTheme="minorHAnsi" w:hAnsiTheme="minorHAnsi"/>
          <w:szCs w:val="22"/>
        </w:rPr>
        <w:t xml:space="preserve"> N 419-ФЗ и Поручения Председателя Правительства Российской Федерации от 12 декабря 2014 года N ДМ-П12-9175:</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приняты: областной </w:t>
      </w:r>
      <w:hyperlink r:id="rId993" w:history="1">
        <w:r w:rsidRPr="00DB4785">
          <w:rPr>
            <w:rFonts w:asciiTheme="minorHAnsi" w:hAnsiTheme="minorHAnsi"/>
            <w:color w:val="0000FF"/>
            <w:szCs w:val="22"/>
          </w:rPr>
          <w:t>закон</w:t>
        </w:r>
      </w:hyperlink>
      <w:r w:rsidRPr="00DB4785">
        <w:rPr>
          <w:rFonts w:asciiTheme="minorHAnsi" w:hAnsiTheme="minorHAnsi"/>
          <w:szCs w:val="22"/>
        </w:rPr>
        <w:t xml:space="preserve"> от 30.09.2015 N 114-з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Смоленской области", который определяет полномочия органов законодательной и исполнительной власти всех уровней, взаимодействие общественных объединений инвалидов с органами исполнительной власти, осуществление мониторинга обеспечения беспрепятственного доступа, областной </w:t>
      </w:r>
      <w:hyperlink r:id="rId994" w:history="1">
        <w:r w:rsidRPr="00DB4785">
          <w:rPr>
            <w:rFonts w:asciiTheme="minorHAnsi" w:hAnsiTheme="minorHAnsi"/>
            <w:color w:val="0000FF"/>
            <w:szCs w:val="22"/>
          </w:rPr>
          <w:t>закон</w:t>
        </w:r>
      </w:hyperlink>
      <w:r w:rsidRPr="00DB4785">
        <w:rPr>
          <w:rFonts w:asciiTheme="minorHAnsi" w:hAnsiTheme="minorHAnsi"/>
          <w:szCs w:val="22"/>
        </w:rPr>
        <w:t xml:space="preserve"> от 30.09.2015 N 109-з "О внесении изменений в областной закон "Об объектах культурного наследия (памятниках истории и культуры) народов Российской Федерации, расположенных на территории Смоленской области", областной </w:t>
      </w:r>
      <w:hyperlink r:id="rId995" w:history="1">
        <w:r w:rsidRPr="00DB4785">
          <w:rPr>
            <w:rFonts w:asciiTheme="minorHAnsi" w:hAnsiTheme="minorHAnsi"/>
            <w:color w:val="0000FF"/>
            <w:szCs w:val="22"/>
          </w:rPr>
          <w:t>закон</w:t>
        </w:r>
      </w:hyperlink>
      <w:r w:rsidRPr="00DB4785">
        <w:rPr>
          <w:rFonts w:asciiTheme="minorHAnsi" w:hAnsiTheme="minorHAnsi"/>
          <w:szCs w:val="22"/>
        </w:rPr>
        <w:t xml:space="preserve"> от 10.12.2015 N 167-з "О внесении изменений в отдельные областные законы", предусматривающие внесение изменений в 17 законодательных актов по всем сферам жизнедеятельности инвалидов, относящимся к полномочиям органов исполнительной власти, по обеспечению условий доступности для инвалидов объектов социальной, инженерной и транспортной инфраструктур и предоставляемых в них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внесены изменения в административные регламенты предоставления государственных услуг в части обеспечения условий доступности для инвалидов государственных и муниципальных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w:t>
      </w:r>
      <w:hyperlink r:id="rId996" w:history="1">
        <w:r w:rsidRPr="00DB4785">
          <w:rPr>
            <w:rFonts w:asciiTheme="minorHAnsi" w:hAnsiTheme="minorHAnsi"/>
            <w:color w:val="0000FF"/>
            <w:szCs w:val="22"/>
          </w:rPr>
          <w:t>распоряжением</w:t>
        </w:r>
      </w:hyperlink>
      <w:r w:rsidRPr="00DB4785">
        <w:rPr>
          <w:rFonts w:asciiTheme="minorHAnsi" w:hAnsiTheme="minorHAnsi"/>
          <w:szCs w:val="22"/>
        </w:rPr>
        <w:t xml:space="preserve"> Администрации Смоленской области от 09.12.2015 N 1924-р/адм утвержден перечень административных регламентов, в которые включаются требования по обеспечению условий доступности для инвалидов государственных услуг, предусмотренных статьей 15 Федерального закона "О социальной защите инвалидов в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постановлением Администрации Смоленской области от 25.09.2015 N 607 утвержден </w:t>
      </w:r>
      <w:hyperlink r:id="rId997" w:history="1">
        <w:r w:rsidRPr="00DB4785">
          <w:rPr>
            <w:rFonts w:asciiTheme="minorHAnsi" w:hAnsiTheme="minorHAnsi"/>
            <w:color w:val="0000FF"/>
            <w:szCs w:val="22"/>
          </w:rPr>
          <w:t>план</w:t>
        </w:r>
      </w:hyperlink>
      <w:r w:rsidRPr="00DB4785">
        <w:rPr>
          <w:rFonts w:asciiTheme="minorHAnsi" w:hAnsiTheme="minorHAnsi"/>
          <w:szCs w:val="22"/>
        </w:rPr>
        <w:t xml:space="preserve"> мероприятий ("дорожная карта") "Повышение значений показателей доступности для инвалидов объектов и услуг в Смоленской области (2014 - 2020 годы)" (далее - "дорожная карта"). В рамках "дорожной карты" органы исполнительной власти Смоленской области берут на себя полномочия к концу 2040 года обеспечить доступность 100 процентов приоритетных объектов, находящихся в ведении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соответствии с Федеральным </w:t>
      </w:r>
      <w:hyperlink r:id="rId998" w:history="1">
        <w:r w:rsidRPr="00DB4785">
          <w:rPr>
            <w:rFonts w:asciiTheme="minorHAnsi" w:hAnsiTheme="minorHAnsi"/>
            <w:color w:val="0000FF"/>
            <w:szCs w:val="22"/>
          </w:rPr>
          <w:t>законом</w:t>
        </w:r>
      </w:hyperlink>
      <w:r w:rsidRPr="00DB4785">
        <w:rPr>
          <w:rFonts w:asciiTheme="minorHAnsi" w:hAnsiTheme="minorHAnsi"/>
          <w:szCs w:val="22"/>
        </w:rPr>
        <w:t xml:space="preserve"> N 419-ФЗ всеми органами местного самоуправления муниципальных образований Смоленской области разработаны и приняты "дорожные карты" по повышению значений показателей доступности для инвалидов объектов и услуг в части вопросов местного значения, определенных Федеральным законом "Об общих принципах местного самоуправления в Российской Федерации", внесены изменения в административные регламенты предоставления муниципальных услуг в части обеспечения условий доступности для инвалидов муниципальных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Кроме того, органами исполнительной власти Смоленской области, органами местного самоуправления муниципальных образований Смоленской области проведено инструктирование специалистов, работающих с инвалидами, по вопросам, связанным с обеспечением доступности для инвалидов объектов и услуг; созданы комиссии по мониторингу соблюдения в подведомственных организациях норм Федерального </w:t>
      </w:r>
      <w:hyperlink r:id="rId999" w:history="1">
        <w:r w:rsidRPr="00DB4785">
          <w:rPr>
            <w:rFonts w:asciiTheme="minorHAnsi" w:hAnsiTheme="minorHAnsi"/>
            <w:color w:val="0000FF"/>
            <w:szCs w:val="22"/>
          </w:rPr>
          <w:t>закона</w:t>
        </w:r>
      </w:hyperlink>
      <w:r w:rsidRPr="00DB4785">
        <w:rPr>
          <w:rFonts w:asciiTheme="minorHAnsi" w:hAnsiTheme="minorHAnsi"/>
          <w:szCs w:val="22"/>
        </w:rPr>
        <w:t xml:space="preserve"> N 419-ФЗ и законодательных актов субъектов Российской Федерации, принятых в 2015 году в целях исполнения положений Конвенции о правах инвалидов, а также утверждены ответственные должностные лица за координацию работы по выполнению положений Конвенции о правах инвалидов и мероприятий по обеспечению доступности для инвалидов объектов и услуг.</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Одной из самых больших проблем в Смоленской области является неприспособленность жилищного фонда для нужд инвалидов. Около 66 процентов инвалидов-колясочников проживают в жилых домах, не отвечающих требованиям доступности для инвалидов. Большое количество инвалидов, в том числе инвалидов-колясочников, проживает в домах старой постройки, не предусмотренных для их жизнедеятельности. Зачастую оборудовать такие дома пандусами и иными средствами, не нарушая при этом установленные СНиП требования, сложно, а иногда невозможно.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реализации Постановления Правительства Российской Федерации от 09.06.2016 N 649 "О мерах по приспособлению жилых помещений и общего имущества в многоквартирном доме с учетом потребностей инвалидов" и Письма Министерства труда и социальной защиты Российской Федерации от 29 июля 2016 г. N 13-6/10/В-5227: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w:t>
      </w:r>
      <w:hyperlink r:id="rId100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20.12.2016 N 768 "Об определении уполномоченного органа государственной власти Смоленской области по координации мероприятий по приспособлению жилых помещений (за исключением жилых помещений, входящих в состав жилищного фонда Российской Федерации), занимаемых инвалидами и семьями, имеющими детей-инвалидов, и используемых для их постоянного проживания, а также общего имущества в многоквартирном доме, в котором расположены указанные жилые помещения, с учетом потребностей инвалидов и об утверждении плана мероприятий по приспособлению жилых помещений, входящих в состав жилищного фонда Смоленской области, занимаемых инвалидами и семьями, имеющими детей-инвалидов, и используемых для их постоянного проживания, а также общего имущества в многоквартирном доме, в котором расположены указанные жилые помещения, с учетом потребностей инвалидов и обеспечения условий их доступности для инвалидов" определен уполномоченный орган государственной власти субъектов Российской Федерации по координации мероприятий по приспособлению жилых помещений (за исключением жилых помещений, входящих в состав жилищного фонда Российской Федерации), занимаемых инвалидами и семьями, имеющими детей-инвалидов, и используемых для их постоянного проживания, а также общего имущества в многоквартирном доме, в котором расположены указанные жилые помещения, с учетом потребностей инвалидов, а также утвержден план мероприятий по приспособлению жилых помещений, входящих в состав жилищного фонда Смоленской области, занимаемых инвалидами и семьями, имеющими детей-инвалидов, и используемых для их постоянного проживания, а также общего имущества в многоквартирном доме, в котором расположены указанные жилые помещения, с учетом потребностей инвалидов и обеспечения условий их доступности для инвалидов (далее - план мероприятий);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приказом начальника Департамента Смоленской области по социальному развитию от 30.12.2016 N 1297 "Об утверждении состава межведомственной комиссии по обследованию жилых помещений инвалидов, входящих в состав жилищного фонда Смоленской области, а также общего имущества в многоквартирном доме, в котором расположены указанные жилые помещения, в целях их приспособления с учетом потребностей инвалидов и обеспечения условий их доступности для инвалидов" утвержден состав межведомственной комиссии по обследованию жилых помещений инвалидов, входящих в состав жилищного фонда Смоленской области, а также </w:t>
      </w:r>
      <w:r w:rsidRPr="00DB4785">
        <w:rPr>
          <w:rFonts w:asciiTheme="minorHAnsi" w:hAnsiTheme="minorHAnsi"/>
          <w:szCs w:val="22"/>
        </w:rPr>
        <w:lastRenderedPageBreak/>
        <w:t>общего имущества в многоквартирном доме, в котором расположены указанные жилые помещения, в целях их приспособления с учетом потребностей инвалидов и обеспечения условий их доступности для инвалидов (далее - Комиссия);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приказом начальника Департамента Смоленской области по социальному развитию от 30.12.2016 N 1298 "Об утверждении Порядка создания и работы межведомственной комиссии по обследованию жилых помещений инвалидов, входящих в состав жилищного фонда Смоленской области, а также общего имущества в многоквартирном доме, в котором расположены указанные жилые помещения, в целях их приспособления с учетом потребностей инвалидов и обеспечения условий их доступности для инвалидов" утвержден Порядок создания и работы межведомственной и муниципальных комиссий по обследованию жилых помещений инвалидов, входящих в состав жилищного фонда Смоленской области, а также общего имущества в многоквартирном доме, в котором расположены указанные жилые помещения, в целях их приспособления с учетом потребностей инвалидов и обеспечения условий их доступности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организации деятельности Комиссии, а также в соответствии с планом мероприятий Департаментом Смоленской области по социальному развитию составлены: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регистр инвалидов с нарушением опорно-двигательного аппарата,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регистр инвалидов с нарушением органов зрения,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регистр инвалидов с нарушением органов слуха,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реестр организаций, осуществляющих деятельность по управлению многоквартирными домами, в которых располагаются жилые помещения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регистр инвалидов, проживающих в жилых помещениях, находящихся в государственной собственности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Другой проблемой, с которой сталкиваются инвалиды, является неприспособленность общественного транспорта для маломобильных групп населения. Подвижной состав общественного транспорта обновляется и переоборудуется специальными средствами в недостаточном количестве, так как финансирование муниципальных образований Смоленской области, в ведении которых находится данный вопрос, является недостаточным, а частные организации, предоставляющие транспортные услуги населению, игнорируют требования федерального законодательства в части обеспечения беспрепятственного доступа инвалидов к объектам транспортной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обеспечения возможности использования общественного транспорта людьми с нарушениями опорно-двигательного аппарата, дефектами зрения и слуха все остановочные пункты общественного транспорта должны быть оборудованы приспособлениями для входа инвалидов в транспортные средства и информацией о транспортных маршрутах в доступных для инвалидов различных категорий формах. Существующие остановочные пункты в настоящее время не отвечают данным требованиям.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За последние годы накопился ряд проблем в создании доступной среды для всех категорий инвалидов в сферах культуры, образования, здравоохранения, связи и информации. Это и не приспособленные для инвалидов объекты культурного наследия, здания и объекты социальной инфраструктуры (на 1 января 201</w:t>
      </w:r>
      <w:r w:rsidR="00CD2B0F">
        <w:rPr>
          <w:rFonts w:asciiTheme="minorHAnsi" w:hAnsiTheme="minorHAnsi"/>
          <w:szCs w:val="22"/>
        </w:rPr>
        <w:t>9 года 74,5</w:t>
      </w:r>
      <w:r w:rsidRPr="00DB4785">
        <w:rPr>
          <w:rFonts w:asciiTheme="minorHAnsi" w:hAnsiTheme="minorHAnsi"/>
          <w:szCs w:val="22"/>
        </w:rPr>
        <w:t xml:space="preserve"> процента приоритетных объектов социальной инфраструктуры в общем количестве приоритетных объектов социальной инфрастр</w:t>
      </w:r>
      <w:r w:rsidR="00CD2B0F">
        <w:rPr>
          <w:rFonts w:asciiTheme="minorHAnsi" w:hAnsiTheme="minorHAnsi"/>
          <w:szCs w:val="22"/>
        </w:rPr>
        <w:t>уктуры доступны для инвалидов; 25,5</w:t>
      </w:r>
      <w:r w:rsidRPr="00DB4785">
        <w:rPr>
          <w:rFonts w:asciiTheme="minorHAnsi" w:hAnsiTheme="minorHAnsi"/>
          <w:szCs w:val="22"/>
        </w:rPr>
        <w:t xml:space="preserve"> процентов приоритетных объектов социальной инфраструктуры в </w:t>
      </w:r>
      <w:r w:rsidRPr="00DB4785">
        <w:rPr>
          <w:rFonts w:asciiTheme="minorHAnsi" w:hAnsiTheme="minorHAnsi"/>
          <w:szCs w:val="22"/>
        </w:rPr>
        <w:lastRenderedPageBreak/>
        <w:t>общем количестве приоритетных объектов социальной инфраструктуры частично доступны для инвалидов). В учреждениях существует дефицит высокопрофессиональных кадров, имеющих специальные навыки для работы с инвалидами, недостаточно качественного оборудования.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Не меньшей проблемой является и отсутствие комплексного подхода к формированию доступной среды, охватывающего не только инвалидов с нарушением опорно-двигательного аппарата, но и инвалидов с нарушением зрения и слуха. В настоящее время ведется работа в этом направлении.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современных условиях поддержание активности инвалидов в сфере труда, образования, общественной деятельности, в культурно-досуговой сфере представляется не только как форма удовлетворения индивидуальных потребностей инвалидов, но и как укрепление человеческого потенциала страны и его социально-экономического развития.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Полноценная жизнедеятельность большинства инвалидов невозможна без оказания им различных видов помощи и услуг, соответствующих их социальным потребностям.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Смоленской области приняты и реализуются нормативные правовые акты, направленные на социальную поддержку инвалидов. Так, за счет средств областного бюджета обеспечивается целый пакет социальных услуг, среди которых: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льготный проезд на всех видах городского пассажирского транспорта и на автомобильном транспорте пригородных маршрутов инвалидов, а также сопровождающих детей-инвалидов и инвалидов I группы (на территории Смоленской области льготным проездом имеют права пользоваться более 280 тыс. граждан, отнесенных к льготной категории, из них более 80 тыс.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транспортная доставка на специализированном транспорте по социально низкой стоимости для инвалидов к социально значимым объектам (указанной услугой имеет право пользоваться более 20 тыс. льготников);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бесплатное обеспечение инвалидов и граждан пожилого возраста старше 80 лет по медицинским показаниям дополнительными техническими средствами реабилитации.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Продолжается внедрение новых технологий и услуг по социальной реабилитации инвалидов и детей-инвалидов (с 2014 года дополнительно в 7 учреждениях социального обслуживания населения предоставляются услуги по социальной реабилитации инвалидов и детей-инвалидов).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Департаментом Смоленской области по социальному развитию </w:t>
      </w:r>
      <w:r w:rsidR="00151056">
        <w:rPr>
          <w:rFonts w:asciiTheme="minorHAnsi" w:hAnsiTheme="minorHAnsi"/>
          <w:szCs w:val="22"/>
        </w:rPr>
        <w:t>с</w:t>
      </w:r>
      <w:r w:rsidRPr="00DB4785">
        <w:rPr>
          <w:rFonts w:asciiTheme="minorHAnsi" w:hAnsiTheme="minorHAnsi"/>
          <w:szCs w:val="22"/>
        </w:rPr>
        <w:t xml:space="preserve"> 2014</w:t>
      </w:r>
      <w:r w:rsidR="00151056">
        <w:rPr>
          <w:rFonts w:asciiTheme="minorHAnsi" w:hAnsiTheme="minorHAnsi"/>
          <w:szCs w:val="22"/>
        </w:rPr>
        <w:t xml:space="preserve"> по 2018</w:t>
      </w:r>
      <w:r w:rsidRPr="00DB4785">
        <w:rPr>
          <w:rFonts w:asciiTheme="minorHAnsi" w:hAnsiTheme="minorHAnsi"/>
          <w:szCs w:val="22"/>
        </w:rPr>
        <w:t xml:space="preserve"> год</w:t>
      </w:r>
      <w:r w:rsidR="00151056">
        <w:rPr>
          <w:rFonts w:asciiTheme="minorHAnsi" w:hAnsiTheme="minorHAnsi"/>
          <w:szCs w:val="22"/>
        </w:rPr>
        <w:t xml:space="preserve"> была</w:t>
      </w:r>
      <w:r w:rsidRPr="00DB4785">
        <w:rPr>
          <w:rFonts w:asciiTheme="minorHAnsi" w:hAnsiTheme="minorHAnsi"/>
          <w:szCs w:val="22"/>
        </w:rPr>
        <w:t xml:space="preserve"> внедрена новая эффективная форма работы - составление протоколов об административных правонарушениях по </w:t>
      </w:r>
      <w:hyperlink r:id="rId1001" w:history="1">
        <w:r w:rsidRPr="00DB4785">
          <w:rPr>
            <w:rFonts w:asciiTheme="minorHAnsi" w:hAnsiTheme="minorHAnsi"/>
            <w:color w:val="0000FF"/>
            <w:szCs w:val="22"/>
          </w:rPr>
          <w:t>статье 9.13</w:t>
        </w:r>
      </w:hyperlink>
      <w:r w:rsidRPr="00DB4785">
        <w:rPr>
          <w:rFonts w:asciiTheme="minorHAnsi" w:hAnsiTheme="minorHAnsi"/>
          <w:szCs w:val="22"/>
        </w:rPr>
        <w:t xml:space="preserve"> Кодекса Российской Федерации об административных правонарушениях и направление их для рассмотрения мировым судьям в муниципальных образованиях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результате проведенной работы собственниками объектов социальной инфраструктуры установлены более </w:t>
      </w:r>
      <w:r w:rsidR="00151056">
        <w:rPr>
          <w:rFonts w:asciiTheme="minorHAnsi" w:hAnsiTheme="minorHAnsi"/>
          <w:szCs w:val="22"/>
        </w:rPr>
        <w:t>3</w:t>
      </w:r>
      <w:r w:rsidRPr="00DB4785">
        <w:rPr>
          <w:rFonts w:asciiTheme="minorHAnsi" w:hAnsiTheme="minorHAnsi"/>
          <w:szCs w:val="22"/>
        </w:rPr>
        <w:t>50 пандусов с поручнями и более 400 кнопок вызова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категорию людей, которые нуждаются в доступной среде, может попасть человек не только с инвалидностью. Есть и другие маломобильные категории. К ним относятся пожилые граждане, люди с детскими колясками, граждане, которые получили временную нетрудоспособность и утратили ту или иную функцию в связи с болезнью. Поэтому доступная среда нужна всем, а не только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Полноценная жизнедеятельность подавляющего большинства инвалидов невозможна без создания доступной среды для инвалидов, что позволит им реализовывать свои права и основные свободы, будет способствовать их полноценному участию в жизни страны, а также без оказания </w:t>
      </w:r>
      <w:r w:rsidRPr="00DB4785">
        <w:rPr>
          <w:rFonts w:asciiTheme="minorHAnsi" w:hAnsiTheme="minorHAnsi"/>
          <w:szCs w:val="22"/>
        </w:rPr>
        <w:lastRenderedPageBreak/>
        <w:t>им различных видов помощи и услуг, соответствующих их социальным потребностям, включая реабилитационные и социальные услуги, без материальной и иной поддержки. Своевременное удовлетворение индивидуальных потребностей инвалидов способствует компенсации имеющихся у них ограничений жизнедеятельности, созданию равных с другими категориями населения возможностей в социально-бытовой, профессиональной, общественно-политической, культурной и иных сферах.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Реабилитация, социальная адаптация и создание условий для полноценной жизнедеятельности инвалидов представляют собой многогранный процесс. Его успешность зависит от участия в нем соответствующих специалистов: психологов, педагогов, дефектологов, социальных педагогов, специалистов в сфере культуры, реабилитации инвалидов. В ходе реализации этого процесса необходимо взаимодействие ученых и практиков, специалистов государственных и негосударственных учреждений, широких слоев общественности, средств массовой информации.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Для повышения качества жизни инвалидов, обеспечения условий их жизнедеятельности на территории Смоленской области был принят ряд социальных программ: долгосрочная областная целевая </w:t>
      </w:r>
      <w:hyperlink r:id="rId1002" w:history="1">
        <w:r w:rsidRPr="00DB4785">
          <w:rPr>
            <w:rFonts w:asciiTheme="minorHAnsi" w:hAnsiTheme="minorHAnsi"/>
            <w:color w:val="0000FF"/>
            <w:szCs w:val="22"/>
          </w:rPr>
          <w:t>программа</w:t>
        </w:r>
      </w:hyperlink>
      <w:r w:rsidRPr="00DB4785">
        <w:rPr>
          <w:rFonts w:asciiTheme="minorHAnsi" w:hAnsiTheme="minorHAnsi"/>
          <w:szCs w:val="22"/>
        </w:rPr>
        <w:t xml:space="preserve"> "Социальная поддержка и реабилитация инвалидов" на 2009 - 2013 годы, утвержденная постановлением Администрации Смоленской области от 15.10.2008 N 572; долгосрочная областная целевая </w:t>
      </w:r>
      <w:hyperlink r:id="rId1003" w:history="1">
        <w:r w:rsidRPr="00DB4785">
          <w:rPr>
            <w:rFonts w:asciiTheme="minorHAnsi" w:hAnsiTheme="minorHAnsi"/>
            <w:color w:val="0000FF"/>
            <w:szCs w:val="22"/>
          </w:rPr>
          <w:t>программа</w:t>
        </w:r>
      </w:hyperlink>
      <w:r w:rsidRPr="00DB4785">
        <w:rPr>
          <w:rFonts w:asciiTheme="minorHAnsi" w:hAnsiTheme="minorHAnsi"/>
          <w:szCs w:val="22"/>
        </w:rPr>
        <w:t xml:space="preserve"> "Создание беспрепятственного доступа инвалидов и других маломобильных групп населения, проживающих на территории Смоленской области, к объектам социальной инфраструктуры" на 2010 - 2012 годы, утвержденная постановлением Администрации Смоленской области от 05.10.2009 N 602 (далее - ДОЦП "Создание беспрепятственного доступа инвалидов и других маломобильных групп населения, проживающих на территории Смоленской области, к объектам социальной инфраструктуры" на 2010 - 2012 годы); долгосрочная областная целевая </w:t>
      </w:r>
      <w:hyperlink r:id="rId1004" w:history="1">
        <w:r w:rsidRPr="00DB4785">
          <w:rPr>
            <w:rFonts w:asciiTheme="minorHAnsi" w:hAnsiTheme="minorHAnsi"/>
            <w:color w:val="0000FF"/>
            <w:szCs w:val="22"/>
          </w:rPr>
          <w:t>программа</w:t>
        </w:r>
      </w:hyperlink>
      <w:r w:rsidRPr="00DB4785">
        <w:rPr>
          <w:rFonts w:asciiTheme="minorHAnsi" w:hAnsiTheme="minorHAnsi"/>
          <w:szCs w:val="22"/>
        </w:rPr>
        <w:t xml:space="preserve"> "Доступная среда" на 2013 - 2015 годы, утвержденная постановлением Администрации Смоленской области от 21.09.2012 N 683 (далее - ДОЦП "Доступная среда" на 2013 - 2015 годы); долгосрочная областная целевая </w:t>
      </w:r>
      <w:hyperlink r:id="rId1005" w:history="1">
        <w:r w:rsidRPr="00DB4785">
          <w:rPr>
            <w:rFonts w:asciiTheme="minorHAnsi" w:hAnsiTheme="minorHAnsi"/>
            <w:color w:val="0000FF"/>
            <w:szCs w:val="22"/>
          </w:rPr>
          <w:t>программа</w:t>
        </w:r>
      </w:hyperlink>
      <w:r w:rsidRPr="00DB4785">
        <w:rPr>
          <w:rFonts w:asciiTheme="minorHAnsi" w:hAnsiTheme="minorHAnsi"/>
          <w:szCs w:val="22"/>
        </w:rPr>
        <w:t xml:space="preserve"> "Повышение качества жизни граждан пожилого возраста" на 2011 - 2013 годы, утвержденная постановлением Администрации Смоленской области от 02.03.2011 N 123. В рамках реализации мероприятий </w:t>
      </w:r>
      <w:hyperlink r:id="rId1006" w:history="1">
        <w:r w:rsidRPr="00DB4785">
          <w:rPr>
            <w:rFonts w:asciiTheme="minorHAnsi" w:hAnsiTheme="minorHAnsi"/>
            <w:color w:val="0000FF"/>
            <w:szCs w:val="22"/>
          </w:rPr>
          <w:t>ДОЦП</w:t>
        </w:r>
      </w:hyperlink>
      <w:r w:rsidRPr="00DB4785">
        <w:rPr>
          <w:rFonts w:asciiTheme="minorHAnsi" w:hAnsiTheme="minorHAnsi"/>
          <w:szCs w:val="22"/>
        </w:rPr>
        <w:t xml:space="preserve"> "Создание беспрепятственного доступа инвалидов и других маломобильных групп населения, проживающих на территории Смоленской области, к объектам социальной инфраструктуры" на 2010 - 2012 годы, </w:t>
      </w:r>
      <w:hyperlink r:id="rId1007" w:history="1">
        <w:r w:rsidRPr="00DB4785">
          <w:rPr>
            <w:rFonts w:asciiTheme="minorHAnsi" w:hAnsiTheme="minorHAnsi"/>
            <w:color w:val="0000FF"/>
            <w:szCs w:val="22"/>
          </w:rPr>
          <w:t>ДОЦП</w:t>
        </w:r>
      </w:hyperlink>
      <w:r w:rsidRPr="00DB4785">
        <w:rPr>
          <w:rFonts w:asciiTheme="minorHAnsi" w:hAnsiTheme="minorHAnsi"/>
          <w:szCs w:val="22"/>
        </w:rPr>
        <w:t xml:space="preserve"> "Доступная среда" на 2013 - 2015 годы, Государственной программы за период с 2010 по 201</w:t>
      </w:r>
      <w:r w:rsidR="00F9131F">
        <w:rPr>
          <w:rFonts w:asciiTheme="minorHAnsi" w:hAnsiTheme="minorHAnsi"/>
          <w:szCs w:val="22"/>
        </w:rPr>
        <w:t>8</w:t>
      </w:r>
      <w:r w:rsidRPr="00DB4785">
        <w:rPr>
          <w:rFonts w:asciiTheme="minorHAnsi" w:hAnsiTheme="minorHAnsi"/>
          <w:szCs w:val="22"/>
        </w:rPr>
        <w:t xml:space="preserve"> год </w:t>
      </w:r>
      <w:r w:rsidR="00F9131F">
        <w:rPr>
          <w:rFonts w:asciiTheme="minorHAnsi" w:hAnsiTheme="minorHAnsi"/>
          <w:szCs w:val="22"/>
        </w:rPr>
        <w:t>202</w:t>
      </w:r>
      <w:r w:rsidRPr="00DB4785">
        <w:rPr>
          <w:rFonts w:asciiTheme="minorHAnsi" w:hAnsiTheme="minorHAnsi"/>
          <w:szCs w:val="22"/>
        </w:rPr>
        <w:t xml:space="preserve"> социально значимых объектов, находящихся в государственной собственности Смоленской области, стали доступны для инвалидов и других маломобильных групп населения; </w:t>
      </w:r>
      <w:r w:rsidR="00F9131F">
        <w:rPr>
          <w:rFonts w:asciiTheme="minorHAnsi" w:hAnsiTheme="minorHAnsi"/>
          <w:szCs w:val="22"/>
        </w:rPr>
        <w:t>69</w:t>
      </w:r>
      <w:r w:rsidRPr="00DB4785">
        <w:rPr>
          <w:rFonts w:asciiTheme="minorHAnsi" w:hAnsiTheme="minorHAnsi"/>
          <w:szCs w:val="22"/>
        </w:rPr>
        <w:t xml:space="preserve"> объект</w:t>
      </w:r>
      <w:r w:rsidR="00F9131F">
        <w:rPr>
          <w:rFonts w:asciiTheme="minorHAnsi" w:hAnsiTheme="minorHAnsi"/>
          <w:szCs w:val="22"/>
        </w:rPr>
        <w:t>ов</w:t>
      </w:r>
      <w:r w:rsidRPr="00DB4785">
        <w:rPr>
          <w:rFonts w:asciiTheme="minorHAnsi" w:hAnsiTheme="minorHAnsi"/>
          <w:szCs w:val="22"/>
        </w:rPr>
        <w:t xml:space="preserve"> - частично оборудованы. Также в рамках у</w:t>
      </w:r>
      <w:r w:rsidR="00F9131F">
        <w:rPr>
          <w:rFonts w:asciiTheme="minorHAnsi" w:hAnsiTheme="minorHAnsi"/>
          <w:szCs w:val="22"/>
        </w:rPr>
        <w:t>казанных программ приобретено 23</w:t>
      </w:r>
      <w:r w:rsidRPr="00DB4785">
        <w:rPr>
          <w:rFonts w:asciiTheme="minorHAnsi" w:hAnsiTheme="minorHAnsi"/>
          <w:szCs w:val="22"/>
        </w:rPr>
        <w:t xml:space="preserve"> автомобиля с электроподъемниками и 4 низкопольных специализированных автомобиля; </w:t>
      </w:r>
      <w:r w:rsidR="00F9131F">
        <w:rPr>
          <w:rFonts w:asciiTheme="minorHAnsi" w:hAnsiTheme="minorHAnsi"/>
          <w:szCs w:val="22"/>
        </w:rPr>
        <w:t>50</w:t>
      </w:r>
      <w:r w:rsidRPr="00DB4785">
        <w:rPr>
          <w:rFonts w:asciiTheme="minorHAnsi" w:hAnsiTheme="minorHAnsi"/>
          <w:szCs w:val="22"/>
        </w:rPr>
        <w:t xml:space="preserve"> ступенькоходов; 6 единиц специализированного городского общественного пассажирского транспорта.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Объекты системы социальной защиты населения нуждаются в ступенькоходах, так как некоторые здания многоэтажные, внутри зданий отсутствует возможность для оборудования пандусов или лифтов.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Более 30 областных социальных учреждений на 1 января 201</w:t>
      </w:r>
      <w:r w:rsidR="0092410C">
        <w:rPr>
          <w:rFonts w:asciiTheme="minorHAnsi" w:hAnsiTheme="minorHAnsi"/>
          <w:szCs w:val="22"/>
        </w:rPr>
        <w:t>9</w:t>
      </w:r>
      <w:r w:rsidRPr="00DB4785">
        <w:rPr>
          <w:rFonts w:asciiTheme="minorHAnsi" w:hAnsiTheme="minorHAnsi"/>
          <w:szCs w:val="22"/>
        </w:rPr>
        <w:t xml:space="preserve"> года нуждаются в специализированном автотранспорте, оборудованном для перевозки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Кроме того, с 2014 года в рамках подпрограммы "Доступная среда: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размещается социальная реклама государственной программы Российской Федерации "Доступная среда";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приобретаются технические средства реабилитации и спортинвентарь для инвалидов. За период с 2014 по 2016 год техническими средствами реабилитации обеспечены более 300 </w:t>
      </w:r>
      <w:r w:rsidRPr="00DB4785">
        <w:rPr>
          <w:rFonts w:asciiTheme="minorHAnsi" w:hAnsiTheme="minorHAnsi"/>
          <w:szCs w:val="22"/>
        </w:rPr>
        <w:lastRenderedPageBreak/>
        <w:t>инвалидов,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проводится обучение русскому жестовому языку специалистов областных учреждений социального обслуживания населения (обучены 90 специалистов);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проводится обучение специалистов областных государственных бюджетных учреждений социального обслуживания семьи и детей с целью организации деятельности с детьми-инвалидами, детьми с ограниченными возможностями здоровья, в том числе с детьми, имеющими расстройства аутического спектра (ежегодно обучались 15 специалистов);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проводится обучение инвалидов (на базе Смоленского гуманитарного университета 8 инвалидов получили бесплатное образование);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осуществляется ежедневно по будничным дням субтитрирование новостных программ на телеканале "ГТРК-Смо</w:t>
      </w:r>
      <w:r w:rsidR="0092410C">
        <w:rPr>
          <w:rFonts w:asciiTheme="minorHAnsi" w:hAnsiTheme="minorHAnsi"/>
          <w:szCs w:val="22"/>
        </w:rPr>
        <w:t>ленск" (за период с 2014 по 2019</w:t>
      </w:r>
      <w:r w:rsidRPr="00DB4785">
        <w:rPr>
          <w:rFonts w:asciiTheme="minorHAnsi" w:hAnsiTheme="minorHAnsi"/>
          <w:szCs w:val="22"/>
        </w:rPr>
        <w:t xml:space="preserve"> год суммарное количество новостных программ с субтитрированием составило более </w:t>
      </w:r>
      <w:r w:rsidR="0092410C">
        <w:rPr>
          <w:rFonts w:asciiTheme="minorHAnsi" w:hAnsiTheme="minorHAnsi"/>
          <w:szCs w:val="22"/>
        </w:rPr>
        <w:t>5</w:t>
      </w:r>
      <w:r w:rsidRPr="00DB4785">
        <w:rPr>
          <w:rFonts w:asciiTheme="minorHAnsi" w:hAnsiTheme="minorHAnsi"/>
          <w:szCs w:val="22"/>
        </w:rPr>
        <w:t>00 часов);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создан и поддерживается в актуальном состоянии Интернет-сайт для лиц с ограниченными возможностями "Смоленщина без границ" (equalsmol.admin-smolensk.ru), который был награжден дипломом и памятным призом на Первом Международном фестивале программ электронных СМИ и интернет-проектов об инвалидах и для инвалидов "Интеграция". Интернет-сайт ориентирован на лиц с ограниченными возможностями, содержит подборки нормативных документов, статьи (как оформить инвалидность и т.д.), аналитические материалы, новости, касающиеся этой сферы. Интернет-сайт для лиц с ограниченными возможностями "Смоленщина без границ" выполнен с учетом всех требований по цветовым схемам, шрифтам, отображению изображений;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оказываются услуги по сурдопереводу инвалидам по слуху (за период с 2014 по 201</w:t>
      </w:r>
      <w:r w:rsidR="0092410C">
        <w:rPr>
          <w:rFonts w:asciiTheme="minorHAnsi" w:hAnsiTheme="minorHAnsi"/>
          <w:szCs w:val="22"/>
        </w:rPr>
        <w:t>8</w:t>
      </w:r>
      <w:r w:rsidRPr="00DB4785">
        <w:rPr>
          <w:rFonts w:asciiTheme="minorHAnsi" w:hAnsiTheme="minorHAnsi"/>
          <w:szCs w:val="22"/>
        </w:rPr>
        <w:t xml:space="preserve"> год суммарное количество услу</w:t>
      </w:r>
      <w:r w:rsidR="0092410C">
        <w:rPr>
          <w:rFonts w:asciiTheme="minorHAnsi" w:hAnsiTheme="minorHAnsi"/>
          <w:szCs w:val="22"/>
        </w:rPr>
        <w:t>г по сурдопереводу составило 420</w:t>
      </w:r>
      <w:r w:rsidRPr="00DB4785">
        <w:rPr>
          <w:rFonts w:asciiTheme="minorHAnsi" w:hAnsiTheme="minorHAnsi"/>
          <w:szCs w:val="22"/>
        </w:rPr>
        <w:t>0 часов);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организуются и проводятся мероприятия по социокультурной реабилитации инвалидов (ежегодно в культурных и спортивных мероприятиях принимают участие 3500 инвалидов,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 2016 года в рамках подпрограммы "Доступная среда":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проводятся совместные мероприятия для инвалидов и их сверстников, не имеющих инвалидности (в спортивных и культурных мероприятиях приняли участие более 200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организован диспетчерский центр связи для глухих на базе ОГБУ "Смоленский КЦСОН";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приобретены цифровые "говорящие" книги и цифровые "говорящие" книги на флеш-картах для библиотеки слепых;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оснащен специализированным оборудованием кинотеатр "Современник" г. Смоленска для осуществления кинопоказов для инвалидов по слуху и зрению.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В целях открытия для будущих водителей с ограниченными возможностями здоровья новых горизонтов в приобретении навыков автовождения, взаимодействия с другими людьми, социальной реализации и адаптации инвалидов в гражданском обществе в 2015 году из областного бюджета выделены денежные средства в размере 1165,7 тыс. рублей на организацию и открытие автошколы для обучения вождению автомобильного транспорта инвалидов-колясочников. Данная школа открыта </w:t>
      </w:r>
      <w:r w:rsidR="0092410C">
        <w:rPr>
          <w:rFonts w:asciiTheme="minorHAnsi" w:hAnsiTheme="minorHAnsi"/>
          <w:szCs w:val="22"/>
        </w:rPr>
        <w:t xml:space="preserve">с 2016 года </w:t>
      </w:r>
      <w:r w:rsidRPr="00DB4785">
        <w:rPr>
          <w:rFonts w:asciiTheme="minorHAnsi" w:hAnsiTheme="minorHAnsi"/>
          <w:szCs w:val="22"/>
        </w:rPr>
        <w:t xml:space="preserve">на базе регионального отделения ДОСААФ РОССИИ Смоленской области. Обучение прошли более </w:t>
      </w:r>
      <w:r w:rsidR="0092410C">
        <w:rPr>
          <w:rFonts w:asciiTheme="minorHAnsi" w:hAnsiTheme="minorHAnsi"/>
          <w:szCs w:val="22"/>
        </w:rPr>
        <w:t>5</w:t>
      </w:r>
      <w:r w:rsidRPr="00DB4785">
        <w:rPr>
          <w:rFonts w:asciiTheme="minorHAnsi" w:hAnsiTheme="minorHAnsi"/>
          <w:szCs w:val="22"/>
        </w:rPr>
        <w:t>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Реализация настоящей подпрограммы позволит в целом повысить количество социально </w:t>
      </w:r>
      <w:r w:rsidRPr="00DB4785">
        <w:rPr>
          <w:rFonts w:asciiTheme="minorHAnsi" w:hAnsiTheme="minorHAnsi"/>
          <w:szCs w:val="22"/>
        </w:rPr>
        <w:lastRenderedPageBreak/>
        <w:t>значимых объектов социальной инфраструктуры, оборудованных в целях обеспечения их доступности для инвалидов и других маломобильных групп населения, увеличить количество специализированных транспортных средств, создать условия для получения инвалидами и другими маломобильными группами населения бесплатной информации, повысить эффективность социального обслуживания инвалидов, расширить спектр услуг по социальной реабилитации, реализовать мероприятия, направленные на создание оптимальных условий для инвалидов и других маломобильных групп населения, условий жизнедеятельности и обеспечение их социальной интеграции в общество.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организации взаимодействия органов исполнительной власти Смоленской области, органов местного самоуправления муниципальных образований Смоленской области, общественных объединений инвалидов и иных организаций по соблюдению федерального и областного законодательства в сфере защиты прав и свобод инвалидов создан Совет по проблемам инвалидов и граждан пожилого возраста при Администрации Смоленской области, который является координатором деятельности по формированию доступной среды в Смоленской области. Членами указанного Совета являются руководители областных отделений общественных организаций инвалидов.</w:t>
      </w:r>
    </w:p>
    <w:p w:rsidR="005C7345" w:rsidRPr="00DB4785" w:rsidRDefault="00C32851">
      <w:pPr>
        <w:pStyle w:val="ConsPlusNormal0"/>
        <w:spacing w:before="220"/>
        <w:ind w:firstLine="540"/>
        <w:jc w:val="both"/>
        <w:rPr>
          <w:rFonts w:asciiTheme="minorHAnsi" w:hAnsiTheme="minorHAnsi"/>
          <w:szCs w:val="22"/>
        </w:rPr>
      </w:pPr>
      <w:hyperlink r:id="rId1008" w:history="1">
        <w:r w:rsidR="005C7345" w:rsidRPr="00DB4785">
          <w:rPr>
            <w:rFonts w:asciiTheme="minorHAnsi" w:hAnsiTheme="minorHAnsi"/>
            <w:color w:val="0000FF"/>
            <w:szCs w:val="22"/>
          </w:rPr>
          <w:t>Распоряжением</w:t>
        </w:r>
      </w:hyperlink>
      <w:r w:rsidR="005C7345" w:rsidRPr="00DB4785">
        <w:rPr>
          <w:rFonts w:asciiTheme="minorHAnsi" w:hAnsiTheme="minorHAnsi"/>
          <w:szCs w:val="22"/>
        </w:rPr>
        <w:t xml:space="preserve"> Администрации Смоленской области от 01.08.2013 N 1203-р/адм "Об организации проведения паспортизации и классификации объектов социальной инфраструктуры, расположенных на территории Смоленской области" утверждено Положение о порядке проведения органами исполнительной власти Смоленской области паспортизации объектов социальной инфраструктуры, находящихся в государственной собственности Смоленской области.</w:t>
      </w:r>
    </w:p>
    <w:p w:rsidR="005C7345" w:rsidRPr="00DB4785" w:rsidRDefault="00C32851">
      <w:pPr>
        <w:pStyle w:val="ConsPlusNormal0"/>
        <w:spacing w:before="220"/>
        <w:ind w:firstLine="540"/>
        <w:jc w:val="both"/>
        <w:rPr>
          <w:rFonts w:asciiTheme="minorHAnsi" w:hAnsiTheme="minorHAnsi"/>
          <w:szCs w:val="22"/>
        </w:rPr>
      </w:pPr>
      <w:hyperlink r:id="rId1009" w:history="1">
        <w:r w:rsidR="005C7345" w:rsidRPr="00DB4785">
          <w:rPr>
            <w:rFonts w:asciiTheme="minorHAnsi" w:hAnsiTheme="minorHAnsi"/>
            <w:color w:val="0000FF"/>
            <w:szCs w:val="22"/>
          </w:rPr>
          <w:t>Постановлением</w:t>
        </w:r>
      </w:hyperlink>
      <w:r w:rsidR="005C7345" w:rsidRPr="00DB4785">
        <w:rPr>
          <w:rFonts w:asciiTheme="minorHAnsi" w:hAnsiTheme="minorHAnsi"/>
          <w:szCs w:val="22"/>
        </w:rPr>
        <w:t xml:space="preserve"> Администрации Смоленской области от 01.08.2013 N 609 "О внесении изменений в Положение о Совете по проблемам инвалидов и граждан пожилого возраста при Администрации Смоленской области" на указанный Совет возложены функции координатора деятельности по паспортизации объектов социальной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соответствии с указанным распоряжением Администрации Смоленской области приказом начальника Департамента Смоленской области по социальному развитию от 30.09.2013 N 958 утвержден состав рабочей группы по проведению паспортизации.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Составлены 2 реестра объектов социальной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реестр объектов социальной инфраструктуры, находящихся в государственной собственности Смоленской области, который </w:t>
      </w:r>
      <w:r w:rsidR="0092410C">
        <w:rPr>
          <w:rFonts w:asciiTheme="minorHAnsi" w:hAnsiTheme="minorHAnsi"/>
          <w:szCs w:val="22"/>
        </w:rPr>
        <w:t xml:space="preserve">по состоянию на 01.01.2019 </w:t>
      </w:r>
      <w:r w:rsidRPr="00DB4785">
        <w:rPr>
          <w:rFonts w:asciiTheme="minorHAnsi" w:hAnsiTheme="minorHAnsi"/>
          <w:szCs w:val="22"/>
        </w:rPr>
        <w:t>включает в себя 271 объект;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реестр объектов социальной инфраструктуры, находящихся в муниципальной собственности, который включает в себя 1805 объектов.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Все объекты, находящиеся в государственной собственности Смоленской области и муниципальной собственности, паспортизированы.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Объекты, находящиеся в государственной собственности Смоленской области, нанесены на карту доступности на сайте Министерства труда и социальной защиты Российской Федерации. Объекты, находящиеся в муниципальной собственности, нанесены на карту доступности объектов на сайте Министерства труда и социальной защиты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Смоленская область является дотационным субъектом Российской Федерации. На реализацию региональной социальной политики в областном бюджете закладываются относительно большие суммы, однако их крайне не хватает для решения многочисленных проблем, в том числе проблемы создания в Смоленской области в полном объеме доступной среды для маломобильных групп населения. Для создания безбарьерной среды для маломобильных групп населения необходимо софинансирование за счет средств федерального </w:t>
      </w:r>
      <w:r w:rsidRPr="00DB4785">
        <w:rPr>
          <w:rFonts w:asciiTheme="minorHAnsi" w:hAnsiTheme="minorHAnsi"/>
          <w:szCs w:val="22"/>
        </w:rPr>
        <w:lastRenderedPageBreak/>
        <w:t xml:space="preserve">бюджета в рамках государственной </w:t>
      </w:r>
      <w:hyperlink r:id="rId1010" w:history="1">
        <w:r w:rsidRPr="00DB4785">
          <w:rPr>
            <w:rFonts w:asciiTheme="minorHAnsi" w:hAnsiTheme="minorHAnsi"/>
            <w:color w:val="0000FF"/>
            <w:szCs w:val="22"/>
          </w:rPr>
          <w:t>программы</w:t>
        </w:r>
      </w:hyperlink>
      <w:r w:rsidRPr="00DB4785">
        <w:rPr>
          <w:rFonts w:asciiTheme="minorHAnsi" w:hAnsiTheme="minorHAnsi"/>
          <w:szCs w:val="22"/>
        </w:rPr>
        <w:t xml:space="preserve"> Российской Федерации "Доступная среда" на 2011 - 2020 годы.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Кроме того, в целях формирования к 2040 году условий беспрепятственного доступа инвалидов к приоритетным объектам социальной инфраструктуры; совершенствования правового регулирования по вопросам обеспечения доступности для инвалидов приоритетных объектов социальной инфраструктуры; формирования к 2040 году условий беспрепятственного доступа к услугам в приоритетных сферах жизнедеятельности инвалидов принято </w:t>
      </w:r>
      <w:hyperlink r:id="rId101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25.09.2015 N 607 "Об утверждении плана мероприятий ("дорожной карты") "Повышение значений показателей доступности для инвалидов объектов и услуг в Смоленской области (2014 - 2020 годы)" (далее - "дорожная карта").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Ожидаемыми результатами реализации "дорожной карты"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формирование условий устойчивого развития доступной среды для инвалидов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 увеличение доли доступных для инвалидов приоритетных объектов социальной, транспортной и инженерной инфраструктур в общем количестве приоритетных объектов (с 10 процентов в 2012 году до 100 процентов в 2040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увеличение доли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(с 5 процентов в 2012 году до 100 процентов в 2040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4) совершенствование областной нормативной правовой базы в сфере обеспечения беспрепятственного доступа инвалидов к объектам социальной, инженерной и транспортной инфраструктур и пользованию услугами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5) обеспечение межведомственного взаимодействия и координации работы органов исполнительной власти, органов местного самоуправления и областных общественных организаций инвалидов при формировании условий доступности приоритетных объектов и услуг в приоритетных сферах жизнедеятельности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6) систематизация информации о доступности объектов социальной инфраструктуры и услуг в приоритетных сферах жизнедеятельности инвалидов с целью размещения в информационно-телекоммуникационной сети "Интернет";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7) увеличение количества приоритетных объектов социальной инфраструктуры и услуг в приоритетных сферах жизнедеятельности инвалидов, нанесенных на карту доступности Смоленской области по результатам их паспортизации (с 40 процентов в 2014 году до 100 процентов в 2017 году);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8) создание системы должностного информационно-методического обеспечения, повышения квалификации и аттестации специалистов, занятых в системе реабилитации и социальной интеграции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9) создание эффективно действующей системы информационного, консультативного обеспечения инвалидов на основе традиционных и современных информационно-коммуникационных технологий с учетом особых потребностей инвалидов.</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2. Цели, задачи и целевые показатели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 xml:space="preserve">Целью подпрограммы "Доступная среда" является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(людей, испытывающих затруднения при самостоятельном </w:t>
      </w:r>
      <w:r w:rsidRPr="00DB4785">
        <w:rPr>
          <w:rFonts w:asciiTheme="minorHAnsi" w:hAnsiTheme="minorHAnsi"/>
          <w:szCs w:val="22"/>
        </w:rPr>
        <w:lastRenderedPageBreak/>
        <w:t>передвижении, получении услуг, необходимой информации)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оценки результатов реализации подпрограммы "Доступная среда" используются следующие целевые показатели (индикаторы) подпрограммы "Доступная среда":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 в общей численности инвалидов, проживающих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A</w:t>
      </w:r>
      <w:r w:rsidRPr="00DB4785">
        <w:rPr>
          <w:rFonts w:asciiTheme="minorHAnsi" w:hAnsiTheme="minorHAnsi"/>
          <w:szCs w:val="22"/>
          <w:vertAlign w:val="subscript"/>
        </w:rPr>
        <w:t>1</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w:t>
      </w:r>
      <w:r w:rsidRPr="00DB4785">
        <w:rPr>
          <w:rFonts w:asciiTheme="minorHAnsi" w:hAnsiTheme="minorHAnsi"/>
          <w:szCs w:val="22"/>
        </w:rPr>
        <w:t xml:space="preserve"> - численность инвалидов, получающих меры социальной поддержки и положительно оценивающих уровень доступности приоритетных объектов социальной инфраструктуры и услуг в приоритетных сферах жизнедеятельности;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1</w:t>
      </w:r>
      <w:r w:rsidRPr="00DB4785">
        <w:rPr>
          <w:rFonts w:asciiTheme="minorHAnsi" w:hAnsiTheme="minorHAnsi"/>
          <w:szCs w:val="22"/>
        </w:rPr>
        <w:t xml:space="preserve"> - общая численность инвалидов, получающих меры социальной поддержки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количество принятых нормативных правовых актов Администрации Смоленской области о порядке обеспечения доступной среды жизнедеятельности инвалидов и других маломобильных групп населения, проживающих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количеству нормативных правовых актов, необходимых для предоставления субсидий подведомственным учреждениям Департамента Смоленской области по социальному развитию, а также администрациям муниципальных образований;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приоритетных объектов социальной инфраструктуры и услуг в приоритетных сферах жизнедеятельности инвалидов, нанесенных на карту доступности Смоленской области по результатам их паспортизации.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2</w:t>
      </w:r>
      <w:r w:rsidRPr="00DB4785">
        <w:rPr>
          <w:rFonts w:asciiTheme="minorHAnsi" w:hAnsiTheme="minorHAnsi"/>
          <w:szCs w:val="22"/>
        </w:rPr>
        <w:t xml:space="preserve"> / A</w:t>
      </w:r>
      <w:r w:rsidRPr="00DB4785">
        <w:rPr>
          <w:rFonts w:asciiTheme="minorHAnsi" w:hAnsiTheme="minorHAnsi"/>
          <w:szCs w:val="22"/>
          <w:vertAlign w:val="subscript"/>
        </w:rPr>
        <w:t>2</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2</w:t>
      </w:r>
      <w:r w:rsidRPr="00DB4785">
        <w:rPr>
          <w:rFonts w:asciiTheme="minorHAnsi" w:hAnsiTheme="minorHAnsi"/>
          <w:szCs w:val="22"/>
        </w:rPr>
        <w:t xml:space="preserve"> - количество паспортизированных объектов социальной инфраструктуры, нанесенных на карту доступности Смоленской области по результатам их паспортизации;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2</w:t>
      </w:r>
      <w:r w:rsidRPr="00DB4785">
        <w:rPr>
          <w:rFonts w:asciiTheme="minorHAnsi" w:hAnsiTheme="minorHAnsi"/>
          <w:szCs w:val="22"/>
        </w:rPr>
        <w:t xml:space="preserve"> - общее количество паспортизированных объектов социальной инфраструктуры,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паспортизированных объектов социальной инфраструктуры, нанесенных на карту доступности Смоленской области по результатам их паспортизации;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объектов социальной инфраструктуры, на которые сформированы паспорта доступности, в общем количестве объектов социальной инфраструктуры в приоритетных сферах жизнедеятельности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3</w:t>
      </w:r>
      <w:r w:rsidRPr="00DB4785">
        <w:rPr>
          <w:rFonts w:asciiTheme="minorHAnsi" w:hAnsiTheme="minorHAnsi"/>
          <w:szCs w:val="22"/>
        </w:rPr>
        <w:t xml:space="preserve"> / A</w:t>
      </w:r>
      <w:r w:rsidRPr="00DB4785">
        <w:rPr>
          <w:rFonts w:asciiTheme="minorHAnsi" w:hAnsiTheme="minorHAnsi"/>
          <w:szCs w:val="22"/>
          <w:vertAlign w:val="subscript"/>
        </w:rPr>
        <w:t>3</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3</w:t>
      </w:r>
      <w:r w:rsidRPr="00DB4785">
        <w:rPr>
          <w:rFonts w:asciiTheme="minorHAnsi" w:hAnsiTheme="minorHAnsi"/>
          <w:szCs w:val="22"/>
        </w:rPr>
        <w:t xml:space="preserve"> - количество объектов социальной инфраструктуры, на которые составлены паспорта доступности;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3</w:t>
      </w:r>
      <w:r w:rsidRPr="00DB4785">
        <w:rPr>
          <w:rFonts w:asciiTheme="minorHAnsi" w:hAnsiTheme="minorHAnsi"/>
          <w:szCs w:val="22"/>
        </w:rPr>
        <w:t xml:space="preserve"> - общее количество объектов социальной инфраструктуры,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объектов социальной инфраструктуры, на которые составлены паспорта доступности;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социальной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4</w:t>
      </w:r>
      <w:r w:rsidRPr="00DB4785">
        <w:rPr>
          <w:rFonts w:asciiTheme="minorHAnsi" w:hAnsiTheme="minorHAnsi"/>
          <w:szCs w:val="22"/>
        </w:rPr>
        <w:t xml:space="preserve"> / A</w:t>
      </w:r>
      <w:r w:rsidRPr="00DB4785">
        <w:rPr>
          <w:rFonts w:asciiTheme="minorHAnsi" w:hAnsiTheme="minorHAnsi"/>
          <w:szCs w:val="22"/>
          <w:vertAlign w:val="subscript"/>
        </w:rPr>
        <w:t>4</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4</w:t>
      </w:r>
      <w:r w:rsidRPr="00DB4785">
        <w:rPr>
          <w:rFonts w:asciiTheme="minorHAnsi" w:hAnsiTheme="minorHAnsi"/>
          <w:szCs w:val="22"/>
        </w:rPr>
        <w:t xml:space="preserve"> - количество объектов социальной инфраструктуры, которые доступны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4</w:t>
      </w:r>
      <w:r w:rsidRPr="00DB4785">
        <w:rPr>
          <w:rFonts w:asciiTheme="minorHAnsi" w:hAnsiTheme="minorHAnsi"/>
          <w:szCs w:val="22"/>
        </w:rPr>
        <w:t xml:space="preserve"> - общее количество объектов социальной инфраструктуры,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объектов социальной инфраструктуры, доступных для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детей-инвалидов в возрасте от 1,5 до 7 лет, охваченных дошкольным образованием, в общей численности детей-инвалидов такого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1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Показатель рассчитывается на основании данных, содержащихся в </w:t>
      </w:r>
      <w:hyperlink r:id="rId1013" w:history="1">
        <w:r w:rsidRPr="00DB4785">
          <w:rPr>
            <w:rFonts w:asciiTheme="minorHAnsi" w:hAnsiTheme="minorHAnsi"/>
            <w:color w:val="0000FF"/>
            <w:szCs w:val="22"/>
          </w:rPr>
          <w:t>форме</w:t>
        </w:r>
      </w:hyperlink>
      <w:r w:rsidRPr="00DB4785">
        <w:rPr>
          <w:rFonts w:asciiTheme="minorHAnsi" w:hAnsiTheme="minorHAnsi"/>
          <w:szCs w:val="22"/>
        </w:rPr>
        <w:t xml:space="preserve"> федерального статистического наблюдения N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утвержденной Приказом Федеральной службы государственной статистики от 30 августа 2017 года N 563 "Об утверждении статистического инструментария для организации федерального статистического наблюдения за деятельностью в сфере образования, науки, инноваций и информационных технологий", и данных, представленных Пенсионным фондом Российской Федерации, по формуле: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1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D = (F / A)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1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D - доля детей-инвалидов в возрасте от 1,5 до 7 лет, охваченных дошкольным образованием, в общей численности детей-инвалидов такого возраста, процентов;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1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F - численность детей-инвалидов от 1,5 до 7 лет, получивших место в дошкольных образовательных организациях, человек;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1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A - общая численность детей-инвалидов от 1,5 до 7 лет, чьи родители зарегистрировались в электронной очереди в дошкольную образовательную организацию, человек.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1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детей-инвалидов в возрасте от 1,5 до 7 лет, охваченных дошкольным образованием;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детей-инвалидов в возрасте от 5 до 18 лет, получающих дополнительное образование, в общей численности детей-инвалидов такого возраста.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1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Показатель определяется на основании данных, содержащихся в </w:t>
      </w:r>
      <w:hyperlink r:id="rId1020" w:history="1">
        <w:r w:rsidRPr="00DB4785">
          <w:rPr>
            <w:rFonts w:asciiTheme="minorHAnsi" w:hAnsiTheme="minorHAnsi"/>
            <w:color w:val="0000FF"/>
            <w:szCs w:val="22"/>
          </w:rPr>
          <w:t>форме</w:t>
        </w:r>
      </w:hyperlink>
      <w:r w:rsidRPr="00DB4785">
        <w:rPr>
          <w:rFonts w:asciiTheme="minorHAnsi" w:hAnsiTheme="minorHAnsi"/>
          <w:szCs w:val="22"/>
        </w:rPr>
        <w:t xml:space="preserve"> федерального статистического наблюдения N 1-ДО "Сведения об учреждениях дополнительного образования детей", утвержденной Приказом Федеральной службы государственной статистики от 14 января 2013 года N 12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образовательных учреждений", и данных, представленных Пенсионным фондом Российской Федерации и субъектами Российской Федерации,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D = (A / K)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2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D - доля детей-инвалидов в возрасте от 5 до 18 лет, получающих дополнительное образование, в общей численности детей-инвалидов такого возраста, процентов;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2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 - численность детей-инвалидов в возрасте от 5 до 18 лет, получающих дополнительное образование в образовательных организациях, организациях дополнительного образования, человек;</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2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K - общая численность детей-инвалидов в возрасте от 5 до 18 лет,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детей-инвалидов в возрасте от 5 до 18 лет, получающих дополнительное образование;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образовательных организаций дополнительного образования, в которых создана универсальная безбарьерная среда для инклюзивного образования детей-инвалидов, детей с ограниченными возможностями здоровья, в общем количестве образовательных организаций дополнительного образования.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5.4</w:t>
      </w:r>
      <w:r w:rsidRPr="00DB4785">
        <w:rPr>
          <w:rFonts w:asciiTheme="minorHAnsi" w:hAnsiTheme="minorHAnsi"/>
          <w:szCs w:val="22"/>
        </w:rPr>
        <w:t xml:space="preserve"> / A</w:t>
      </w:r>
      <w:r w:rsidRPr="00DB4785">
        <w:rPr>
          <w:rFonts w:asciiTheme="minorHAnsi" w:hAnsiTheme="minorHAnsi"/>
          <w:szCs w:val="22"/>
          <w:vertAlign w:val="subscript"/>
        </w:rPr>
        <w:t>5.4</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5.4</w:t>
      </w:r>
      <w:r w:rsidRPr="00DB4785">
        <w:rPr>
          <w:rFonts w:asciiTheme="minorHAnsi" w:hAnsiTheme="minorHAnsi"/>
          <w:szCs w:val="22"/>
        </w:rPr>
        <w:t xml:space="preserve"> - количество образовательных организаций дополнительного образования, в которых создана универсальная безбарьерная среда для инклюзивного образования детей-инвалидов, детей с ограниченными возможностями здоровья;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5.4</w:t>
      </w:r>
      <w:r w:rsidRPr="00DB4785">
        <w:rPr>
          <w:rFonts w:asciiTheme="minorHAnsi" w:hAnsiTheme="minorHAnsi"/>
          <w:szCs w:val="22"/>
        </w:rPr>
        <w:t xml:space="preserve"> - общее количество образовательных организаций дополнительного образования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образовательных организаций дополнительного образования, в которых создана универсальная безбарьерная среда для инклюзивного образования детей-инвалидов, детей с ограниченными возможностями здоровья;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доля дошкольных образовательных организаций, в которых создана безбарьерная среда для инклюзивного образования детей-инвалидов, в общем количестве дошкольных образовательных организаций.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(N / P)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N - количество дошкольных образовательных организаций, в которых создана безбарьерная среда для инклюзивного образования детей-инвалидов, единиц;</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P - общее количество дошкольных образовательных организаций, единиц.</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дошкольных образовательных организаций, в которых создана безбарьерная среда для инклюзивного образования детей-инвалидов;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рассчитывается на основании данных, содержащихся в форме федерального статистического наблюдения N ОО-2 "Сведения о материально-технической и информационной базе, финансово-экономической деятельности общеобразовательной организации", по формуле: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2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D = (L / H)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2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D - 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процентов;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2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27.12.2018 N 943)</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L - количество общеобразовательных организаций, в которых создана безбарьерная среда для инклюзивного образования детей-инвалидов, единиц;</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H - общее количество общеобразовательных организаций, единиц.</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общеобразовательных организаций, в которых создана универсальная безбарьерная среда для инклюзивного образования детей-инвалидов;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(автобусного, трамвайного, троллейбусного).</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6</w:t>
      </w:r>
      <w:r w:rsidRPr="00DB4785">
        <w:rPr>
          <w:rFonts w:asciiTheme="minorHAnsi" w:hAnsiTheme="minorHAnsi"/>
          <w:szCs w:val="22"/>
        </w:rPr>
        <w:t xml:space="preserve"> / A</w:t>
      </w:r>
      <w:r w:rsidRPr="00DB4785">
        <w:rPr>
          <w:rFonts w:asciiTheme="minorHAnsi" w:hAnsiTheme="minorHAnsi"/>
          <w:szCs w:val="22"/>
          <w:vertAlign w:val="subscript"/>
        </w:rPr>
        <w:t>6</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6</w:t>
      </w:r>
      <w:r w:rsidRPr="00DB4785">
        <w:rPr>
          <w:rFonts w:asciiTheme="minorHAnsi" w:hAnsiTheme="minorHAnsi"/>
          <w:szCs w:val="22"/>
        </w:rPr>
        <w:t xml:space="preserve"> - количество приобретенного городского наземного транспорта в рамках данной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6</w:t>
      </w:r>
      <w:r w:rsidRPr="00DB4785">
        <w:rPr>
          <w:rFonts w:asciiTheme="minorHAnsi" w:hAnsiTheme="minorHAnsi"/>
          <w:szCs w:val="22"/>
        </w:rPr>
        <w:t xml:space="preserve"> - общее количество городского наземного транспорта в транспортных муниципальных организациях г. Смоленска.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Показатель позволяет определить долю нового городского наземного транспорта в транспортных муниципальных организациях г. Смоленска;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инвалидов, прошедших социокультурную реабилитацию.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(M</w:t>
      </w:r>
      <w:r w:rsidRPr="00DB4785">
        <w:rPr>
          <w:rFonts w:asciiTheme="minorHAnsi" w:hAnsiTheme="minorHAnsi"/>
          <w:szCs w:val="22"/>
          <w:vertAlign w:val="subscript"/>
        </w:rPr>
        <w:t>m</w:t>
      </w:r>
      <w:r w:rsidRPr="00DB4785">
        <w:rPr>
          <w:rFonts w:asciiTheme="minorHAnsi" w:hAnsiTheme="minorHAnsi"/>
          <w:szCs w:val="22"/>
        </w:rPr>
        <w:t xml:space="preserve"> x 100) / A</w:t>
      </w:r>
      <w:r w:rsidRPr="00DB4785">
        <w:rPr>
          <w:rFonts w:asciiTheme="minorHAnsi" w:hAnsiTheme="minorHAnsi"/>
          <w:szCs w:val="22"/>
          <w:vertAlign w:val="subscript"/>
        </w:rPr>
        <w:t>1</w:t>
      </w:r>
      <w:r w:rsidRPr="00DB4785">
        <w:rPr>
          <w:rFonts w:asciiTheme="minorHAnsi" w:hAnsiTheme="minorHAnsi"/>
          <w:szCs w:val="22"/>
        </w:rPr>
        <w:t>,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M</w:t>
      </w:r>
      <w:r w:rsidRPr="00DB4785">
        <w:rPr>
          <w:rFonts w:asciiTheme="minorHAnsi" w:hAnsiTheme="minorHAnsi"/>
          <w:szCs w:val="22"/>
          <w:vertAlign w:val="subscript"/>
        </w:rPr>
        <w:t>m</w:t>
      </w:r>
      <w:r w:rsidRPr="00DB4785">
        <w:rPr>
          <w:rFonts w:asciiTheme="minorHAnsi" w:hAnsiTheme="minorHAnsi"/>
          <w:szCs w:val="22"/>
        </w:rPr>
        <w:t xml:space="preserve"> - количество инвалидов, принявших участие в спортивных и культурных мероприятиях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1</w:t>
      </w:r>
      <w:r w:rsidRPr="00DB4785">
        <w:rPr>
          <w:rFonts w:asciiTheme="minorHAnsi" w:hAnsiTheme="minorHAnsi"/>
          <w:szCs w:val="22"/>
        </w:rPr>
        <w:t xml:space="preserve"> - общая численность инвалидов, получающих меры социальной поддержки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инвалидов, прошедших социокультурную реабилитацию;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инвалидов, обеспеченных техническими средствами реабилитации и услугами.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10</w:t>
      </w:r>
      <w:r w:rsidRPr="00DB4785">
        <w:rPr>
          <w:rFonts w:asciiTheme="minorHAnsi" w:hAnsiTheme="minorHAnsi"/>
          <w:szCs w:val="22"/>
        </w:rPr>
        <w:t xml:space="preserve"> x 100) / A</w:t>
      </w:r>
      <w:r w:rsidRPr="00DB4785">
        <w:rPr>
          <w:rFonts w:asciiTheme="minorHAnsi" w:hAnsiTheme="minorHAnsi"/>
          <w:szCs w:val="22"/>
          <w:vertAlign w:val="subscript"/>
        </w:rPr>
        <w:t>1</w:t>
      </w:r>
      <w:r w:rsidRPr="00DB4785">
        <w:rPr>
          <w:rFonts w:asciiTheme="minorHAnsi" w:hAnsiTheme="minorHAnsi"/>
          <w:szCs w:val="22"/>
        </w:rPr>
        <w:t>,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10</w:t>
      </w:r>
      <w:r w:rsidRPr="00DB4785">
        <w:rPr>
          <w:rFonts w:asciiTheme="minorHAnsi" w:hAnsiTheme="minorHAnsi"/>
          <w:szCs w:val="22"/>
        </w:rPr>
        <w:t xml:space="preserve"> - количество инвалидов, получивших технические средства реабилитации, приобретенные за счет средств областного бюджета;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1</w:t>
      </w:r>
      <w:r w:rsidRPr="00DB4785">
        <w:rPr>
          <w:rFonts w:asciiTheme="minorHAnsi" w:hAnsiTheme="minorHAnsi"/>
          <w:szCs w:val="22"/>
        </w:rPr>
        <w:t xml:space="preserve"> - общая численность инвалидов, получающих меры социальной поддержки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инвалидов, обеспеченных техническими средствами реабилитации;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лиц с ограниченными возможностями здоровья и инвалидов от 6 до 18 лет, систематически занимающихся физкультурой и спортом (на базе общеобразовательных учреждений и учреждений спортивной направленности), в общей численности данной категории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(M</w:t>
      </w:r>
      <w:r w:rsidRPr="00DB4785">
        <w:rPr>
          <w:rFonts w:asciiTheme="minorHAnsi" w:hAnsiTheme="minorHAnsi"/>
          <w:szCs w:val="22"/>
          <w:vertAlign w:val="subscript"/>
        </w:rPr>
        <w:t>д</w:t>
      </w:r>
      <w:r w:rsidRPr="00DB4785">
        <w:rPr>
          <w:rFonts w:asciiTheme="minorHAnsi" w:hAnsiTheme="minorHAnsi"/>
          <w:szCs w:val="22"/>
        </w:rPr>
        <w:t xml:space="preserve"> x 100) / A</w:t>
      </w:r>
      <w:r w:rsidRPr="00DB4785">
        <w:rPr>
          <w:rFonts w:asciiTheme="minorHAnsi" w:hAnsiTheme="minorHAnsi"/>
          <w:szCs w:val="22"/>
          <w:vertAlign w:val="subscript"/>
        </w:rPr>
        <w:t>д</w:t>
      </w:r>
      <w:r w:rsidRPr="00DB4785">
        <w:rPr>
          <w:rFonts w:asciiTheme="minorHAnsi" w:hAnsiTheme="minorHAnsi"/>
          <w:szCs w:val="22"/>
        </w:rPr>
        <w:t>,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M</w:t>
      </w:r>
      <w:r w:rsidRPr="00DB4785">
        <w:rPr>
          <w:rFonts w:asciiTheme="minorHAnsi" w:hAnsiTheme="minorHAnsi"/>
          <w:szCs w:val="22"/>
          <w:vertAlign w:val="subscript"/>
        </w:rPr>
        <w:t>д</w:t>
      </w:r>
      <w:r w:rsidRPr="00DB4785">
        <w:rPr>
          <w:rFonts w:asciiTheme="minorHAnsi" w:hAnsiTheme="minorHAnsi"/>
          <w:szCs w:val="22"/>
        </w:rPr>
        <w:t xml:space="preserve"> - количество инвалидов в возрасте от 6 до 18 лет, систематически занимающихся физкультурой и спортом (на базе общеобразовательных учреждений и учреждений спортивной направленности);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д</w:t>
      </w:r>
      <w:r w:rsidRPr="00DB4785">
        <w:rPr>
          <w:rFonts w:asciiTheme="minorHAnsi" w:hAnsiTheme="minorHAnsi"/>
          <w:szCs w:val="22"/>
        </w:rPr>
        <w:t xml:space="preserve"> - общая численность инвалидов в возрасте от 6 до 18 лет, получающих меры социальной поддержки,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инвалидов в возрасте от 6 до 18 лет, систематически занимающихся физкультурой и спортом (на базе общеобразовательных учреждений и учреждений спортивной направленности);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приоритетных объектов в сфере социальной защиты, доступных для инвалидов и других маломобильных групп населения, в общем количестве приоритетных объектов в сфере социальной защиты.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с</w:t>
      </w:r>
      <w:r w:rsidRPr="00DB4785">
        <w:rPr>
          <w:rFonts w:asciiTheme="minorHAnsi" w:hAnsiTheme="minorHAnsi"/>
          <w:szCs w:val="22"/>
        </w:rPr>
        <w:t xml:space="preserve"> / A</w:t>
      </w:r>
      <w:r w:rsidRPr="00DB4785">
        <w:rPr>
          <w:rFonts w:asciiTheme="minorHAnsi" w:hAnsiTheme="minorHAnsi"/>
          <w:szCs w:val="22"/>
          <w:vertAlign w:val="subscript"/>
        </w:rPr>
        <w:t>с</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с</w:t>
      </w:r>
      <w:r w:rsidRPr="00DB4785">
        <w:rPr>
          <w:rFonts w:asciiTheme="minorHAnsi" w:hAnsiTheme="minorHAnsi"/>
          <w:szCs w:val="22"/>
        </w:rPr>
        <w:t xml:space="preserve"> - количество объектов в сфере социальной защиты, которые доступны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с</w:t>
      </w:r>
      <w:r w:rsidRPr="00DB4785">
        <w:rPr>
          <w:rFonts w:asciiTheme="minorHAnsi" w:hAnsiTheme="minorHAnsi"/>
          <w:szCs w:val="22"/>
        </w:rPr>
        <w:t xml:space="preserve"> - общее количество объектов в сфере социальной защиты,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объектов в сфере социальной защиты, доступных для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приоритетных объектов органов службы занятости, доступных для инвалидов и других маломобильных групп населения, в общем количестве объектов органов службы занятости.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3</w:t>
      </w:r>
      <w:r w:rsidRPr="00DB4785">
        <w:rPr>
          <w:rFonts w:asciiTheme="minorHAnsi" w:hAnsiTheme="minorHAnsi"/>
          <w:szCs w:val="22"/>
        </w:rPr>
        <w:t xml:space="preserve"> / A</w:t>
      </w:r>
      <w:r w:rsidRPr="00DB4785">
        <w:rPr>
          <w:rFonts w:asciiTheme="minorHAnsi" w:hAnsiTheme="minorHAnsi"/>
          <w:szCs w:val="22"/>
          <w:vertAlign w:val="subscript"/>
        </w:rPr>
        <w:t>3</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3</w:t>
      </w:r>
      <w:r w:rsidRPr="00DB4785">
        <w:rPr>
          <w:rFonts w:asciiTheme="minorHAnsi" w:hAnsiTheme="minorHAnsi"/>
          <w:szCs w:val="22"/>
        </w:rPr>
        <w:t xml:space="preserve"> - количество объектов органов службы занятости, которые доступны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3</w:t>
      </w:r>
      <w:r w:rsidRPr="00DB4785">
        <w:rPr>
          <w:rFonts w:asciiTheme="minorHAnsi" w:hAnsiTheme="minorHAnsi"/>
          <w:szCs w:val="22"/>
        </w:rPr>
        <w:t xml:space="preserve"> - общее количество объектов органов службы занятости,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объектов органов службы занятости, доступных для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приоритетных объектов в сфере здравоохранения, доступных для инвалидов и других маломобильных групп населения, в общем количестве приоритетных объектов в сфере здравоохранения.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здра</w:t>
      </w:r>
      <w:r w:rsidRPr="00DB4785">
        <w:rPr>
          <w:rFonts w:asciiTheme="minorHAnsi" w:hAnsiTheme="minorHAnsi"/>
          <w:szCs w:val="22"/>
        </w:rPr>
        <w:t xml:space="preserve"> / A</w:t>
      </w:r>
      <w:r w:rsidRPr="00DB4785">
        <w:rPr>
          <w:rFonts w:asciiTheme="minorHAnsi" w:hAnsiTheme="minorHAnsi"/>
          <w:szCs w:val="22"/>
          <w:vertAlign w:val="subscript"/>
        </w:rPr>
        <w:t>здрав</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здрав</w:t>
      </w:r>
      <w:r w:rsidRPr="00DB4785">
        <w:rPr>
          <w:rFonts w:asciiTheme="minorHAnsi" w:hAnsiTheme="minorHAnsi"/>
          <w:szCs w:val="22"/>
        </w:rPr>
        <w:t xml:space="preserve"> - количество объектов в сфере здравоохранения, которые доступны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здрав</w:t>
      </w:r>
      <w:r w:rsidRPr="00DB4785">
        <w:rPr>
          <w:rFonts w:asciiTheme="minorHAnsi" w:hAnsiTheme="minorHAnsi"/>
          <w:szCs w:val="22"/>
        </w:rPr>
        <w:t xml:space="preserve"> - общее количество объектов в сфере здравоохранения,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объектов в сфере здравоохранения, доступных для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приоритетных объектов в сферах культуры и туризма, доступных для инвалидов и других маломобильных групп населения, в общем количестве приоритетных объектов в сферах культуры и туризма.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2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культ</w:t>
      </w:r>
      <w:r w:rsidRPr="00DB4785">
        <w:rPr>
          <w:rFonts w:asciiTheme="minorHAnsi" w:hAnsiTheme="minorHAnsi"/>
          <w:szCs w:val="22"/>
        </w:rPr>
        <w:t xml:space="preserve"> / A</w:t>
      </w:r>
      <w:r w:rsidRPr="00DB4785">
        <w:rPr>
          <w:rFonts w:asciiTheme="minorHAnsi" w:hAnsiTheme="minorHAnsi"/>
          <w:szCs w:val="22"/>
          <w:vertAlign w:val="subscript"/>
        </w:rPr>
        <w:t>культ</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lastRenderedPageBreak/>
        <w:t>B</w:t>
      </w:r>
      <w:r w:rsidRPr="00DB4785">
        <w:rPr>
          <w:rFonts w:asciiTheme="minorHAnsi" w:hAnsiTheme="minorHAnsi"/>
          <w:szCs w:val="22"/>
          <w:vertAlign w:val="subscript"/>
        </w:rPr>
        <w:t>культ</w:t>
      </w:r>
      <w:r w:rsidRPr="00DB4785">
        <w:rPr>
          <w:rFonts w:asciiTheme="minorHAnsi" w:hAnsiTheme="minorHAnsi"/>
          <w:szCs w:val="22"/>
        </w:rPr>
        <w:t xml:space="preserve"> - количество объектов в сферах культуры и туризма, которые доступны для 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28"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культ</w:t>
      </w:r>
      <w:r w:rsidRPr="00DB4785">
        <w:rPr>
          <w:rFonts w:asciiTheme="minorHAnsi" w:hAnsiTheme="minorHAnsi"/>
          <w:szCs w:val="22"/>
        </w:rPr>
        <w:t xml:space="preserve"> - общее количество объектов в сферах культуры и туризма,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29"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объектов в сферах культуры и туризма, доступных для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3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12.08.2019 N 471)</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приоритетных объектов транспортной инфраструктуры, доступных для инвалидов и других маломобильных групп населения, в общем количестве приоритетных объектов транспортной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тр</w:t>
      </w:r>
      <w:r w:rsidRPr="00DB4785">
        <w:rPr>
          <w:rFonts w:asciiTheme="minorHAnsi" w:hAnsiTheme="minorHAnsi"/>
          <w:szCs w:val="22"/>
        </w:rPr>
        <w:t xml:space="preserve"> / A</w:t>
      </w:r>
      <w:r w:rsidRPr="00DB4785">
        <w:rPr>
          <w:rFonts w:asciiTheme="minorHAnsi" w:hAnsiTheme="minorHAnsi"/>
          <w:szCs w:val="22"/>
          <w:vertAlign w:val="subscript"/>
        </w:rPr>
        <w:t>тр</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тр</w:t>
      </w:r>
      <w:r w:rsidRPr="00DB4785">
        <w:rPr>
          <w:rFonts w:asciiTheme="minorHAnsi" w:hAnsiTheme="minorHAnsi"/>
          <w:szCs w:val="22"/>
        </w:rPr>
        <w:t xml:space="preserve"> - количество объектов транспортной инфраструктуры, которые доступны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тр</w:t>
      </w:r>
      <w:r w:rsidRPr="00DB4785">
        <w:rPr>
          <w:rFonts w:asciiTheme="minorHAnsi" w:hAnsiTheme="minorHAnsi"/>
          <w:szCs w:val="22"/>
        </w:rPr>
        <w:t xml:space="preserve"> - общее количество объектов транспортной инфраструктуры,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объектов транспортной инфраструктуры, доступных для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приоритетных объектов в сфере физической культуры и спорта, доступных для инвалидов и других маломобильных групп населения, в общем количестве приоритетных объектов в сфере физической культуры и спорта.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спорт</w:t>
      </w:r>
      <w:r w:rsidRPr="00DB4785">
        <w:rPr>
          <w:rFonts w:asciiTheme="minorHAnsi" w:hAnsiTheme="minorHAnsi"/>
          <w:szCs w:val="22"/>
        </w:rPr>
        <w:t xml:space="preserve"> / A</w:t>
      </w:r>
      <w:r w:rsidRPr="00DB4785">
        <w:rPr>
          <w:rFonts w:asciiTheme="minorHAnsi" w:hAnsiTheme="minorHAnsi"/>
          <w:szCs w:val="22"/>
          <w:vertAlign w:val="subscript"/>
        </w:rPr>
        <w:t>спорт</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спорт</w:t>
      </w:r>
      <w:r w:rsidRPr="00DB4785">
        <w:rPr>
          <w:rFonts w:asciiTheme="minorHAnsi" w:hAnsiTheme="minorHAnsi"/>
          <w:szCs w:val="22"/>
        </w:rPr>
        <w:t xml:space="preserve"> - количество объектов в сфере физической культуры и спорта, которые доступны для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спорт</w:t>
      </w:r>
      <w:r w:rsidRPr="00DB4785">
        <w:rPr>
          <w:rFonts w:asciiTheme="minorHAnsi" w:hAnsiTheme="minorHAnsi"/>
          <w:szCs w:val="22"/>
        </w:rPr>
        <w:t xml:space="preserve"> - общее количество объектов в сфере физической культуры и спорта, занесенных в реестр объектов социальной инфраструктуры и услуг в приоритетных сферах жизнедеятельности инвалидов и других маломобильных групп населения на территории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в сфере физической культуры и спорта инфраструктуры, доступных для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граждан, признающих навыки, достоинства и способности инвалидов, в общей численности опрошенных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(Л</w:t>
      </w:r>
      <w:r w:rsidRPr="00DB4785">
        <w:rPr>
          <w:rFonts w:asciiTheme="minorHAnsi" w:hAnsiTheme="minorHAnsi"/>
          <w:szCs w:val="22"/>
          <w:vertAlign w:val="subscript"/>
        </w:rPr>
        <w:t>опр.признают</w:t>
      </w:r>
      <w:r w:rsidRPr="00DB4785">
        <w:rPr>
          <w:rFonts w:asciiTheme="minorHAnsi" w:hAnsiTheme="minorHAnsi"/>
          <w:szCs w:val="22"/>
        </w:rPr>
        <w:t xml:space="preserve"> / Л</w:t>
      </w:r>
      <w:r w:rsidRPr="00DB4785">
        <w:rPr>
          <w:rFonts w:asciiTheme="minorHAnsi" w:hAnsiTheme="minorHAnsi"/>
          <w:szCs w:val="22"/>
          <w:vertAlign w:val="subscript"/>
        </w:rPr>
        <w:t>опр</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Л</w:t>
      </w:r>
      <w:r w:rsidRPr="00DB4785">
        <w:rPr>
          <w:rFonts w:asciiTheme="minorHAnsi" w:hAnsiTheme="minorHAnsi"/>
          <w:szCs w:val="22"/>
          <w:vertAlign w:val="subscript"/>
        </w:rPr>
        <w:t>опр.признают</w:t>
      </w:r>
      <w:r w:rsidRPr="00DB4785">
        <w:rPr>
          <w:rFonts w:asciiTheme="minorHAnsi" w:hAnsiTheme="minorHAnsi"/>
          <w:szCs w:val="22"/>
        </w:rPr>
        <w:t xml:space="preserve"> - количество граждан, признающих навыки, достоинства и способности инвалидов в обществе;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Л</w:t>
      </w:r>
      <w:r w:rsidRPr="00DB4785">
        <w:rPr>
          <w:rFonts w:asciiTheme="minorHAnsi" w:hAnsiTheme="minorHAnsi"/>
          <w:szCs w:val="22"/>
          <w:vertAlign w:val="subscript"/>
        </w:rPr>
        <w:t>опр</w:t>
      </w:r>
      <w:r w:rsidRPr="00DB4785">
        <w:rPr>
          <w:rFonts w:asciiTheme="minorHAnsi" w:hAnsiTheme="minorHAnsi"/>
          <w:szCs w:val="22"/>
        </w:rPr>
        <w:t xml:space="preserve"> - общее количество опрошенных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граждан, положительно оценивающих вклад инвалидов в развитие общества, в общей численности опрошенных граждан;</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выпускников-инвалидов 9-х и 11-х классов, охваченных профориентационной работой, в общей численности выпускников-инвалидов.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Показатель определяется на основании данных, содержащихся в </w:t>
      </w:r>
      <w:hyperlink r:id="rId1031" w:history="1">
        <w:r w:rsidRPr="00DB4785">
          <w:rPr>
            <w:rFonts w:asciiTheme="minorHAnsi" w:hAnsiTheme="minorHAnsi"/>
            <w:color w:val="0000FF"/>
            <w:szCs w:val="22"/>
          </w:rPr>
          <w:t>форме</w:t>
        </w:r>
      </w:hyperlink>
      <w:r w:rsidRPr="00DB4785">
        <w:rPr>
          <w:rFonts w:asciiTheme="minorHAnsi" w:hAnsiTheme="minorHAnsi"/>
          <w:szCs w:val="22"/>
        </w:rPr>
        <w:t xml:space="preserve"> федерального статистического наблюдения N ОО-1 "Сведения об организации, осуществляющей подготовку по образовательным программам начального общего, основного общего, среднего общего образования", утвержденной Приказом Федеральной службы государственной статистики от 17 августа 2016 года N 429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организаций, осуществляющих подготовку по образовательным программам начального общего, основного общего, среднего общего образования", и данных, представленных муниципальными образованиями Смоленской области,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(М / N</w:t>
      </w:r>
      <w:r w:rsidRPr="00DB4785">
        <w:rPr>
          <w:rFonts w:asciiTheme="minorHAnsi" w:hAnsiTheme="minorHAnsi"/>
          <w:szCs w:val="22"/>
          <w:vertAlign w:val="subscript"/>
        </w:rPr>
        <w:t>1</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М - численность выпускников-инвалидов 9-х и 11-х классов, охваченных профориентационной работой,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N</w:t>
      </w:r>
      <w:r w:rsidRPr="00DB4785">
        <w:rPr>
          <w:rFonts w:asciiTheme="minorHAnsi" w:hAnsiTheme="minorHAnsi"/>
          <w:szCs w:val="22"/>
          <w:vertAlign w:val="subscript"/>
        </w:rPr>
        <w:t>1</w:t>
      </w:r>
      <w:r w:rsidRPr="00DB4785">
        <w:rPr>
          <w:rFonts w:asciiTheme="minorHAnsi" w:hAnsiTheme="minorHAnsi"/>
          <w:szCs w:val="22"/>
        </w:rPr>
        <w:t xml:space="preserve"> - общая численность выпускников-инвалидов 9-х и 11-х классов,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выпускников-инвалидов 9-х и 11-х классов, охваченных профориентационной работой;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Показатель определяется на основании данных, содержащихся в </w:t>
      </w:r>
      <w:hyperlink r:id="rId1032" w:history="1">
        <w:r w:rsidRPr="00DB4785">
          <w:rPr>
            <w:rFonts w:asciiTheme="minorHAnsi" w:hAnsiTheme="minorHAnsi"/>
            <w:color w:val="0000FF"/>
            <w:szCs w:val="22"/>
          </w:rPr>
          <w:t>форме</w:t>
        </w:r>
      </w:hyperlink>
      <w:r w:rsidRPr="00DB4785">
        <w:rPr>
          <w:rFonts w:asciiTheme="minorHAnsi" w:hAnsiTheme="minorHAnsi"/>
          <w:szCs w:val="22"/>
        </w:rPr>
        <w:t xml:space="preserve"> федерального статистического наблюдения N ОО-1 "Сведения об организации, осуществляющей подготовку по образовательным программам начального общего, основного общего, среднего общего образования", утвержденной Приказом Федеральной службы государственной статистики от 17 августа 2016 года N 429 "Об утверждении статистического инструментария для организации Министерством образования и науки Российской Федерации федерального статистического наблюдения за деятельностью организаций, осуществляющих подготовку по образовательным программам начального общего, основного общего, среднего общего образования", и данных, представленных Пенсионным фондом Российской Федерации,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(С / Т)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С - численность детей-инвалидов, обучающихся по образовательным программам начального общего, основного общего, среднего общего образования,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Т - общая численность детей-инвалидов школьного возраста, человек.</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детей-инвалидов, которым созданы условия для получения качественного начального образования, основного общего, среднего общего образования;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специалистов, прошедших обучение и повышение квалификации по вопросам реабилитации и социальной интеграции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8</w:t>
      </w:r>
      <w:r w:rsidRPr="00DB4785">
        <w:rPr>
          <w:rFonts w:asciiTheme="minorHAnsi" w:hAnsiTheme="minorHAnsi"/>
          <w:szCs w:val="22"/>
        </w:rPr>
        <w:t xml:space="preserve"> / A</w:t>
      </w:r>
      <w:r w:rsidRPr="00DB4785">
        <w:rPr>
          <w:rFonts w:asciiTheme="minorHAnsi" w:hAnsiTheme="minorHAnsi"/>
          <w:szCs w:val="22"/>
          <w:vertAlign w:val="subscript"/>
        </w:rPr>
        <w:t>8</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8</w:t>
      </w:r>
      <w:r w:rsidRPr="00DB4785">
        <w:rPr>
          <w:rFonts w:asciiTheme="minorHAnsi" w:hAnsiTheme="minorHAnsi"/>
          <w:szCs w:val="22"/>
        </w:rPr>
        <w:t xml:space="preserve"> - количество специалистов, прошедших обучение и повышение квалификации по вопросам реабилитации и социальной интеграции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8</w:t>
      </w:r>
      <w:r w:rsidRPr="00DB4785">
        <w:rPr>
          <w:rFonts w:asciiTheme="minorHAnsi" w:hAnsiTheme="minorHAnsi"/>
          <w:szCs w:val="22"/>
        </w:rPr>
        <w:t xml:space="preserve"> - общая численность специалистов, работающих в учреждениях социального обслуживания населения, оказывающих услуги реабилитации инвалидам (далее - специалисты).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количество специалистов, прошедших обучение и повышение квалификации по вопросам реабилитации и социальной интеграции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инвалидов, проинформированных о социальных услугах через информационные системы.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7</w:t>
      </w:r>
      <w:r w:rsidRPr="00DB4785">
        <w:rPr>
          <w:rFonts w:asciiTheme="minorHAnsi" w:hAnsiTheme="minorHAnsi"/>
          <w:szCs w:val="22"/>
        </w:rPr>
        <w:t xml:space="preserve"> / A</w:t>
      </w:r>
      <w:r w:rsidRPr="00DB4785">
        <w:rPr>
          <w:rFonts w:asciiTheme="minorHAnsi" w:hAnsiTheme="minorHAnsi"/>
          <w:szCs w:val="22"/>
          <w:vertAlign w:val="subscript"/>
        </w:rPr>
        <w:t>7</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7</w:t>
      </w:r>
      <w:r w:rsidRPr="00DB4785">
        <w:rPr>
          <w:rFonts w:asciiTheme="minorHAnsi" w:hAnsiTheme="minorHAnsi"/>
          <w:szCs w:val="22"/>
        </w:rPr>
        <w:t xml:space="preserve"> - численность инвалидов, проинформированных о социальных услугах через информационные системы;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7</w:t>
      </w:r>
      <w:r w:rsidRPr="00DB4785">
        <w:rPr>
          <w:rFonts w:asciiTheme="minorHAnsi" w:hAnsiTheme="minorHAnsi"/>
          <w:szCs w:val="22"/>
        </w:rPr>
        <w:t xml:space="preserve"> - общая численность инвалидов, получающих меры социальной поддержки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инвалидов, проинформированных о социальных услугах через информационные системы;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инвалидов, положительно оценивающих отношение населения к проблемам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9</w:t>
      </w:r>
      <w:r w:rsidRPr="00DB4785">
        <w:rPr>
          <w:rFonts w:asciiTheme="minorHAnsi" w:hAnsiTheme="minorHAnsi"/>
          <w:szCs w:val="22"/>
        </w:rPr>
        <w:t xml:space="preserve"> / A</w:t>
      </w:r>
      <w:r w:rsidRPr="00DB4785">
        <w:rPr>
          <w:rFonts w:asciiTheme="minorHAnsi" w:hAnsiTheme="minorHAnsi"/>
          <w:szCs w:val="22"/>
          <w:vertAlign w:val="subscript"/>
        </w:rPr>
        <w:t>1</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B</w:t>
      </w:r>
      <w:r w:rsidRPr="00DB4785">
        <w:rPr>
          <w:rFonts w:asciiTheme="minorHAnsi" w:hAnsiTheme="minorHAnsi"/>
          <w:szCs w:val="22"/>
          <w:vertAlign w:val="subscript"/>
        </w:rPr>
        <w:t>9</w:t>
      </w:r>
      <w:r w:rsidRPr="00DB4785">
        <w:rPr>
          <w:rFonts w:asciiTheme="minorHAnsi" w:hAnsiTheme="minorHAnsi"/>
          <w:szCs w:val="22"/>
        </w:rPr>
        <w:t xml:space="preserve"> - численность инвалидов, получающих меры социальной поддержки и положительно оценивающих отношение населения к проблемам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A</w:t>
      </w:r>
      <w:r w:rsidRPr="00DB4785">
        <w:rPr>
          <w:rFonts w:asciiTheme="minorHAnsi" w:hAnsiTheme="minorHAnsi"/>
          <w:szCs w:val="22"/>
          <w:vertAlign w:val="subscript"/>
        </w:rPr>
        <w:t>1</w:t>
      </w:r>
      <w:r w:rsidRPr="00DB4785">
        <w:rPr>
          <w:rFonts w:asciiTheme="minorHAnsi" w:hAnsiTheme="minorHAnsi"/>
          <w:szCs w:val="22"/>
        </w:rPr>
        <w:t xml:space="preserve"> - общая численность инвалидов, получающих меры социальной поддержки, в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инвалидов, положительно оценивающих отношение населения к проблемам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учреждений профессионального образования, в которых сформирована универсальная безбарьерная среда, позволяющая обеспечить совместное обучение инвалидов и лиц, не имеющих нарушений развития.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Ku / Ko,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Ku - количество учреждений профессионального образования, в которых сформирована универсальная безбарьерная среда, позволяющая обеспечить совместное обучение инвалидов и лиц, не имеющих нарушений развития;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Ko - общее количество учреждений профессионального образования;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образовательных организаций, в которых созданы условия для получения качественного образования детьми с расстройствами аутистического спектра, в общем количестве образовательных организаций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3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18.07.2018 N 496)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3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18.07.2018 N 496)</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(В</w:t>
      </w:r>
      <w:r w:rsidRPr="00DB4785">
        <w:rPr>
          <w:rFonts w:asciiTheme="minorHAnsi" w:hAnsiTheme="minorHAnsi"/>
          <w:szCs w:val="22"/>
          <w:vertAlign w:val="subscript"/>
        </w:rPr>
        <w:t>аут</w:t>
      </w:r>
      <w:r w:rsidRPr="00DB4785">
        <w:rPr>
          <w:rFonts w:asciiTheme="minorHAnsi" w:hAnsiTheme="minorHAnsi"/>
          <w:szCs w:val="22"/>
        </w:rPr>
        <w:t>/ А</w:t>
      </w:r>
      <w:r w:rsidRPr="00DB4785">
        <w:rPr>
          <w:rFonts w:asciiTheme="minorHAnsi" w:hAnsiTheme="minorHAnsi"/>
          <w:szCs w:val="22"/>
          <w:vertAlign w:val="subscript"/>
        </w:rPr>
        <w:t>аут</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3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18.07.2018 N 496)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w:t>
      </w:r>
      <w:r w:rsidRPr="00DB4785">
        <w:rPr>
          <w:rFonts w:asciiTheme="minorHAnsi" w:hAnsiTheme="minorHAnsi"/>
          <w:szCs w:val="22"/>
          <w:vertAlign w:val="subscript"/>
        </w:rPr>
        <w:t>аут</w:t>
      </w:r>
      <w:r w:rsidRPr="00DB4785">
        <w:rPr>
          <w:rFonts w:asciiTheme="minorHAnsi" w:hAnsiTheme="minorHAnsi"/>
          <w:szCs w:val="22"/>
        </w:rPr>
        <w:t xml:space="preserve"> - количество образовательных организаций, в которых созданы условия для получения качественного образования детьми с расстройствами аутистического спектра;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3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18.07.2018 N 496)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А</w:t>
      </w:r>
      <w:r w:rsidRPr="00DB4785">
        <w:rPr>
          <w:rFonts w:asciiTheme="minorHAnsi" w:hAnsiTheme="minorHAnsi"/>
          <w:szCs w:val="22"/>
          <w:vertAlign w:val="subscript"/>
        </w:rPr>
        <w:t>аут</w:t>
      </w:r>
      <w:r w:rsidRPr="00DB4785">
        <w:rPr>
          <w:rFonts w:asciiTheme="minorHAnsi" w:hAnsiTheme="minorHAnsi"/>
          <w:szCs w:val="22"/>
        </w:rPr>
        <w:t xml:space="preserve"> - общее количество образовательных организаций на территории Смоленской области.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3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18.07.2018 N 496)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образовательных организаций, в которых созданы условия для получения качественного образования детьми с расстройствами аутистического спектра;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3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18.07.2018 N 496)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инвалидов, принятых на обучение по программам среднего профессионального образования (по отношению к предыдущему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3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(Q / Q</w:t>
      </w:r>
      <w:r w:rsidRPr="00DB4785">
        <w:rPr>
          <w:rFonts w:asciiTheme="minorHAnsi" w:hAnsiTheme="minorHAnsi"/>
          <w:szCs w:val="22"/>
          <w:vertAlign w:val="subscript"/>
        </w:rPr>
        <w:t>1</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1"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Q - численность инвалидов, принятых на обучение в текущем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2"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Q</w:t>
      </w:r>
      <w:r w:rsidRPr="00DB4785">
        <w:rPr>
          <w:rFonts w:asciiTheme="minorHAnsi" w:hAnsiTheme="minorHAnsi"/>
          <w:szCs w:val="22"/>
          <w:vertAlign w:val="subscript"/>
        </w:rPr>
        <w:t>1</w:t>
      </w:r>
      <w:r w:rsidRPr="00DB4785">
        <w:rPr>
          <w:rFonts w:asciiTheme="minorHAnsi" w:hAnsiTheme="minorHAnsi"/>
          <w:szCs w:val="22"/>
        </w:rPr>
        <w:t xml:space="preserve"> - численность инвалидов, принятых на обучение в предыдущем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инвалидов, принятых на обучение по программам среднего профессионального образования (по отношению к предыдущему году);</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4"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доля студентов из числа инвалидов, обучавшихся по программам среднего профессионального образования, выбывших по причине академической неуспеваемости.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определяется по формуле: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(V</w:t>
      </w:r>
      <w:r w:rsidRPr="00DB4785">
        <w:rPr>
          <w:rFonts w:asciiTheme="minorHAnsi" w:hAnsiTheme="minorHAnsi"/>
          <w:szCs w:val="22"/>
          <w:vertAlign w:val="subscript"/>
        </w:rPr>
        <w:t>1</w:t>
      </w:r>
      <w:r w:rsidRPr="00DB4785">
        <w:rPr>
          <w:rFonts w:asciiTheme="minorHAnsi" w:hAnsiTheme="minorHAnsi"/>
          <w:szCs w:val="22"/>
        </w:rPr>
        <w:t xml:space="preserve"> / V</w:t>
      </w:r>
      <w:r w:rsidRPr="00DB4785">
        <w:rPr>
          <w:rFonts w:asciiTheme="minorHAnsi" w:hAnsiTheme="minorHAnsi"/>
          <w:szCs w:val="22"/>
          <w:vertAlign w:val="subscript"/>
        </w:rPr>
        <w:t>2</w:t>
      </w:r>
      <w:r w:rsidRPr="00DB4785">
        <w:rPr>
          <w:rFonts w:asciiTheme="minorHAnsi" w:hAnsiTheme="minorHAnsi"/>
          <w:szCs w:val="22"/>
        </w:rPr>
        <w:t>) x 100%, где: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(абзац введен </w:t>
      </w:r>
      <w:hyperlink r:id="rId104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V</w:t>
      </w:r>
      <w:r w:rsidRPr="00DB4785">
        <w:rPr>
          <w:rFonts w:asciiTheme="minorHAnsi" w:hAnsiTheme="minorHAnsi"/>
          <w:szCs w:val="22"/>
          <w:vertAlign w:val="subscript"/>
        </w:rPr>
        <w:t>1</w:t>
      </w:r>
      <w:r w:rsidRPr="00DB4785">
        <w:rPr>
          <w:rFonts w:asciiTheme="minorHAnsi" w:hAnsiTheme="minorHAnsi"/>
          <w:szCs w:val="22"/>
        </w:rPr>
        <w:t xml:space="preserve"> - численность инвалидов, обучавшихся по программам среднего профессионального образования и выбывших по причине академической неуспеваемости;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V</w:t>
      </w:r>
      <w:r w:rsidRPr="00DB4785">
        <w:rPr>
          <w:rFonts w:asciiTheme="minorHAnsi" w:hAnsiTheme="minorHAnsi"/>
          <w:szCs w:val="22"/>
          <w:vertAlign w:val="subscript"/>
        </w:rPr>
        <w:t>2</w:t>
      </w:r>
      <w:r w:rsidRPr="00DB4785">
        <w:rPr>
          <w:rFonts w:asciiTheme="minorHAnsi" w:hAnsiTheme="minorHAnsi"/>
          <w:szCs w:val="22"/>
        </w:rPr>
        <w:t xml:space="preserve"> - численность инвалидов, обучающихся по программам среднего профессионального образования.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4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позволяет определить долю студентов из числа инвалидов, обучающихся по программе среднего профессионального образования, выбывших по причине академической неуспеваемости.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5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02.02.2018 N 58)</w:t>
      </w:r>
    </w:p>
    <w:p w:rsidR="005C7345" w:rsidRPr="00DB4785" w:rsidRDefault="00C32851">
      <w:pPr>
        <w:pStyle w:val="ConsPlusNormal0"/>
        <w:spacing w:before="220"/>
        <w:ind w:firstLine="540"/>
        <w:jc w:val="both"/>
        <w:rPr>
          <w:rFonts w:asciiTheme="minorHAnsi" w:hAnsiTheme="minorHAnsi"/>
          <w:szCs w:val="22"/>
        </w:rPr>
      </w:pPr>
      <w:hyperlink w:anchor="P4607" w:history="1">
        <w:r w:rsidR="005C7345" w:rsidRPr="00DB4785">
          <w:rPr>
            <w:rFonts w:asciiTheme="minorHAnsi" w:hAnsiTheme="minorHAnsi"/>
            <w:color w:val="0000FF"/>
            <w:szCs w:val="22"/>
          </w:rPr>
          <w:t>Система</w:t>
        </w:r>
      </w:hyperlink>
      <w:r w:rsidR="005C7345" w:rsidRPr="00DB4785">
        <w:rPr>
          <w:rFonts w:asciiTheme="minorHAnsi" w:hAnsiTheme="minorHAnsi"/>
          <w:szCs w:val="22"/>
        </w:rPr>
        <w:t xml:space="preserve"> целевых показателей (индикаторов) подпрограммы "Доступная среда", применяемая для оценки результатов достижения поставленной цели и задач подпрограммы "Доступная среда", представлена в приложении N 1 к подпрограмме.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Реализация мероприятий, предусмотренных подпрограммой, также предполагает решение следующих задач:</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1. Задача 1 - формирование условий для просвещенности граждан в вопросах инвалидности и устранения барьеров во взаимоотношениях с другими людьми.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51"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задачи 1 - увеличение доли объектов социальной инфраструктуры, на которые сформированы паспорта доступности, в общем количестве объектов социальной инфраструктуры в приоритетных сферах жизнедеятельности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2014 году - 40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- 100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2. Задача 2 -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здравоохранения, культуры, туризма, образования, транспорта, информации и связи, физической культуры и спорта.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02.02.2018 </w:t>
      </w:r>
      <w:hyperlink r:id="rId1052" w:history="1">
        <w:r w:rsidRPr="00DB4785">
          <w:rPr>
            <w:rFonts w:asciiTheme="minorHAnsi" w:hAnsiTheme="minorHAnsi"/>
            <w:color w:val="0000FF"/>
            <w:szCs w:val="22"/>
          </w:rPr>
          <w:t>N 58</w:t>
        </w:r>
      </w:hyperlink>
      <w:r w:rsidRPr="00DB4785">
        <w:rPr>
          <w:rFonts w:asciiTheme="minorHAnsi" w:hAnsiTheme="minorHAnsi"/>
          <w:szCs w:val="22"/>
        </w:rPr>
        <w:t xml:space="preserve">, от 12.08.2019 </w:t>
      </w:r>
      <w:hyperlink r:id="rId1053" w:history="1">
        <w:r w:rsidRPr="00DB4785">
          <w:rPr>
            <w:rFonts w:asciiTheme="minorHAnsi" w:hAnsiTheme="minorHAnsi"/>
            <w:color w:val="0000FF"/>
            <w:szCs w:val="22"/>
          </w:rPr>
          <w:t>N 471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задачи 2 - увеличение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социальной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2014 году - на 26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на 45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на 50,5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на 62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на 70,1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2019 году - на 74,3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в 2020 году - на 80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Приобретение специализированных транспортных средств в целях предоставления транспортных услуг инвалидам и другим маломобильным группам населения. В результате реализации подпрограммы будет приобретено </w:t>
      </w:r>
      <w:r w:rsidR="00C214B3">
        <w:rPr>
          <w:rFonts w:asciiTheme="minorHAnsi" w:hAnsiTheme="minorHAnsi"/>
          <w:szCs w:val="22"/>
        </w:rPr>
        <w:t>8</w:t>
      </w:r>
      <w:r w:rsidRPr="00DB4785">
        <w:rPr>
          <w:rFonts w:asciiTheme="minorHAnsi" w:hAnsiTheme="minorHAnsi"/>
          <w:szCs w:val="22"/>
        </w:rPr>
        <w:t xml:space="preserve"> единиц специализированного автомобильного транспорта, оснащенного подъемными устройствами для инвалидов-колясочников, в том числе: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2014 году - 2 единицы;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- 2 единицы;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- 1 единица;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- 1 единица;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- 1 единица;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2019 году - 1 единица</w:t>
      </w:r>
      <w:r w:rsidR="00C214B3">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Увеличение парка подвижного состава автомобильного и городского наземного электрического транспорта общего пользования, оборудованного для перевозки инвалидов и других маломобильных групп населения: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2014 году - на 0,89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на 11,7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на 13,4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на 13,4 процента (автобусного - на 3,8 процента, трамвайного - на 45,7 процента, троллейбусного - на 9,4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автобусного - на 3,8 процента, трамвайного - на 45,7 процента, троллейбусного - на 9,4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2019 году - автобусного - на 4,5 процента, трамвайного - на 45,7 процента, троллейбусного - на 9,4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2020 году - автобусного - на 5,4 процента, трамвайного - на 45,7 процента, троллейбусного - на 9,4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Увеличение доступных для инвалидов и других маломобильных групп населения приоритетных объектов в сфере социальной защиты в общем количестве приоритетных объектов в сфере социальной защиты: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- 45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- 62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- 70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- 80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2019 году - 90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2020 году - </w:t>
      </w:r>
      <w:r w:rsidR="00C214B3">
        <w:rPr>
          <w:rFonts w:asciiTheme="minorHAnsi" w:hAnsiTheme="minorHAnsi"/>
          <w:szCs w:val="22"/>
        </w:rPr>
        <w:t>94</w:t>
      </w:r>
      <w:r w:rsidRPr="00DB4785">
        <w:rPr>
          <w:rFonts w:asciiTheme="minorHAnsi" w:hAnsiTheme="minorHAnsi"/>
          <w:szCs w:val="22"/>
        </w:rPr>
        <w:t xml:space="preserve"> процент</w:t>
      </w:r>
      <w:r w:rsidR="00C214B3">
        <w:rPr>
          <w:rFonts w:asciiTheme="minorHAnsi" w:hAnsiTheme="minorHAnsi"/>
          <w:szCs w:val="22"/>
        </w:rPr>
        <w:t>а</w:t>
      </w: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Увеличение доступных для инвалидов и других маломобильных групп населения </w:t>
      </w:r>
      <w:r w:rsidRPr="00DB4785">
        <w:rPr>
          <w:rFonts w:asciiTheme="minorHAnsi" w:hAnsiTheme="minorHAnsi"/>
          <w:szCs w:val="22"/>
        </w:rPr>
        <w:lastRenderedPageBreak/>
        <w:t>приоритетных объектов органов службы занятости в общем количестве приоритетных объектов органов службы занятости: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- 67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- 67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- 69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2018 году - </w:t>
      </w:r>
      <w:r w:rsidR="00C214B3">
        <w:rPr>
          <w:rFonts w:asciiTheme="minorHAnsi" w:hAnsiTheme="minorHAnsi"/>
          <w:szCs w:val="22"/>
        </w:rPr>
        <w:t>96</w:t>
      </w:r>
      <w:r w:rsidRPr="00DB4785">
        <w:rPr>
          <w:rFonts w:asciiTheme="minorHAnsi" w:hAnsiTheme="minorHAnsi"/>
          <w:szCs w:val="22"/>
        </w:rPr>
        <w:t xml:space="preserve"> процент</w:t>
      </w:r>
      <w:r w:rsidR="00C214B3">
        <w:rPr>
          <w:rFonts w:asciiTheme="minorHAnsi" w:hAnsiTheme="minorHAnsi"/>
          <w:szCs w:val="22"/>
        </w:rPr>
        <w:t>ов</w:t>
      </w:r>
      <w:r w:rsidRPr="00DB4785">
        <w:rPr>
          <w:rFonts w:asciiTheme="minorHAnsi" w:hAnsiTheme="minorHAnsi"/>
          <w:szCs w:val="22"/>
        </w:rPr>
        <w:t>;</w:t>
      </w:r>
    </w:p>
    <w:p w:rsidR="005C7345" w:rsidRPr="00DB4785" w:rsidRDefault="00C214B3">
      <w:pPr>
        <w:pStyle w:val="ConsPlusNormal0"/>
        <w:spacing w:before="220"/>
        <w:ind w:firstLine="540"/>
        <w:jc w:val="both"/>
        <w:rPr>
          <w:rFonts w:asciiTheme="minorHAnsi" w:hAnsiTheme="minorHAnsi"/>
          <w:szCs w:val="22"/>
        </w:rPr>
      </w:pPr>
      <w:r>
        <w:rPr>
          <w:rFonts w:asciiTheme="minorHAnsi" w:hAnsiTheme="minorHAnsi"/>
          <w:szCs w:val="22"/>
        </w:rPr>
        <w:t>- в 2019 году - 100</w:t>
      </w:r>
      <w:r w:rsidR="005C7345" w:rsidRPr="00DB4785">
        <w:rPr>
          <w:rFonts w:asciiTheme="minorHAnsi" w:hAnsiTheme="minorHAnsi"/>
          <w:szCs w:val="22"/>
        </w:rPr>
        <w:t xml:space="preserve"> процент</w:t>
      </w:r>
      <w:r>
        <w:rPr>
          <w:rFonts w:asciiTheme="minorHAnsi" w:hAnsiTheme="minorHAnsi"/>
          <w:szCs w:val="22"/>
        </w:rPr>
        <w:t>ов</w:t>
      </w:r>
      <w:r w:rsidR="005C7345" w:rsidRPr="00DB4785">
        <w:rPr>
          <w:rFonts w:asciiTheme="minorHAnsi" w:hAnsiTheme="minorHAnsi"/>
          <w:szCs w:val="22"/>
        </w:rPr>
        <w:t>;</w:t>
      </w:r>
    </w:p>
    <w:p w:rsidR="005C7345" w:rsidRPr="00DB4785" w:rsidRDefault="00C214B3">
      <w:pPr>
        <w:pStyle w:val="ConsPlusNormal0"/>
        <w:spacing w:before="220"/>
        <w:ind w:firstLine="540"/>
        <w:jc w:val="both"/>
        <w:rPr>
          <w:rFonts w:asciiTheme="minorHAnsi" w:hAnsiTheme="minorHAnsi"/>
          <w:szCs w:val="22"/>
        </w:rPr>
      </w:pPr>
      <w:r>
        <w:rPr>
          <w:rFonts w:asciiTheme="minorHAnsi" w:hAnsiTheme="minorHAnsi"/>
          <w:szCs w:val="22"/>
        </w:rPr>
        <w:t>- в 2020 году - 100</w:t>
      </w:r>
      <w:r w:rsidR="005C7345" w:rsidRPr="00DB4785">
        <w:rPr>
          <w:rFonts w:asciiTheme="minorHAnsi" w:hAnsiTheme="minorHAnsi"/>
          <w:szCs w:val="22"/>
        </w:rPr>
        <w:t xml:space="preserve">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Увеличение доступных для инвалидов и других маломобильных групп населения приоритетных объектов в сфере здравоохранения в общем количестве приоритетных объектов в сфере здравоохранения: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- 55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- 63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- 70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2018 году - </w:t>
      </w:r>
      <w:r w:rsidR="00C214B3">
        <w:rPr>
          <w:rFonts w:asciiTheme="minorHAnsi" w:hAnsiTheme="minorHAnsi"/>
          <w:szCs w:val="22"/>
        </w:rPr>
        <w:t>8</w:t>
      </w:r>
      <w:r w:rsidRPr="00DB4785">
        <w:rPr>
          <w:rFonts w:asciiTheme="minorHAnsi" w:hAnsiTheme="minorHAnsi"/>
          <w:szCs w:val="22"/>
        </w:rPr>
        <w:t>1 процент;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2019 году </w:t>
      </w:r>
      <w:r w:rsidR="00C214B3">
        <w:rPr>
          <w:rFonts w:asciiTheme="minorHAnsi" w:hAnsiTheme="minorHAnsi"/>
          <w:szCs w:val="22"/>
        </w:rPr>
        <w:t>–</w:t>
      </w:r>
      <w:r w:rsidRPr="00DB4785">
        <w:rPr>
          <w:rFonts w:asciiTheme="minorHAnsi" w:hAnsiTheme="minorHAnsi"/>
          <w:szCs w:val="22"/>
        </w:rPr>
        <w:t xml:space="preserve"> </w:t>
      </w:r>
      <w:r w:rsidR="00C214B3">
        <w:rPr>
          <w:rFonts w:asciiTheme="minorHAnsi" w:hAnsiTheme="minorHAnsi"/>
          <w:szCs w:val="22"/>
        </w:rPr>
        <w:t>8</w:t>
      </w:r>
      <w:r w:rsidRPr="00DB4785">
        <w:rPr>
          <w:rFonts w:asciiTheme="minorHAnsi" w:hAnsiTheme="minorHAnsi"/>
          <w:szCs w:val="22"/>
        </w:rPr>
        <w:t>2</w:t>
      </w:r>
      <w:r w:rsidR="00C214B3">
        <w:rPr>
          <w:rFonts w:asciiTheme="minorHAnsi" w:hAnsiTheme="minorHAnsi"/>
          <w:szCs w:val="22"/>
        </w:rPr>
        <w:t>,3</w:t>
      </w:r>
      <w:r w:rsidRPr="00DB4785">
        <w:rPr>
          <w:rFonts w:asciiTheme="minorHAnsi" w:hAnsiTheme="minorHAnsi"/>
          <w:szCs w:val="22"/>
        </w:rPr>
        <w:t xml:space="preserve"> процента;</w:t>
      </w:r>
    </w:p>
    <w:p w:rsidR="005C7345" w:rsidRPr="00DB4785" w:rsidRDefault="00C214B3">
      <w:pPr>
        <w:pStyle w:val="ConsPlusNormal0"/>
        <w:spacing w:before="220"/>
        <w:ind w:firstLine="540"/>
        <w:jc w:val="both"/>
        <w:rPr>
          <w:rFonts w:asciiTheme="minorHAnsi" w:hAnsiTheme="minorHAnsi"/>
          <w:szCs w:val="22"/>
        </w:rPr>
      </w:pPr>
      <w:r>
        <w:rPr>
          <w:rFonts w:asciiTheme="minorHAnsi" w:hAnsiTheme="minorHAnsi"/>
          <w:szCs w:val="22"/>
        </w:rPr>
        <w:t xml:space="preserve">- в 2020 году - </w:t>
      </w:r>
      <w:r w:rsidR="005C7345" w:rsidRPr="00DB4785">
        <w:rPr>
          <w:rFonts w:asciiTheme="minorHAnsi" w:hAnsiTheme="minorHAnsi"/>
          <w:szCs w:val="22"/>
        </w:rPr>
        <w:t>8</w:t>
      </w:r>
      <w:r>
        <w:rPr>
          <w:rFonts w:asciiTheme="minorHAnsi" w:hAnsiTheme="minorHAnsi"/>
          <w:szCs w:val="22"/>
        </w:rPr>
        <w:t>5</w:t>
      </w:r>
      <w:r w:rsidR="005C7345" w:rsidRPr="00DB4785">
        <w:rPr>
          <w:rFonts w:asciiTheme="minorHAnsi" w:hAnsiTheme="minorHAnsi"/>
          <w:szCs w:val="22"/>
        </w:rPr>
        <w:t xml:space="preserve">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Увеличение доступных для инвалидов и других маломобильных групп населения приоритетных объектов в сфере культуры в общем количестве приоритетных объектов в сфере культуры: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- 45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- 56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- 66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2018 году </w:t>
      </w:r>
      <w:r w:rsidR="00C214B3">
        <w:rPr>
          <w:rFonts w:asciiTheme="minorHAnsi" w:hAnsiTheme="minorHAnsi"/>
          <w:szCs w:val="22"/>
        </w:rPr>
        <w:t>–</w:t>
      </w:r>
      <w:r w:rsidRPr="00DB4785">
        <w:rPr>
          <w:rFonts w:asciiTheme="minorHAnsi" w:hAnsiTheme="minorHAnsi"/>
          <w:szCs w:val="22"/>
        </w:rPr>
        <w:t xml:space="preserve"> </w:t>
      </w:r>
      <w:r w:rsidR="00C214B3">
        <w:rPr>
          <w:rFonts w:asciiTheme="minorHAnsi" w:hAnsiTheme="minorHAnsi"/>
          <w:szCs w:val="22"/>
        </w:rPr>
        <w:t>82,6</w:t>
      </w:r>
      <w:r w:rsidRPr="00DB4785">
        <w:rPr>
          <w:rFonts w:asciiTheme="minorHAnsi" w:hAnsiTheme="minorHAnsi"/>
          <w:szCs w:val="22"/>
        </w:rPr>
        <w:t xml:space="preserve"> процент;</w:t>
      </w:r>
    </w:p>
    <w:p w:rsidR="00C214B3"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2019 году </w:t>
      </w:r>
      <w:r w:rsidR="00C214B3">
        <w:rPr>
          <w:rFonts w:asciiTheme="minorHAnsi" w:hAnsiTheme="minorHAnsi"/>
          <w:szCs w:val="22"/>
        </w:rPr>
        <w:t>–</w:t>
      </w:r>
      <w:r w:rsidRPr="00DB4785">
        <w:rPr>
          <w:rFonts w:asciiTheme="minorHAnsi" w:hAnsiTheme="minorHAnsi"/>
          <w:szCs w:val="22"/>
        </w:rPr>
        <w:t xml:space="preserve"> 8</w:t>
      </w:r>
      <w:r w:rsidR="00C214B3">
        <w:rPr>
          <w:rFonts w:asciiTheme="minorHAnsi" w:hAnsiTheme="minorHAnsi"/>
          <w:szCs w:val="22"/>
        </w:rPr>
        <w:t>4,7</w:t>
      </w:r>
      <w:r w:rsidRPr="00DB4785">
        <w:rPr>
          <w:rFonts w:asciiTheme="minorHAnsi" w:hAnsiTheme="minorHAnsi"/>
          <w:szCs w:val="22"/>
        </w:rPr>
        <w:t xml:space="preserve"> процентов;</w:t>
      </w:r>
    </w:p>
    <w:p w:rsidR="005C7345" w:rsidRPr="00DB4785" w:rsidRDefault="00C214B3">
      <w:pPr>
        <w:pStyle w:val="ConsPlusNormal0"/>
        <w:spacing w:before="220"/>
        <w:ind w:firstLine="540"/>
        <w:jc w:val="both"/>
        <w:rPr>
          <w:rFonts w:asciiTheme="minorHAnsi" w:hAnsiTheme="minorHAnsi"/>
          <w:szCs w:val="22"/>
        </w:rPr>
      </w:pPr>
      <w:r>
        <w:rPr>
          <w:rFonts w:asciiTheme="minorHAnsi" w:hAnsiTheme="minorHAnsi"/>
          <w:szCs w:val="22"/>
        </w:rPr>
        <w:t>- в 2020 году - 91</w:t>
      </w:r>
      <w:r w:rsidR="005C7345" w:rsidRPr="00DB4785">
        <w:rPr>
          <w:rFonts w:asciiTheme="minorHAnsi" w:hAnsiTheme="minorHAnsi"/>
          <w:szCs w:val="22"/>
        </w:rPr>
        <w:t xml:space="preserve">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Увеличение доступных для инвалидов и других маломобильных групп населения приоритетных объектов транспортной инфраструктуры в общем количестве приоритетных объектов транспортной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- 51 процент;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- 59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- 66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2018 году </w:t>
      </w:r>
      <w:r w:rsidR="00C214B3">
        <w:rPr>
          <w:rFonts w:asciiTheme="minorHAnsi" w:hAnsiTheme="minorHAnsi"/>
          <w:szCs w:val="22"/>
        </w:rPr>
        <w:t>–</w:t>
      </w:r>
      <w:r w:rsidRPr="00DB4785">
        <w:rPr>
          <w:rFonts w:asciiTheme="minorHAnsi" w:hAnsiTheme="minorHAnsi"/>
          <w:szCs w:val="22"/>
        </w:rPr>
        <w:t xml:space="preserve"> </w:t>
      </w:r>
      <w:r w:rsidR="00C214B3">
        <w:rPr>
          <w:rFonts w:asciiTheme="minorHAnsi" w:hAnsiTheme="minorHAnsi"/>
          <w:szCs w:val="22"/>
        </w:rPr>
        <w:t xml:space="preserve">100 </w:t>
      </w:r>
      <w:r w:rsidRPr="00DB4785">
        <w:rPr>
          <w:rFonts w:asciiTheme="minorHAnsi" w:hAnsiTheme="minorHAnsi"/>
          <w:szCs w:val="22"/>
        </w:rPr>
        <w:t>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 в 2019 году - </w:t>
      </w:r>
      <w:r w:rsidR="00C214B3">
        <w:rPr>
          <w:rFonts w:asciiTheme="minorHAnsi" w:hAnsiTheme="minorHAnsi"/>
          <w:szCs w:val="22"/>
        </w:rPr>
        <w:t>100</w:t>
      </w:r>
      <w:r w:rsidRPr="00DB4785">
        <w:rPr>
          <w:rFonts w:asciiTheme="minorHAnsi" w:hAnsiTheme="minorHAnsi"/>
          <w:szCs w:val="22"/>
        </w:rPr>
        <w:t xml:space="preserve"> процент;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2020 году - </w:t>
      </w:r>
      <w:r w:rsidR="00C214B3">
        <w:rPr>
          <w:rFonts w:asciiTheme="minorHAnsi" w:hAnsiTheme="minorHAnsi"/>
          <w:szCs w:val="22"/>
        </w:rPr>
        <w:t>100</w:t>
      </w:r>
      <w:r w:rsidRPr="00DB4785">
        <w:rPr>
          <w:rFonts w:asciiTheme="minorHAnsi" w:hAnsiTheme="minorHAnsi"/>
          <w:szCs w:val="22"/>
        </w:rPr>
        <w:t xml:space="preserve">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Увеличение доступных для инвалидов и других маломобильных групп населения приоритетных объектов в сфере физической культуры и спорта в общем количестве приоритетных объектов в сфере физической культуры и спорта: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- 45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- 52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- 60 процентов;</w:t>
      </w:r>
    </w:p>
    <w:p w:rsidR="005C7345" w:rsidRPr="00DB4785" w:rsidRDefault="00C214B3">
      <w:pPr>
        <w:pStyle w:val="ConsPlusNormal0"/>
        <w:spacing w:before="220"/>
        <w:ind w:firstLine="540"/>
        <w:jc w:val="both"/>
        <w:rPr>
          <w:rFonts w:asciiTheme="minorHAnsi" w:hAnsiTheme="minorHAnsi"/>
          <w:szCs w:val="22"/>
        </w:rPr>
      </w:pPr>
      <w:r>
        <w:rPr>
          <w:rFonts w:asciiTheme="minorHAnsi" w:hAnsiTheme="minorHAnsi"/>
          <w:szCs w:val="22"/>
        </w:rPr>
        <w:t>- в 2018 году - 75</w:t>
      </w:r>
      <w:r w:rsidR="005C7345" w:rsidRPr="00DB4785">
        <w:rPr>
          <w:rFonts w:asciiTheme="minorHAnsi" w:hAnsiTheme="minorHAnsi"/>
          <w:szCs w:val="22"/>
        </w:rPr>
        <w:t xml:space="preserve"> процента;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в 2019 году - </w:t>
      </w:r>
      <w:r w:rsidR="00C214B3">
        <w:rPr>
          <w:rFonts w:asciiTheme="minorHAnsi" w:hAnsiTheme="minorHAnsi"/>
          <w:szCs w:val="22"/>
        </w:rPr>
        <w:t>75</w:t>
      </w:r>
      <w:r w:rsidRPr="00DB4785">
        <w:rPr>
          <w:rFonts w:asciiTheme="minorHAnsi" w:hAnsiTheme="minorHAnsi"/>
          <w:szCs w:val="22"/>
        </w:rPr>
        <w:t xml:space="preserve"> процента;</w:t>
      </w:r>
    </w:p>
    <w:p w:rsidR="005C7345" w:rsidRPr="00DB4785" w:rsidRDefault="00C214B3">
      <w:pPr>
        <w:pStyle w:val="ConsPlusNormal0"/>
        <w:spacing w:before="220"/>
        <w:ind w:firstLine="540"/>
        <w:jc w:val="both"/>
        <w:rPr>
          <w:rFonts w:asciiTheme="minorHAnsi" w:hAnsiTheme="minorHAnsi"/>
          <w:szCs w:val="22"/>
        </w:rPr>
      </w:pPr>
      <w:r>
        <w:rPr>
          <w:rFonts w:asciiTheme="minorHAnsi" w:hAnsiTheme="minorHAnsi"/>
          <w:szCs w:val="22"/>
        </w:rPr>
        <w:t>- в 2020 году - 75</w:t>
      </w:r>
      <w:r w:rsidR="005C7345" w:rsidRPr="00DB4785">
        <w:rPr>
          <w:rFonts w:asciiTheme="minorHAnsi" w:hAnsiTheme="minorHAnsi"/>
          <w:szCs w:val="22"/>
        </w:rPr>
        <w:t xml:space="preserve">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3. Абзацы двести тридцать третий - двести тридцать четвертый утратили силу. - </w:t>
      </w:r>
      <w:hyperlink r:id="rId1054"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3. Задача 3 - оценка состояния доступности приоритетных объектов и услуг и формирование нормативно-правовой и методической базы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5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Показатель задачи 3 - доля инвалидов, положительно оценивающих отношение населения к проблемам инвалидов:</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56"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2014 году - 16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- 30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- 30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- 30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- 30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2019 году - 30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2020 году - 30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5. Абзацы двести сорок четвертый - двести сорок пятый утратили силу. - </w:t>
      </w:r>
      <w:hyperlink r:id="rId1057"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Ежегодное обеспечение техническими средствами реабилитации не менее 200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Прохождение инвалидами социокультурной реабилитации, в том числе: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2014 году - 3000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- 3000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в 2016 году - 3000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- 3000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- 3000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2019 году - 3000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2020 году - 3000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Оказание 3500 инвалидам с нарушением слуха, проживающим на территории Смоленской области, услуг по сурдопереводу, в том числе: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2014 году - 500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2015 году - 500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2016 году - 500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2017 году - 500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- 500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2018 году - 500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2019 году - 500 инвалидам;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2020 году - 500 инвалидам.</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3. Сроки и этапы реализации подпрограммы</w:t>
      </w:r>
    </w:p>
    <w:p w:rsidR="005C7345" w:rsidRPr="001A3845" w:rsidRDefault="005C7345">
      <w:pPr>
        <w:pStyle w:val="ConsPlusNormal0"/>
        <w:jc w:val="both"/>
        <w:rPr>
          <w:rFonts w:asciiTheme="minorHAnsi" w:hAnsiTheme="minorHAnsi"/>
          <w:szCs w:val="22"/>
        </w:rPr>
      </w:pPr>
    </w:p>
    <w:p w:rsidR="001A3845" w:rsidRPr="001A3845" w:rsidRDefault="001A3845" w:rsidP="001A3845">
      <w:pPr>
        <w:pStyle w:val="a5"/>
        <w:ind w:firstLine="709"/>
        <w:jc w:val="both"/>
        <w:rPr>
          <w:rFonts w:eastAsiaTheme="minorHAnsi"/>
          <w:sz w:val="22"/>
          <w:szCs w:val="22"/>
          <w:lang w:eastAsia="en-US"/>
        </w:rPr>
      </w:pPr>
      <w:r w:rsidRPr="001A3845">
        <w:rPr>
          <w:rFonts w:eastAsiaTheme="minorHAnsi"/>
          <w:sz w:val="22"/>
          <w:szCs w:val="22"/>
          <w:lang w:eastAsia="en-US"/>
        </w:rPr>
        <w:t>Подпрограмма рассчитана на период реализации с 2014 по 2024 год.</w:t>
      </w:r>
    </w:p>
    <w:p w:rsidR="001A3845" w:rsidRPr="001A3845" w:rsidRDefault="001A3845" w:rsidP="001A3845">
      <w:pPr>
        <w:pStyle w:val="a5"/>
        <w:ind w:firstLine="709"/>
        <w:jc w:val="both"/>
        <w:rPr>
          <w:rFonts w:eastAsiaTheme="minorHAnsi"/>
          <w:sz w:val="22"/>
          <w:szCs w:val="22"/>
          <w:lang w:eastAsia="en-US"/>
        </w:rPr>
      </w:pPr>
      <w:r w:rsidRPr="001A3845">
        <w:rPr>
          <w:rFonts w:eastAsiaTheme="minorHAnsi"/>
          <w:sz w:val="22"/>
          <w:szCs w:val="22"/>
          <w:lang w:eastAsia="en-US"/>
        </w:rPr>
        <w:t>Мероприятия подпрограммы реализуются в 3 этапа:</w:t>
      </w:r>
    </w:p>
    <w:p w:rsidR="001A3845" w:rsidRPr="001A3845" w:rsidRDefault="001A3845" w:rsidP="001A3845">
      <w:pPr>
        <w:pStyle w:val="a5"/>
        <w:ind w:firstLine="709"/>
        <w:jc w:val="both"/>
        <w:rPr>
          <w:rFonts w:eastAsiaTheme="minorHAnsi"/>
          <w:sz w:val="22"/>
          <w:szCs w:val="22"/>
          <w:lang w:eastAsia="en-US"/>
        </w:rPr>
      </w:pPr>
      <w:r w:rsidRPr="001A3845">
        <w:rPr>
          <w:rFonts w:eastAsiaTheme="minorHAnsi"/>
          <w:sz w:val="22"/>
          <w:szCs w:val="22"/>
          <w:lang w:eastAsia="en-US"/>
        </w:rPr>
        <w:t>1-й этап: 2014 - 2019 годы;</w:t>
      </w:r>
    </w:p>
    <w:p w:rsidR="001A3845" w:rsidRPr="001A3845" w:rsidRDefault="001A3845" w:rsidP="001A3845">
      <w:pPr>
        <w:pStyle w:val="a5"/>
        <w:ind w:firstLine="709"/>
        <w:jc w:val="both"/>
        <w:rPr>
          <w:rFonts w:eastAsiaTheme="minorHAnsi"/>
          <w:sz w:val="22"/>
          <w:szCs w:val="22"/>
          <w:lang w:eastAsia="en-US"/>
        </w:rPr>
      </w:pPr>
      <w:r w:rsidRPr="001A3845">
        <w:rPr>
          <w:rFonts w:eastAsiaTheme="minorHAnsi"/>
          <w:sz w:val="22"/>
          <w:szCs w:val="22"/>
          <w:lang w:eastAsia="en-US"/>
        </w:rPr>
        <w:t>2-й этап: 2020 год;</w:t>
      </w:r>
    </w:p>
    <w:p w:rsidR="001A3845" w:rsidRPr="001A3845" w:rsidRDefault="001A3845" w:rsidP="001A3845">
      <w:pPr>
        <w:pStyle w:val="a5"/>
        <w:ind w:firstLine="709"/>
        <w:jc w:val="both"/>
        <w:rPr>
          <w:rFonts w:eastAsiaTheme="minorHAnsi"/>
          <w:sz w:val="22"/>
          <w:szCs w:val="22"/>
          <w:lang w:eastAsia="en-US"/>
        </w:rPr>
      </w:pPr>
      <w:r w:rsidRPr="001A3845">
        <w:rPr>
          <w:rFonts w:eastAsiaTheme="minorHAnsi"/>
          <w:sz w:val="22"/>
          <w:szCs w:val="22"/>
          <w:lang w:eastAsia="en-US"/>
        </w:rPr>
        <w:t>3-й этап: 2021 - 2024 годы.»;</w:t>
      </w:r>
    </w:p>
    <w:p w:rsidR="005C7345" w:rsidRPr="001A384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4. Перечень мероприятий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Подпрограмма Государственной программы предусматривает реализацию комплекса мероприятий, позволяющих обеспечить беспрепятственный доступ к приоритетным объектам и услугам в приоритетных сферах жизнедеятельности инвалидов и других маломобильных групп населения, а также совершенствовать условия и порядок предоставления услуг в сфере реабилитации в целях интеграции инвалидов с обществом.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подпрограмме предусмотрены следующие основные мероприятия: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организация и проведение мероприятий,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организация и проведение мероприятий, направленных на социокультурную реабилитацию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региональный проект "Молодые профессионалы".</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058"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15.04.2019 N 212)</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 xml:space="preserve">- абзац утратил силу. - </w:t>
      </w:r>
      <w:hyperlink r:id="rId1059"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Структурно перечень мероприятий подпрограммы Государственной программы состоит из четырех разделов, соответствующих поставленным цели и задачам.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Раздел 1 предусматривает комплекс мероприятий, направленных на формирование условий для просвещенности граждан в вопросах инвалидности и устранения барьеров во взаимоотношениях с другими людьми.</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060"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02.02.2018 N 58)</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По данному разделу проводится работа по созданию автоматизированной информационной системы "Доступная среда на территории Смоленской области" и проведению специальных социологических исследований, мониторингов состояния доступности приоритетных объектов для маломобильных групп населения с целью их паспортизации и классификации, разработке управленческих решений и контролю их исполнения, формированию и обновлению карт доступности объектов социальной инфраструктуры.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Департаментом Смоленской области по социальному развитию подготовлен общий свод информации об объектах социальной инфраструктуры и оказываемых в этих объектах услугах на территории Смоленской области "Реестр объектов социальной инфраструктуры и услуг", который представлен в Министерство труда и социальной защиты Российской Федерации.</w:t>
      </w:r>
    </w:p>
    <w:p w:rsidR="005C7345" w:rsidRPr="00DB4785" w:rsidRDefault="00C32851">
      <w:pPr>
        <w:pStyle w:val="ConsPlusNormal0"/>
        <w:spacing w:before="220"/>
        <w:ind w:firstLine="540"/>
        <w:jc w:val="both"/>
        <w:rPr>
          <w:rFonts w:asciiTheme="minorHAnsi" w:hAnsiTheme="minorHAnsi"/>
          <w:szCs w:val="22"/>
        </w:rPr>
      </w:pPr>
      <w:hyperlink r:id="rId1061" w:history="1">
        <w:r w:rsidR="005C7345" w:rsidRPr="00DB4785">
          <w:rPr>
            <w:rFonts w:asciiTheme="minorHAnsi" w:hAnsiTheme="minorHAnsi"/>
            <w:color w:val="0000FF"/>
            <w:szCs w:val="22"/>
          </w:rPr>
          <w:t>Распоряжением</w:t>
        </w:r>
      </w:hyperlink>
      <w:r w:rsidR="005C7345" w:rsidRPr="00DB4785">
        <w:rPr>
          <w:rFonts w:asciiTheme="minorHAnsi" w:hAnsiTheme="minorHAnsi"/>
          <w:szCs w:val="22"/>
        </w:rPr>
        <w:t xml:space="preserve"> Администрации Смоленской области от 01.08.2013 N 1203-р/адм "Об организации проведения паспортизации и классификации объектов социальной инфраструктуры, расположенных на территории Смоленской области" утверждено Положение о порядке проведения органами исполнительной власти Смоленской области паспортизации объектов социальной инфраструктуры, находящихся в государственной собственности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Паспортизация социально значимых объектов Смоленской области проведена в соответствии с </w:t>
      </w:r>
      <w:hyperlink r:id="rId1062" w:history="1">
        <w:r w:rsidRPr="00DB4785">
          <w:rPr>
            <w:rFonts w:asciiTheme="minorHAnsi" w:hAnsiTheme="minorHAnsi"/>
            <w:color w:val="0000FF"/>
            <w:szCs w:val="22"/>
          </w:rPr>
          <w:t>Приказом</w:t>
        </w:r>
      </w:hyperlink>
      <w:r w:rsidRPr="00DB4785">
        <w:rPr>
          <w:rFonts w:asciiTheme="minorHAnsi" w:hAnsiTheme="minorHAnsi"/>
          <w:szCs w:val="22"/>
        </w:rPr>
        <w:t xml:space="preserve"> Министерства труда и социальной защиты Российской Федерации от 25.12.2012 N 627 и указанным распоряжением Администрации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соответствии с перечнем приоритетных объектов и услуг на основании паспортов доступности объектов социально значимые объекты социальной инфраструктуры заносятся в раздел "Карта объектов" на портале "Учимся жить вместе" на сайте Министерства труда и социальной защиты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Раздел 2 включает в себя комплекс практических мероприятий по формированию условий для беспрепятственного доступа инвалидов и других маломобильных групп населения к приоритетным объектам и услугам в сфере социальной защиты, здравоохранения, культуры, туризма, образования, транспорта, информации и связи, физической культуры и спорта:</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02.02.2018 </w:t>
      </w:r>
      <w:hyperlink r:id="rId1063" w:history="1">
        <w:r w:rsidRPr="00DB4785">
          <w:rPr>
            <w:rFonts w:asciiTheme="minorHAnsi" w:hAnsiTheme="minorHAnsi"/>
            <w:color w:val="0000FF"/>
            <w:szCs w:val="22"/>
          </w:rPr>
          <w:t>N 58</w:t>
        </w:r>
      </w:hyperlink>
      <w:r w:rsidRPr="00DB4785">
        <w:rPr>
          <w:rFonts w:asciiTheme="minorHAnsi" w:hAnsiTheme="minorHAnsi"/>
          <w:szCs w:val="22"/>
        </w:rPr>
        <w:t xml:space="preserve">, от 12.08.2019 </w:t>
      </w:r>
      <w:hyperlink r:id="rId1064" w:history="1">
        <w:r w:rsidRPr="00DB4785">
          <w:rPr>
            <w:rFonts w:asciiTheme="minorHAnsi" w:hAnsiTheme="minorHAnsi"/>
            <w:color w:val="0000FF"/>
            <w:szCs w:val="22"/>
          </w:rPr>
          <w:t>N 471</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Абзац утратил силу. - </w:t>
      </w:r>
      <w:hyperlink r:id="rId1065"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02.02.2018 N 58:</w:t>
      </w:r>
    </w:p>
    <w:p w:rsidR="005C7345" w:rsidRPr="001A384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приобретение подвижного </w:t>
      </w:r>
      <w:r w:rsidRPr="001A3845">
        <w:rPr>
          <w:rFonts w:asciiTheme="minorHAnsi" w:hAnsiTheme="minorHAnsi"/>
          <w:szCs w:val="22"/>
        </w:rPr>
        <w:t>состава наземного (городского автомобильного и городского электрического) транспорта общего пользования, адаптированного для инвалидов и других маломобильных групп населения;</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приобретение специализированного автомобильного транспорта;</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создание универсальной безбарьерной среды в учреждениях социальной защиты, культуры, занятости, образования, здравоохранения и др.;</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lastRenderedPageBreak/>
        <w:t>- предоставление субсидий муниципальным образованиям Смоленской области на софинансирование реализации муниципальных программ по формированию доступной среды.</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xml:space="preserve">Абзац утратил силу. - </w:t>
      </w:r>
      <w:hyperlink r:id="rId1066" w:history="1">
        <w:r w:rsidRPr="001A3845">
          <w:rPr>
            <w:rFonts w:asciiTheme="minorHAnsi" w:hAnsiTheme="minorHAnsi"/>
            <w:color w:val="0000FF"/>
            <w:szCs w:val="22"/>
          </w:rPr>
          <w:t>Постановление</w:t>
        </w:r>
      </w:hyperlink>
      <w:r w:rsidRPr="001A3845">
        <w:rPr>
          <w:rFonts w:asciiTheme="minorHAnsi" w:hAnsiTheme="minorHAnsi"/>
          <w:szCs w:val="22"/>
        </w:rPr>
        <w:t xml:space="preserve"> Администрации Смоленской области от 02.02.2018 N 58:</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обеспечение инвалидов средствами реабилитации и услугами по сурдопереводу;</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обеспечение спортивным инвентарем, оборудованием, спортивной экипировкой сборных команд инвалидов Смоленской области.</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Раздел 3 включает в себя комплекс мероприятий, направленных на оценку состояния доступности приоритетных объектов и услуг и формирование нормативно-правовой и методической базы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p w:rsidR="005C7345" w:rsidRPr="001A3845" w:rsidRDefault="005C7345">
      <w:pPr>
        <w:pStyle w:val="ConsPlusNormal0"/>
        <w:jc w:val="both"/>
        <w:rPr>
          <w:rFonts w:asciiTheme="minorHAnsi" w:hAnsiTheme="minorHAnsi"/>
          <w:szCs w:val="22"/>
        </w:rPr>
      </w:pPr>
      <w:r w:rsidRPr="001A3845">
        <w:rPr>
          <w:rFonts w:asciiTheme="minorHAnsi" w:hAnsiTheme="minorHAnsi"/>
          <w:szCs w:val="22"/>
        </w:rPr>
        <w:t xml:space="preserve">(в ред. </w:t>
      </w:r>
      <w:hyperlink r:id="rId1067" w:history="1">
        <w:r w:rsidRPr="001A3845">
          <w:rPr>
            <w:rFonts w:asciiTheme="minorHAnsi" w:hAnsiTheme="minorHAnsi"/>
            <w:color w:val="0000FF"/>
            <w:szCs w:val="22"/>
          </w:rPr>
          <w:t>постановления</w:t>
        </w:r>
      </w:hyperlink>
      <w:r w:rsidRPr="001A3845">
        <w:rPr>
          <w:rFonts w:asciiTheme="minorHAnsi" w:hAnsiTheme="minorHAnsi"/>
          <w:szCs w:val="22"/>
        </w:rPr>
        <w:t xml:space="preserve"> Администрации Смоленской области от 02.02.2018 N 58)</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xml:space="preserve">Абзацы двадцать третий - двадцать четвертый утратили силу. - </w:t>
      </w:r>
      <w:hyperlink r:id="rId1068" w:history="1">
        <w:r w:rsidRPr="001A3845">
          <w:rPr>
            <w:rFonts w:asciiTheme="minorHAnsi" w:hAnsiTheme="minorHAnsi"/>
            <w:color w:val="0000FF"/>
            <w:szCs w:val="22"/>
          </w:rPr>
          <w:t>Постановление</w:t>
        </w:r>
      </w:hyperlink>
      <w:r w:rsidRPr="001A3845">
        <w:rPr>
          <w:rFonts w:asciiTheme="minorHAnsi" w:hAnsiTheme="minorHAnsi"/>
          <w:szCs w:val="22"/>
        </w:rPr>
        <w:t xml:space="preserve"> Администрации Смоленской области от 02.02.2018 N 58;</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организация и проведение обучения, семинаров, конференций для специалистов, занятых в сфере реабилитации и социальной интеграции инвалидов, изготовление информационных материалов.</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xml:space="preserve">Абзац утратил силу. - </w:t>
      </w:r>
      <w:hyperlink r:id="rId1069" w:history="1">
        <w:r w:rsidRPr="001A3845">
          <w:rPr>
            <w:rFonts w:asciiTheme="minorHAnsi" w:hAnsiTheme="minorHAnsi"/>
            <w:color w:val="0000FF"/>
            <w:szCs w:val="22"/>
          </w:rPr>
          <w:t>Постановление</w:t>
        </w:r>
      </w:hyperlink>
      <w:r w:rsidRPr="001A3845">
        <w:rPr>
          <w:rFonts w:asciiTheme="minorHAnsi" w:hAnsiTheme="minorHAnsi"/>
          <w:szCs w:val="22"/>
        </w:rPr>
        <w:t xml:space="preserve"> Администрации Смоленской области от 02.02.2018 N 58:</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организация и проведение культурных и спортивных мероприятий, в которых примут участие инвалиды и дети-инвалиды, проживающие на территории Смоленской области;</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размещение рекламно-информационных материалов для преодоления социальной разобщенности в обществе.</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Организация и проведение культурных и спортивных мероприятий осуществляется общественными организациями Смоленской области совместно с Департаментом Смоленской области по социальному развитию и Главным управлением спорта Смоленской области.</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xml:space="preserve">Абзац утратил силу. - </w:t>
      </w:r>
      <w:hyperlink r:id="rId1070" w:history="1">
        <w:r w:rsidRPr="001A3845">
          <w:rPr>
            <w:rFonts w:asciiTheme="minorHAnsi" w:hAnsiTheme="minorHAnsi"/>
            <w:color w:val="0000FF"/>
            <w:szCs w:val="22"/>
          </w:rPr>
          <w:t>Постановление</w:t>
        </w:r>
      </w:hyperlink>
      <w:r w:rsidRPr="001A3845">
        <w:rPr>
          <w:rFonts w:asciiTheme="minorHAnsi" w:hAnsiTheme="minorHAnsi"/>
          <w:szCs w:val="22"/>
        </w:rPr>
        <w:t xml:space="preserve"> Администрации Смоленской области от 02.02.2018 N 58.</w:t>
      </w:r>
    </w:p>
    <w:p w:rsidR="005C7345" w:rsidRPr="001A384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 xml:space="preserve">Мероприятия подпрограммы "Доступная среда" с указанием финансовых ресурсов и сроков, необходимых для их реализации, приведены в </w:t>
      </w:r>
      <w:hyperlink w:anchor="P4927" w:history="1">
        <w:r w:rsidRPr="001A3845">
          <w:rPr>
            <w:rFonts w:asciiTheme="minorHAnsi" w:hAnsiTheme="minorHAnsi"/>
            <w:color w:val="0000FF"/>
            <w:szCs w:val="22"/>
          </w:rPr>
          <w:t>приложении N 3</w:t>
        </w:r>
      </w:hyperlink>
      <w:r w:rsidRPr="001A3845">
        <w:rPr>
          <w:rFonts w:asciiTheme="minorHAnsi" w:hAnsiTheme="minorHAnsi"/>
          <w:szCs w:val="22"/>
        </w:rPr>
        <w:t xml:space="preserve"> к подпрограмме "Доступная среда".</w:t>
      </w:r>
    </w:p>
    <w:p w:rsidR="005C7345" w:rsidRPr="001A3845" w:rsidRDefault="005C7345">
      <w:pPr>
        <w:pStyle w:val="ConsPlusNormal0"/>
        <w:jc w:val="both"/>
        <w:rPr>
          <w:rFonts w:asciiTheme="minorHAnsi" w:hAnsiTheme="minorHAnsi"/>
          <w:szCs w:val="22"/>
        </w:rPr>
      </w:pPr>
    </w:p>
    <w:p w:rsidR="005C7345" w:rsidRPr="001A3845" w:rsidRDefault="005C7345">
      <w:pPr>
        <w:pStyle w:val="ConsPlusTitle"/>
        <w:jc w:val="center"/>
        <w:outlineLvl w:val="2"/>
        <w:rPr>
          <w:rFonts w:asciiTheme="minorHAnsi" w:hAnsiTheme="minorHAnsi"/>
          <w:szCs w:val="22"/>
        </w:rPr>
      </w:pPr>
      <w:r w:rsidRPr="001A3845">
        <w:rPr>
          <w:rFonts w:asciiTheme="minorHAnsi" w:hAnsiTheme="minorHAnsi"/>
          <w:szCs w:val="22"/>
        </w:rPr>
        <w:t>5. Ресурсное обеспечение подпрограммы</w:t>
      </w:r>
    </w:p>
    <w:p w:rsidR="005C7345" w:rsidRPr="001A3845" w:rsidRDefault="005C7345">
      <w:pPr>
        <w:pStyle w:val="ConsPlusNormal0"/>
        <w:jc w:val="center"/>
        <w:rPr>
          <w:rFonts w:asciiTheme="minorHAnsi" w:hAnsiTheme="minorHAnsi"/>
          <w:szCs w:val="22"/>
        </w:rPr>
      </w:pPr>
      <w:r w:rsidRPr="001A3845">
        <w:rPr>
          <w:rFonts w:asciiTheme="minorHAnsi" w:hAnsiTheme="minorHAnsi"/>
          <w:szCs w:val="22"/>
        </w:rPr>
        <w:t xml:space="preserve">(в ред. </w:t>
      </w:r>
      <w:hyperlink r:id="rId1071" w:history="1">
        <w:r w:rsidRPr="001A3845">
          <w:rPr>
            <w:rFonts w:asciiTheme="minorHAnsi" w:hAnsiTheme="minorHAnsi"/>
            <w:color w:val="0000FF"/>
            <w:szCs w:val="22"/>
          </w:rPr>
          <w:t>постановления</w:t>
        </w:r>
      </w:hyperlink>
      <w:r w:rsidRPr="001A3845">
        <w:rPr>
          <w:rFonts w:asciiTheme="minorHAnsi" w:hAnsiTheme="minorHAnsi"/>
          <w:szCs w:val="22"/>
        </w:rPr>
        <w:t xml:space="preserve"> Администрации Смоленской области</w:t>
      </w:r>
    </w:p>
    <w:p w:rsidR="005C7345" w:rsidRPr="001A3845" w:rsidRDefault="005C7345">
      <w:pPr>
        <w:pStyle w:val="ConsPlusNormal0"/>
        <w:jc w:val="center"/>
        <w:rPr>
          <w:rFonts w:asciiTheme="minorHAnsi" w:hAnsiTheme="minorHAnsi"/>
          <w:szCs w:val="22"/>
        </w:rPr>
      </w:pPr>
      <w:r w:rsidRPr="001A3845">
        <w:rPr>
          <w:rFonts w:asciiTheme="minorHAnsi" w:hAnsiTheme="minorHAnsi"/>
          <w:szCs w:val="22"/>
        </w:rPr>
        <w:t>от 31.01.2019 N 16)</w:t>
      </w:r>
    </w:p>
    <w:p w:rsidR="005C7345" w:rsidRPr="001A3845" w:rsidRDefault="005C7345">
      <w:pPr>
        <w:pStyle w:val="ConsPlusNormal0"/>
        <w:jc w:val="both"/>
        <w:rPr>
          <w:rFonts w:asciiTheme="minorHAnsi" w:hAnsiTheme="minorHAnsi"/>
          <w:szCs w:val="22"/>
        </w:rPr>
      </w:pPr>
    </w:p>
    <w:p w:rsidR="001A3845" w:rsidRPr="001A3845" w:rsidRDefault="001A3845" w:rsidP="001A3845">
      <w:pPr>
        <w:pStyle w:val="a5"/>
        <w:ind w:firstLine="709"/>
        <w:jc w:val="both"/>
        <w:rPr>
          <w:sz w:val="22"/>
          <w:szCs w:val="22"/>
        </w:rPr>
      </w:pPr>
      <w:r w:rsidRPr="001A3845">
        <w:rPr>
          <w:sz w:val="22"/>
          <w:szCs w:val="22"/>
        </w:rPr>
        <w:t>Мероприятия подпрограммы реализуются за счет средств федерального, областного и местных бюджетов.</w:t>
      </w:r>
    </w:p>
    <w:p w:rsidR="001A3845" w:rsidRPr="001A3845" w:rsidRDefault="001A3845" w:rsidP="001A3845">
      <w:pPr>
        <w:pStyle w:val="ConsPlusNormal0"/>
        <w:ind w:firstLine="709"/>
        <w:jc w:val="both"/>
        <w:rPr>
          <w:color w:val="000000" w:themeColor="text1"/>
          <w:szCs w:val="22"/>
        </w:rPr>
      </w:pPr>
      <w:r w:rsidRPr="001A3845">
        <w:rPr>
          <w:szCs w:val="22"/>
        </w:rPr>
        <w:t xml:space="preserve">Общий объем финансирования подпрограммы составляет                                       </w:t>
      </w:r>
      <w:r w:rsidRPr="001A3845">
        <w:rPr>
          <w:color w:val="000000" w:themeColor="text1"/>
          <w:szCs w:val="22"/>
        </w:rPr>
        <w:t>421 662,9 тыс. рублей, в том числе:</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по годам:</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- 2014 год – 89 131,8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- 2015 год – 91 983,9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- 2016 год – 55 387,2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lastRenderedPageBreak/>
        <w:t>- 2017 год – 58 143,5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- 2018 год – 30 507,7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- 2019 год – 22 164,4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- 2020 год – 27 178,7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- 2021 год – 15 142,8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- 2022 год – 10 674,3 тыс. рублей;</w:t>
      </w:r>
    </w:p>
    <w:p w:rsidR="001A3845" w:rsidRPr="001A3845" w:rsidRDefault="001A3845" w:rsidP="001A3845">
      <w:pPr>
        <w:pStyle w:val="ConsPlusNormal0"/>
        <w:ind w:firstLine="709"/>
        <w:jc w:val="both"/>
        <w:rPr>
          <w:szCs w:val="22"/>
        </w:rPr>
      </w:pPr>
      <w:r w:rsidRPr="001A3845">
        <w:rPr>
          <w:szCs w:val="22"/>
        </w:rPr>
        <w:t>- 2023 - 2024 годы – 21 348,6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по источникам:</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средства областного бюджета - 215 863,4 тыс. рублей, в том числе по годам:</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- 2014 год – 33 453,7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- 2015 год – 29 868,4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- 2016 год – 25 785,6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- 2017 год – 22 898,4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- 2018 год – 19 930,0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- 2019 год – 19 106,9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- 2020 год – 17 654,7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- 2021 год – 15 142,8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- 2022 год – 10 674,3 тыс. рублей;</w:t>
      </w:r>
    </w:p>
    <w:p w:rsidR="001A3845" w:rsidRPr="001A3845" w:rsidRDefault="001A3845" w:rsidP="001A3845">
      <w:pPr>
        <w:pStyle w:val="ConsPlusNormal0"/>
        <w:ind w:firstLine="709"/>
        <w:jc w:val="both"/>
        <w:rPr>
          <w:szCs w:val="22"/>
        </w:rPr>
      </w:pPr>
      <w:r w:rsidRPr="001A3845">
        <w:rPr>
          <w:szCs w:val="22"/>
        </w:rPr>
        <w:t>- 2023 - 2024 годы – 21 348,6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средства федерального бюджета – 190 875,2 тыс. рублей, в том числе по годам:</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- 2014 год – 50 485,3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- 2015 год – 56 835,6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- 2016 год – 28 433,0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- 2017 год – 31 980,0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- 2018 год – 10 567,6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- 2019 год – 3 049,7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- 2020 год – 9 524,0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средства местных бюджетов – 14 924,3 тыс. рублей, в том числе по годам:</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- 2014 год – 5 192,8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- 2015 год – 5 279,9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- 2016 год – 1 168,6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- 2017 год – 3 265,1 тыс. рублей;</w:t>
      </w:r>
    </w:p>
    <w:p w:rsidR="001A3845" w:rsidRPr="001A3845" w:rsidRDefault="001A3845" w:rsidP="001A3845">
      <w:pPr>
        <w:pStyle w:val="ConsPlusNormal0"/>
        <w:ind w:firstLine="709"/>
        <w:jc w:val="both"/>
        <w:rPr>
          <w:color w:val="000000" w:themeColor="text1"/>
          <w:szCs w:val="22"/>
        </w:rPr>
      </w:pPr>
      <w:r w:rsidRPr="001A3845">
        <w:rPr>
          <w:color w:val="000000" w:themeColor="text1"/>
          <w:szCs w:val="22"/>
        </w:rPr>
        <w:t>- 2018 год - 10,1 тыс. рублей;</w:t>
      </w:r>
    </w:p>
    <w:p w:rsidR="001A3845" w:rsidRPr="001A3845" w:rsidRDefault="001A3845" w:rsidP="001A3845">
      <w:pPr>
        <w:pStyle w:val="a5"/>
        <w:ind w:firstLine="709"/>
        <w:jc w:val="both"/>
        <w:rPr>
          <w:sz w:val="22"/>
          <w:szCs w:val="22"/>
        </w:rPr>
      </w:pPr>
      <w:r w:rsidRPr="001A3845">
        <w:rPr>
          <w:color w:val="000000" w:themeColor="text1"/>
          <w:sz w:val="22"/>
          <w:szCs w:val="22"/>
        </w:rPr>
        <w:t>- 2019 год – 7,8 тыс. рублей</w:t>
      </w:r>
    </w:p>
    <w:p w:rsidR="001A3845" w:rsidRPr="001A3845" w:rsidRDefault="001A3845" w:rsidP="001A3845">
      <w:pPr>
        <w:pStyle w:val="a5"/>
        <w:ind w:firstLine="708"/>
        <w:jc w:val="both"/>
        <w:rPr>
          <w:sz w:val="22"/>
          <w:szCs w:val="22"/>
        </w:rPr>
      </w:pPr>
      <w:r w:rsidRPr="001A3845">
        <w:rPr>
          <w:sz w:val="22"/>
          <w:szCs w:val="22"/>
        </w:rPr>
        <w:t>(из них Департамента Смоленской области по образованию и науке –                  215 128,8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- 2014 год – 56 834,7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17 852,4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38 982,3 тыс. рублей;</w:t>
      </w:r>
    </w:p>
    <w:p w:rsidR="001A3845" w:rsidRPr="001A3845" w:rsidRDefault="001A3845" w:rsidP="001A3845">
      <w:pPr>
        <w:pStyle w:val="a5"/>
        <w:ind w:firstLine="708"/>
        <w:jc w:val="both"/>
        <w:rPr>
          <w:sz w:val="22"/>
          <w:szCs w:val="22"/>
        </w:rPr>
      </w:pPr>
      <w:r w:rsidRPr="001A3845">
        <w:rPr>
          <w:sz w:val="22"/>
          <w:szCs w:val="22"/>
        </w:rPr>
        <w:t>- 2015 год – 46 032,0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14 203,3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31 409,8 тыс. рублей;</w:t>
      </w:r>
    </w:p>
    <w:p w:rsidR="001A3845" w:rsidRPr="001A3845" w:rsidRDefault="001A3845" w:rsidP="001A3845">
      <w:pPr>
        <w:pStyle w:val="a5"/>
        <w:ind w:firstLine="708"/>
        <w:jc w:val="both"/>
        <w:rPr>
          <w:sz w:val="22"/>
          <w:szCs w:val="22"/>
        </w:rPr>
      </w:pPr>
      <w:r w:rsidRPr="001A3845">
        <w:rPr>
          <w:sz w:val="22"/>
          <w:szCs w:val="22"/>
        </w:rPr>
        <w:t>- местный бюджет – 418,9 тыс. рублей;</w:t>
      </w:r>
    </w:p>
    <w:p w:rsidR="001A3845" w:rsidRPr="001A3845" w:rsidRDefault="001A3845" w:rsidP="001A3845">
      <w:pPr>
        <w:pStyle w:val="a5"/>
        <w:ind w:firstLine="708"/>
        <w:jc w:val="both"/>
        <w:rPr>
          <w:sz w:val="22"/>
          <w:szCs w:val="22"/>
        </w:rPr>
      </w:pPr>
      <w:r w:rsidRPr="001A3845">
        <w:rPr>
          <w:sz w:val="22"/>
          <w:szCs w:val="22"/>
        </w:rPr>
        <w:t>- 2016 год – 25 662,4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15 562,3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10 085,1 тыс. рублей;</w:t>
      </w:r>
    </w:p>
    <w:p w:rsidR="001A3845" w:rsidRPr="001A3845" w:rsidRDefault="001A3845" w:rsidP="001A3845">
      <w:pPr>
        <w:pStyle w:val="a5"/>
        <w:ind w:firstLine="708"/>
        <w:jc w:val="both"/>
        <w:rPr>
          <w:sz w:val="22"/>
          <w:szCs w:val="22"/>
        </w:rPr>
      </w:pPr>
      <w:r w:rsidRPr="001A3845">
        <w:rPr>
          <w:sz w:val="22"/>
          <w:szCs w:val="22"/>
        </w:rPr>
        <w:t>- местный бюджет – 15,0 тыс. рублей;</w:t>
      </w:r>
    </w:p>
    <w:p w:rsidR="001A3845" w:rsidRPr="001A3845" w:rsidRDefault="001A3845" w:rsidP="001A3845">
      <w:pPr>
        <w:pStyle w:val="a5"/>
        <w:ind w:firstLine="708"/>
        <w:jc w:val="both"/>
        <w:rPr>
          <w:sz w:val="22"/>
          <w:szCs w:val="22"/>
        </w:rPr>
      </w:pPr>
      <w:r w:rsidRPr="001A3845">
        <w:rPr>
          <w:sz w:val="22"/>
          <w:szCs w:val="22"/>
        </w:rPr>
        <w:t>- 2017 год – 29 566,3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8 433,0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21 120,0 тыс. рублей;</w:t>
      </w:r>
    </w:p>
    <w:p w:rsidR="001A3845" w:rsidRPr="001A3845" w:rsidRDefault="001A3845" w:rsidP="001A3845">
      <w:pPr>
        <w:pStyle w:val="a5"/>
        <w:ind w:firstLine="708"/>
        <w:jc w:val="both"/>
        <w:rPr>
          <w:sz w:val="22"/>
          <w:szCs w:val="22"/>
        </w:rPr>
      </w:pPr>
      <w:r w:rsidRPr="001A3845">
        <w:rPr>
          <w:sz w:val="22"/>
          <w:szCs w:val="22"/>
        </w:rPr>
        <w:t>- местный бюджет – 13,3 тыс. рублей;</w:t>
      </w:r>
    </w:p>
    <w:p w:rsidR="001A3845" w:rsidRPr="001A3845" w:rsidRDefault="001A3845" w:rsidP="001A3845">
      <w:pPr>
        <w:pStyle w:val="a5"/>
        <w:ind w:firstLine="708"/>
        <w:jc w:val="both"/>
        <w:rPr>
          <w:sz w:val="22"/>
          <w:szCs w:val="22"/>
        </w:rPr>
      </w:pPr>
      <w:r w:rsidRPr="001A3845">
        <w:rPr>
          <w:sz w:val="22"/>
          <w:szCs w:val="22"/>
        </w:rPr>
        <w:t>- 2018 год – 11 111,6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2 991,8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8 109,7 тыс. рублей;</w:t>
      </w:r>
    </w:p>
    <w:p w:rsidR="001A3845" w:rsidRPr="001A3845" w:rsidRDefault="001A3845" w:rsidP="001A3845">
      <w:pPr>
        <w:pStyle w:val="a5"/>
        <w:ind w:firstLine="708"/>
        <w:jc w:val="both"/>
        <w:rPr>
          <w:sz w:val="22"/>
          <w:szCs w:val="22"/>
        </w:rPr>
      </w:pPr>
      <w:r w:rsidRPr="001A3845">
        <w:rPr>
          <w:sz w:val="22"/>
          <w:szCs w:val="22"/>
        </w:rPr>
        <w:t>- местный бюджет – 10,1 тыс. рублей;</w:t>
      </w:r>
    </w:p>
    <w:p w:rsidR="001A3845" w:rsidRPr="001A3845" w:rsidRDefault="001A3845" w:rsidP="001A3845">
      <w:pPr>
        <w:pStyle w:val="a5"/>
        <w:ind w:firstLine="708"/>
        <w:jc w:val="both"/>
        <w:rPr>
          <w:sz w:val="22"/>
          <w:szCs w:val="22"/>
        </w:rPr>
      </w:pPr>
      <w:r w:rsidRPr="001A3845">
        <w:rPr>
          <w:sz w:val="22"/>
          <w:szCs w:val="22"/>
        </w:rPr>
        <w:lastRenderedPageBreak/>
        <w:t>- 2019 год – 11 112,0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2 719,8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8 384,4 тыс. рублей;</w:t>
      </w:r>
    </w:p>
    <w:p w:rsidR="001A3845" w:rsidRPr="001A3845" w:rsidRDefault="001A3845" w:rsidP="001A3845">
      <w:pPr>
        <w:pStyle w:val="a5"/>
        <w:ind w:firstLine="708"/>
        <w:jc w:val="both"/>
        <w:rPr>
          <w:sz w:val="22"/>
          <w:szCs w:val="22"/>
        </w:rPr>
      </w:pPr>
      <w:r w:rsidRPr="001A3845">
        <w:rPr>
          <w:sz w:val="22"/>
          <w:szCs w:val="22"/>
        </w:rPr>
        <w:t>- местный бюджет – 7,8 тыс. рублей;</w:t>
      </w:r>
    </w:p>
    <w:p w:rsidR="001A3845" w:rsidRPr="001A3845" w:rsidRDefault="001A3845" w:rsidP="001A3845">
      <w:pPr>
        <w:pStyle w:val="a5"/>
        <w:ind w:firstLine="708"/>
        <w:jc w:val="both"/>
        <w:rPr>
          <w:sz w:val="22"/>
          <w:szCs w:val="22"/>
        </w:rPr>
      </w:pPr>
      <w:r w:rsidRPr="001A3845">
        <w:rPr>
          <w:sz w:val="22"/>
          <w:szCs w:val="22"/>
        </w:rPr>
        <w:t>- 2020 год – 18 041,0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9 188,7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8 852,3 тыс. рублей;</w:t>
      </w:r>
    </w:p>
    <w:p w:rsidR="001A3845" w:rsidRPr="001A3845" w:rsidRDefault="001A3845" w:rsidP="001A3845">
      <w:pPr>
        <w:pStyle w:val="a5"/>
        <w:ind w:firstLine="708"/>
        <w:jc w:val="both"/>
        <w:rPr>
          <w:sz w:val="22"/>
          <w:szCs w:val="22"/>
        </w:rPr>
      </w:pPr>
      <w:r w:rsidRPr="001A3845">
        <w:rPr>
          <w:sz w:val="22"/>
          <w:szCs w:val="22"/>
        </w:rPr>
        <w:t>- 2021 год – 8 384,4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8 384,4 тыс. рублей;</w:t>
      </w:r>
    </w:p>
    <w:p w:rsidR="001A3845" w:rsidRPr="001A3845" w:rsidRDefault="001A3845" w:rsidP="001A3845">
      <w:pPr>
        <w:pStyle w:val="a5"/>
        <w:ind w:firstLine="708"/>
        <w:jc w:val="both"/>
        <w:rPr>
          <w:sz w:val="22"/>
          <w:szCs w:val="22"/>
        </w:rPr>
      </w:pPr>
      <w:r w:rsidRPr="001A3845">
        <w:rPr>
          <w:sz w:val="22"/>
          <w:szCs w:val="22"/>
        </w:rPr>
        <w:t>- 2022 год – 8 384,4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8 384,4 тыс. рублей;</w:t>
      </w:r>
    </w:p>
    <w:p w:rsidR="001A3845" w:rsidRPr="001A3845" w:rsidRDefault="001A3845" w:rsidP="001A3845">
      <w:pPr>
        <w:pStyle w:val="a5"/>
        <w:ind w:firstLine="708"/>
        <w:jc w:val="both"/>
        <w:rPr>
          <w:sz w:val="22"/>
          <w:szCs w:val="22"/>
        </w:rPr>
      </w:pPr>
      <w:r w:rsidRPr="001A3845">
        <w:rPr>
          <w:sz w:val="22"/>
          <w:szCs w:val="22"/>
        </w:rPr>
        <w:t>из них Департамента Смоленской области по здравоохранению –                           34 336,3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- 2014 год – 3 240,0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1 620,0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1 620,0 тыс. рублей;</w:t>
      </w:r>
    </w:p>
    <w:p w:rsidR="001A3845" w:rsidRPr="001A3845" w:rsidRDefault="001A3845" w:rsidP="001A3845">
      <w:pPr>
        <w:pStyle w:val="a5"/>
        <w:ind w:firstLine="708"/>
        <w:jc w:val="both"/>
        <w:rPr>
          <w:sz w:val="22"/>
          <w:szCs w:val="22"/>
        </w:rPr>
      </w:pPr>
      <w:r w:rsidRPr="001A3845">
        <w:rPr>
          <w:sz w:val="22"/>
          <w:szCs w:val="22"/>
        </w:rPr>
        <w:t>- 2015 год – 7 793,3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2 338,0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5 455,3 тыс. рублей;</w:t>
      </w:r>
    </w:p>
    <w:p w:rsidR="001A3845" w:rsidRPr="001A3845" w:rsidRDefault="001A3845" w:rsidP="001A3845">
      <w:pPr>
        <w:pStyle w:val="a5"/>
        <w:ind w:firstLine="708"/>
        <w:jc w:val="both"/>
        <w:rPr>
          <w:sz w:val="22"/>
          <w:szCs w:val="22"/>
        </w:rPr>
      </w:pPr>
      <w:r w:rsidRPr="001A3845">
        <w:rPr>
          <w:sz w:val="22"/>
          <w:szCs w:val="22"/>
        </w:rPr>
        <w:t>- 2016 год – 5 318,0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2 980,0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2 338,0 тыс. рублей;</w:t>
      </w:r>
    </w:p>
    <w:p w:rsidR="001A3845" w:rsidRPr="001A3845" w:rsidRDefault="001A3845" w:rsidP="001A3845">
      <w:pPr>
        <w:pStyle w:val="a5"/>
        <w:ind w:firstLine="708"/>
        <w:jc w:val="both"/>
        <w:rPr>
          <w:sz w:val="22"/>
          <w:szCs w:val="22"/>
        </w:rPr>
      </w:pPr>
      <w:r w:rsidRPr="001A3845">
        <w:rPr>
          <w:sz w:val="22"/>
          <w:szCs w:val="22"/>
        </w:rPr>
        <w:t>- 2017 год – 5 318,0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2 702,6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2 615,4 тыс. рублей;</w:t>
      </w:r>
    </w:p>
    <w:p w:rsidR="001A3845" w:rsidRPr="001A3845" w:rsidRDefault="001A3845" w:rsidP="001A3845">
      <w:pPr>
        <w:pStyle w:val="a5"/>
        <w:ind w:firstLine="708"/>
        <w:jc w:val="both"/>
        <w:rPr>
          <w:sz w:val="22"/>
          <w:szCs w:val="22"/>
        </w:rPr>
      </w:pPr>
      <w:r w:rsidRPr="001A3845">
        <w:rPr>
          <w:sz w:val="22"/>
          <w:szCs w:val="22"/>
        </w:rPr>
        <w:t>- 2018 год – 4 667,0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2 320,3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2 346,7 тыс. рублей;</w:t>
      </w:r>
    </w:p>
    <w:p w:rsidR="001A3845" w:rsidRPr="001A3845" w:rsidRDefault="001A3845" w:rsidP="001A3845">
      <w:pPr>
        <w:pStyle w:val="a5"/>
        <w:ind w:firstLine="708"/>
        <w:jc w:val="both"/>
        <w:rPr>
          <w:sz w:val="22"/>
          <w:szCs w:val="22"/>
        </w:rPr>
      </w:pPr>
      <w:r w:rsidRPr="001A3845">
        <w:rPr>
          <w:sz w:val="22"/>
          <w:szCs w:val="22"/>
        </w:rPr>
        <w:t>- 2019 год – 2 000,0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2 000,0 тыс. рублей;</w:t>
      </w:r>
    </w:p>
    <w:p w:rsidR="001A3845" w:rsidRPr="001A3845" w:rsidRDefault="001A3845" w:rsidP="001A3845">
      <w:pPr>
        <w:pStyle w:val="a5"/>
        <w:ind w:firstLine="708"/>
        <w:jc w:val="both"/>
        <w:rPr>
          <w:sz w:val="22"/>
          <w:szCs w:val="22"/>
        </w:rPr>
      </w:pPr>
      <w:r w:rsidRPr="001A3845">
        <w:rPr>
          <w:sz w:val="22"/>
          <w:szCs w:val="22"/>
        </w:rPr>
        <w:t>- 2020 год – 2 000,0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2 000,0 тыс. рублей;</w:t>
      </w:r>
    </w:p>
    <w:p w:rsidR="001A3845" w:rsidRPr="001A3845" w:rsidRDefault="001A3845" w:rsidP="001A3845">
      <w:pPr>
        <w:pStyle w:val="a5"/>
        <w:ind w:firstLine="708"/>
        <w:jc w:val="both"/>
        <w:rPr>
          <w:sz w:val="22"/>
          <w:szCs w:val="22"/>
        </w:rPr>
      </w:pPr>
      <w:r w:rsidRPr="001A3845">
        <w:rPr>
          <w:sz w:val="22"/>
          <w:szCs w:val="22"/>
        </w:rPr>
        <w:t>- 2021 год – 2 000,0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2 000,0 тыс. рублей;</w:t>
      </w:r>
    </w:p>
    <w:p w:rsidR="001A3845" w:rsidRPr="001A3845" w:rsidRDefault="001A3845" w:rsidP="001A3845">
      <w:pPr>
        <w:pStyle w:val="a5"/>
        <w:ind w:firstLine="708"/>
        <w:jc w:val="both"/>
        <w:rPr>
          <w:sz w:val="22"/>
          <w:szCs w:val="22"/>
        </w:rPr>
      </w:pPr>
      <w:r w:rsidRPr="001A3845">
        <w:rPr>
          <w:sz w:val="22"/>
          <w:szCs w:val="22"/>
        </w:rPr>
        <w:t>- 2022 год – 2 000,0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2 000,0 тыс. рублей;</w:t>
      </w:r>
    </w:p>
    <w:p w:rsidR="001A3845" w:rsidRPr="001A3845" w:rsidRDefault="001A3845" w:rsidP="001A3845">
      <w:pPr>
        <w:pStyle w:val="a5"/>
        <w:ind w:firstLine="708"/>
        <w:jc w:val="both"/>
        <w:rPr>
          <w:sz w:val="22"/>
          <w:szCs w:val="22"/>
        </w:rPr>
      </w:pPr>
      <w:r w:rsidRPr="001A3845">
        <w:rPr>
          <w:sz w:val="22"/>
          <w:szCs w:val="22"/>
        </w:rPr>
        <w:t>из них Департамента Смоленской области по культуре – 28 316,2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- 2014 год – 1 839,8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899,8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940,0 тыс. рублей;</w:t>
      </w:r>
    </w:p>
    <w:p w:rsidR="001A3845" w:rsidRPr="001A3845" w:rsidRDefault="001A3845" w:rsidP="001A3845">
      <w:pPr>
        <w:pStyle w:val="a5"/>
        <w:ind w:firstLine="708"/>
        <w:jc w:val="both"/>
        <w:rPr>
          <w:sz w:val="22"/>
          <w:szCs w:val="22"/>
        </w:rPr>
      </w:pPr>
      <w:r w:rsidRPr="001A3845">
        <w:rPr>
          <w:sz w:val="22"/>
          <w:szCs w:val="22"/>
        </w:rPr>
        <w:t>- 2015 год – 3 450,0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1 245,0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2 205,0 тыс. рублей;</w:t>
      </w:r>
    </w:p>
    <w:p w:rsidR="001A3845" w:rsidRPr="001A3845" w:rsidRDefault="001A3845" w:rsidP="001A3845">
      <w:pPr>
        <w:pStyle w:val="a5"/>
        <w:ind w:firstLine="708"/>
        <w:jc w:val="both"/>
        <w:rPr>
          <w:sz w:val="22"/>
          <w:szCs w:val="22"/>
        </w:rPr>
      </w:pPr>
      <w:r w:rsidRPr="001A3845">
        <w:rPr>
          <w:sz w:val="22"/>
          <w:szCs w:val="22"/>
        </w:rPr>
        <w:t>- 2016 год – 6 123,8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2 555,2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3 315,0 тыс. рублей;</w:t>
      </w:r>
    </w:p>
    <w:p w:rsidR="001A3845" w:rsidRPr="001A3845" w:rsidRDefault="001A3845" w:rsidP="001A3845">
      <w:pPr>
        <w:pStyle w:val="a5"/>
        <w:ind w:firstLine="708"/>
        <w:jc w:val="both"/>
        <w:rPr>
          <w:sz w:val="22"/>
          <w:szCs w:val="22"/>
        </w:rPr>
      </w:pPr>
      <w:r w:rsidRPr="001A3845">
        <w:rPr>
          <w:sz w:val="22"/>
          <w:szCs w:val="22"/>
        </w:rPr>
        <w:t>- местный бюджет – 253,6 тыс. рублей;</w:t>
      </w:r>
    </w:p>
    <w:p w:rsidR="001A3845" w:rsidRPr="001A3845" w:rsidRDefault="001A3845" w:rsidP="001A3845">
      <w:pPr>
        <w:pStyle w:val="a5"/>
        <w:ind w:firstLine="708"/>
        <w:jc w:val="both"/>
        <w:rPr>
          <w:sz w:val="22"/>
          <w:szCs w:val="22"/>
        </w:rPr>
      </w:pPr>
      <w:r w:rsidRPr="001A3845">
        <w:rPr>
          <w:sz w:val="22"/>
          <w:szCs w:val="22"/>
        </w:rPr>
        <w:t>- 2017 год – 7 590,7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2 360,5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1 978,4 тыс. рублей;</w:t>
      </w:r>
    </w:p>
    <w:p w:rsidR="001A3845" w:rsidRPr="001A3845" w:rsidRDefault="001A3845" w:rsidP="001A3845">
      <w:pPr>
        <w:pStyle w:val="a5"/>
        <w:ind w:firstLine="708"/>
        <w:jc w:val="both"/>
        <w:rPr>
          <w:sz w:val="22"/>
          <w:szCs w:val="22"/>
        </w:rPr>
      </w:pPr>
      <w:r w:rsidRPr="001A3845">
        <w:rPr>
          <w:sz w:val="22"/>
          <w:szCs w:val="22"/>
        </w:rPr>
        <w:t>- местный бюджет – 3 251,8 тыс. рублей;</w:t>
      </w:r>
    </w:p>
    <w:p w:rsidR="001A3845" w:rsidRPr="001A3845" w:rsidRDefault="001A3845" w:rsidP="001A3845">
      <w:pPr>
        <w:pStyle w:val="a5"/>
        <w:ind w:firstLine="708"/>
        <w:jc w:val="both"/>
        <w:rPr>
          <w:sz w:val="22"/>
          <w:szCs w:val="22"/>
        </w:rPr>
      </w:pPr>
      <w:r w:rsidRPr="001A3845">
        <w:rPr>
          <w:sz w:val="22"/>
          <w:szCs w:val="22"/>
        </w:rPr>
        <w:t>- 2018 год – 4 103,3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1 804,6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2 298,7 тыс. рублей;</w:t>
      </w:r>
    </w:p>
    <w:p w:rsidR="001A3845" w:rsidRPr="001A3845" w:rsidRDefault="001A3845" w:rsidP="001A3845">
      <w:pPr>
        <w:pStyle w:val="a5"/>
        <w:ind w:firstLine="708"/>
        <w:jc w:val="both"/>
        <w:rPr>
          <w:sz w:val="22"/>
          <w:szCs w:val="22"/>
        </w:rPr>
      </w:pPr>
      <w:r w:rsidRPr="001A3845">
        <w:rPr>
          <w:sz w:val="22"/>
          <w:szCs w:val="22"/>
        </w:rPr>
        <w:t>- 2019 год – 1 929,1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1 929,1 тыс. рублей;</w:t>
      </w:r>
    </w:p>
    <w:p w:rsidR="001A3845" w:rsidRPr="001A3845" w:rsidRDefault="001A3845" w:rsidP="001A3845">
      <w:pPr>
        <w:pStyle w:val="a5"/>
        <w:ind w:firstLine="708"/>
        <w:jc w:val="both"/>
        <w:rPr>
          <w:sz w:val="22"/>
          <w:szCs w:val="22"/>
        </w:rPr>
      </w:pPr>
      <w:r w:rsidRPr="001A3845">
        <w:rPr>
          <w:sz w:val="22"/>
          <w:szCs w:val="22"/>
        </w:rPr>
        <w:lastRenderedPageBreak/>
        <w:t>- 2020 год – 1 929,1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1 929,1 тыс. рублей;</w:t>
      </w:r>
    </w:p>
    <w:p w:rsidR="001A3845" w:rsidRPr="001A3845" w:rsidRDefault="001A3845" w:rsidP="001A3845">
      <w:pPr>
        <w:pStyle w:val="a5"/>
        <w:ind w:firstLine="708"/>
        <w:jc w:val="both"/>
        <w:rPr>
          <w:sz w:val="22"/>
          <w:szCs w:val="22"/>
        </w:rPr>
      </w:pPr>
      <w:r w:rsidRPr="001A3845">
        <w:rPr>
          <w:sz w:val="22"/>
          <w:szCs w:val="22"/>
        </w:rPr>
        <w:t>- 2021 год – 1 350,4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1 350,4 тыс. рублей;</w:t>
      </w:r>
    </w:p>
    <w:p w:rsidR="001A3845" w:rsidRPr="001A3845" w:rsidRDefault="001A3845" w:rsidP="001A3845">
      <w:pPr>
        <w:pStyle w:val="a5"/>
        <w:ind w:firstLine="708"/>
        <w:jc w:val="both"/>
        <w:rPr>
          <w:sz w:val="22"/>
          <w:szCs w:val="22"/>
        </w:rPr>
      </w:pPr>
      <w:r w:rsidRPr="001A3845">
        <w:rPr>
          <w:sz w:val="22"/>
          <w:szCs w:val="22"/>
        </w:rPr>
        <w:t>из них Департамента инвестиционного развития Смоленской области –           270,0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xml:space="preserve">- 2019 год – 100,0 тыс. рублей, из них: </w:t>
      </w:r>
    </w:p>
    <w:p w:rsidR="001A3845" w:rsidRPr="001A3845" w:rsidRDefault="001A3845" w:rsidP="001A3845">
      <w:pPr>
        <w:pStyle w:val="a5"/>
        <w:ind w:firstLine="708"/>
        <w:jc w:val="both"/>
        <w:rPr>
          <w:sz w:val="22"/>
          <w:szCs w:val="22"/>
        </w:rPr>
      </w:pPr>
      <w:r w:rsidRPr="001A3845">
        <w:rPr>
          <w:sz w:val="22"/>
          <w:szCs w:val="22"/>
        </w:rPr>
        <w:t>- областной бюджет – 100,0 тыс. рублей;</w:t>
      </w:r>
    </w:p>
    <w:p w:rsidR="001A3845" w:rsidRPr="001A3845" w:rsidRDefault="001A3845" w:rsidP="001A3845">
      <w:pPr>
        <w:pStyle w:val="a5"/>
        <w:ind w:firstLine="708"/>
        <w:jc w:val="both"/>
        <w:rPr>
          <w:sz w:val="22"/>
          <w:szCs w:val="22"/>
        </w:rPr>
      </w:pPr>
      <w:r w:rsidRPr="001A3845">
        <w:rPr>
          <w:sz w:val="22"/>
          <w:szCs w:val="22"/>
        </w:rPr>
        <w:t xml:space="preserve">- 2020 год – 100,0 тыс. рублей, из них: </w:t>
      </w:r>
    </w:p>
    <w:p w:rsidR="001A3845" w:rsidRPr="001A3845" w:rsidRDefault="001A3845" w:rsidP="001A3845">
      <w:pPr>
        <w:pStyle w:val="a5"/>
        <w:ind w:firstLine="708"/>
        <w:jc w:val="both"/>
        <w:rPr>
          <w:sz w:val="22"/>
          <w:szCs w:val="22"/>
        </w:rPr>
      </w:pPr>
      <w:r w:rsidRPr="001A3845">
        <w:rPr>
          <w:sz w:val="22"/>
          <w:szCs w:val="22"/>
        </w:rPr>
        <w:t>- областной бюджет – 100,0 тыс. рублей;</w:t>
      </w:r>
    </w:p>
    <w:p w:rsidR="001A3845" w:rsidRPr="001A3845" w:rsidRDefault="001A3845" w:rsidP="001A3845">
      <w:pPr>
        <w:pStyle w:val="a5"/>
        <w:ind w:firstLine="708"/>
        <w:jc w:val="both"/>
        <w:rPr>
          <w:sz w:val="22"/>
          <w:szCs w:val="22"/>
        </w:rPr>
      </w:pPr>
      <w:r w:rsidRPr="001A3845">
        <w:rPr>
          <w:sz w:val="22"/>
          <w:szCs w:val="22"/>
        </w:rPr>
        <w:t xml:space="preserve">- 2021 год – 70,0 тыс. рублей, из них: </w:t>
      </w:r>
    </w:p>
    <w:p w:rsidR="001A3845" w:rsidRPr="001A3845" w:rsidRDefault="001A3845" w:rsidP="001A3845">
      <w:pPr>
        <w:pStyle w:val="a5"/>
        <w:ind w:firstLine="708"/>
        <w:jc w:val="both"/>
        <w:rPr>
          <w:sz w:val="22"/>
          <w:szCs w:val="22"/>
        </w:rPr>
      </w:pPr>
      <w:r w:rsidRPr="001A3845">
        <w:rPr>
          <w:sz w:val="22"/>
          <w:szCs w:val="22"/>
        </w:rPr>
        <w:t>- областной бюджет – 70,0 тыс. рублей;</w:t>
      </w:r>
    </w:p>
    <w:p w:rsidR="001A3845" w:rsidRPr="001A3845" w:rsidRDefault="001A3845" w:rsidP="001A3845">
      <w:pPr>
        <w:pStyle w:val="a5"/>
        <w:ind w:firstLine="708"/>
        <w:jc w:val="both"/>
        <w:rPr>
          <w:sz w:val="22"/>
          <w:szCs w:val="22"/>
        </w:rPr>
      </w:pPr>
      <w:r w:rsidRPr="001A3845">
        <w:rPr>
          <w:sz w:val="22"/>
          <w:szCs w:val="22"/>
        </w:rPr>
        <w:t>из них Департамента государственной службы занятости населения Смоленской области – 2 092,2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- 2014 год – 1 120,0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560,0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560,0 тыс. рублей;</w:t>
      </w:r>
    </w:p>
    <w:p w:rsidR="001A3845" w:rsidRPr="001A3845" w:rsidRDefault="001A3845" w:rsidP="001A3845">
      <w:pPr>
        <w:pStyle w:val="a5"/>
        <w:ind w:firstLine="708"/>
        <w:jc w:val="both"/>
        <w:rPr>
          <w:sz w:val="22"/>
          <w:szCs w:val="22"/>
        </w:rPr>
      </w:pPr>
      <w:r w:rsidRPr="001A3845">
        <w:rPr>
          <w:sz w:val="22"/>
          <w:szCs w:val="22"/>
        </w:rPr>
        <w:t>- 2017 год – 293,2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149,0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144,2 тыс. рублей;</w:t>
      </w:r>
    </w:p>
    <w:p w:rsidR="001A3845" w:rsidRPr="001A3845" w:rsidRDefault="001A3845" w:rsidP="001A3845">
      <w:pPr>
        <w:pStyle w:val="a5"/>
        <w:ind w:firstLine="708"/>
        <w:jc w:val="both"/>
        <w:rPr>
          <w:sz w:val="22"/>
          <w:szCs w:val="22"/>
        </w:rPr>
      </w:pPr>
      <w:r w:rsidRPr="001A3845">
        <w:rPr>
          <w:sz w:val="22"/>
          <w:szCs w:val="22"/>
        </w:rPr>
        <w:t>- 2018 год – 679,0 тыс. рублей, из них:</w:t>
      </w:r>
    </w:p>
    <w:p w:rsidR="001A3845" w:rsidRPr="001A3845" w:rsidRDefault="001A3845" w:rsidP="001A3845">
      <w:pPr>
        <w:pStyle w:val="a5"/>
        <w:ind w:firstLine="708"/>
        <w:jc w:val="both"/>
        <w:rPr>
          <w:sz w:val="22"/>
          <w:szCs w:val="22"/>
        </w:rPr>
      </w:pPr>
      <w:r w:rsidRPr="001A3845">
        <w:rPr>
          <w:sz w:val="22"/>
          <w:szCs w:val="22"/>
        </w:rPr>
        <w:t>- федеральный бюджет – 590,7 тыс. рублей;</w:t>
      </w:r>
    </w:p>
    <w:p w:rsidR="001A3845" w:rsidRPr="001A3845" w:rsidRDefault="001A3845" w:rsidP="001A3845">
      <w:pPr>
        <w:pStyle w:val="a5"/>
        <w:ind w:firstLine="708"/>
        <w:jc w:val="both"/>
        <w:rPr>
          <w:sz w:val="22"/>
          <w:szCs w:val="22"/>
        </w:rPr>
      </w:pPr>
      <w:r w:rsidRPr="001A3845">
        <w:rPr>
          <w:sz w:val="22"/>
          <w:szCs w:val="22"/>
        </w:rPr>
        <w:t>- областной бюджет – 88,3 тыс. рублей;</w:t>
      </w:r>
    </w:p>
    <w:p w:rsidR="001A3845" w:rsidRPr="001A3845" w:rsidRDefault="001A3845" w:rsidP="001A3845">
      <w:pPr>
        <w:pStyle w:val="a5"/>
        <w:ind w:firstLine="708"/>
        <w:jc w:val="both"/>
        <w:rPr>
          <w:sz w:val="22"/>
          <w:szCs w:val="22"/>
        </w:rPr>
      </w:pPr>
      <w:r w:rsidRPr="001A3845">
        <w:rPr>
          <w:sz w:val="22"/>
          <w:szCs w:val="22"/>
        </w:rPr>
        <w:t>из них Департамента Смоленской области по транспорту и дорожному хозяйству – 1 593,3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- 2014 год – 1 260,0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630,0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630,0 тыс. рублей;</w:t>
      </w:r>
    </w:p>
    <w:p w:rsidR="001A3845" w:rsidRPr="001A3845" w:rsidRDefault="001A3845" w:rsidP="001A3845">
      <w:pPr>
        <w:pStyle w:val="a5"/>
        <w:ind w:firstLine="708"/>
        <w:jc w:val="both"/>
        <w:rPr>
          <w:sz w:val="22"/>
          <w:szCs w:val="22"/>
        </w:rPr>
      </w:pPr>
      <w:r w:rsidRPr="001A3845">
        <w:rPr>
          <w:sz w:val="22"/>
          <w:szCs w:val="22"/>
        </w:rPr>
        <w:t>- 2018 год – 333,3 тыс. рублей, из них:</w:t>
      </w:r>
    </w:p>
    <w:p w:rsidR="001A3845" w:rsidRPr="001A3845" w:rsidRDefault="001A3845" w:rsidP="001A3845">
      <w:pPr>
        <w:pStyle w:val="a5"/>
        <w:ind w:firstLine="708"/>
        <w:jc w:val="both"/>
        <w:rPr>
          <w:sz w:val="22"/>
          <w:szCs w:val="22"/>
        </w:rPr>
      </w:pPr>
      <w:r w:rsidRPr="001A3845">
        <w:rPr>
          <w:sz w:val="22"/>
          <w:szCs w:val="22"/>
        </w:rPr>
        <w:t>- областной бюджет – 333,3 тыс. рублей;</w:t>
      </w:r>
    </w:p>
    <w:p w:rsidR="001A3845" w:rsidRPr="001A3845" w:rsidRDefault="001A3845" w:rsidP="001A3845">
      <w:pPr>
        <w:pStyle w:val="a5"/>
        <w:ind w:firstLine="708"/>
        <w:jc w:val="both"/>
        <w:rPr>
          <w:sz w:val="22"/>
          <w:szCs w:val="22"/>
        </w:rPr>
      </w:pPr>
      <w:r w:rsidRPr="001A3845">
        <w:rPr>
          <w:sz w:val="22"/>
          <w:szCs w:val="22"/>
        </w:rPr>
        <w:t>из них Главного управления спорта Смоленской области – 17 445,5</w:t>
      </w:r>
      <w:r w:rsidRPr="001A3845">
        <w:rPr>
          <w:bCs/>
          <w:sz w:val="22"/>
          <w:szCs w:val="22"/>
        </w:rPr>
        <w:t> </w:t>
      </w:r>
      <w:r w:rsidRPr="001A3845">
        <w:rPr>
          <w:sz w:val="22"/>
          <w:szCs w:val="22"/>
        </w:rPr>
        <w:t>тыс. рублей, в том числе:</w:t>
      </w:r>
    </w:p>
    <w:p w:rsidR="001A3845" w:rsidRPr="001A3845" w:rsidRDefault="001A3845" w:rsidP="001A3845">
      <w:pPr>
        <w:pStyle w:val="a5"/>
        <w:ind w:firstLine="708"/>
        <w:jc w:val="both"/>
        <w:rPr>
          <w:sz w:val="22"/>
          <w:szCs w:val="22"/>
        </w:rPr>
      </w:pPr>
      <w:r w:rsidRPr="001A3845">
        <w:rPr>
          <w:sz w:val="22"/>
          <w:szCs w:val="22"/>
        </w:rPr>
        <w:t>- областной бюджет – 11 336,1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- 2014 год – 1 537,0 тыс. рублей;</w:t>
      </w:r>
    </w:p>
    <w:p w:rsidR="001A3845" w:rsidRPr="001A3845" w:rsidRDefault="001A3845" w:rsidP="001A3845">
      <w:pPr>
        <w:pStyle w:val="a5"/>
        <w:ind w:firstLine="708"/>
        <w:jc w:val="both"/>
        <w:rPr>
          <w:sz w:val="22"/>
          <w:szCs w:val="22"/>
        </w:rPr>
      </w:pPr>
      <w:r w:rsidRPr="001A3845">
        <w:rPr>
          <w:sz w:val="22"/>
          <w:szCs w:val="22"/>
        </w:rPr>
        <w:t>- 2015 год – 1 855,0 тыс. рублей;</w:t>
      </w:r>
    </w:p>
    <w:p w:rsidR="001A3845" w:rsidRPr="001A3845" w:rsidRDefault="001A3845" w:rsidP="001A3845">
      <w:pPr>
        <w:pStyle w:val="a5"/>
        <w:ind w:firstLine="708"/>
        <w:jc w:val="both"/>
        <w:rPr>
          <w:sz w:val="22"/>
          <w:szCs w:val="22"/>
        </w:rPr>
      </w:pPr>
      <w:r w:rsidRPr="001A3845">
        <w:rPr>
          <w:sz w:val="22"/>
          <w:szCs w:val="22"/>
        </w:rPr>
        <w:t>- 2016 год – 2 845,0 тыс. рублей;</w:t>
      </w:r>
    </w:p>
    <w:p w:rsidR="001A3845" w:rsidRPr="001A3845" w:rsidRDefault="001A3845" w:rsidP="001A3845">
      <w:pPr>
        <w:pStyle w:val="a5"/>
        <w:ind w:firstLine="708"/>
        <w:jc w:val="both"/>
        <w:rPr>
          <w:sz w:val="22"/>
          <w:szCs w:val="22"/>
        </w:rPr>
      </w:pPr>
      <w:r w:rsidRPr="001A3845">
        <w:rPr>
          <w:sz w:val="22"/>
          <w:szCs w:val="22"/>
        </w:rPr>
        <w:t>- 2017 год – 2 781,5 тыс. рублей;</w:t>
      </w:r>
    </w:p>
    <w:p w:rsidR="001A3845" w:rsidRPr="001A3845" w:rsidRDefault="001A3845" w:rsidP="001A3845">
      <w:pPr>
        <w:pStyle w:val="a5"/>
        <w:ind w:firstLine="708"/>
        <w:jc w:val="both"/>
        <w:rPr>
          <w:sz w:val="22"/>
          <w:szCs w:val="22"/>
        </w:rPr>
      </w:pPr>
      <w:r w:rsidRPr="001A3845">
        <w:rPr>
          <w:sz w:val="22"/>
          <w:szCs w:val="22"/>
        </w:rPr>
        <w:t>- 2018 год – 645,1 тыс. рублей;</w:t>
      </w:r>
    </w:p>
    <w:p w:rsidR="001A3845" w:rsidRPr="001A3845" w:rsidRDefault="001A3845" w:rsidP="001A3845">
      <w:pPr>
        <w:autoSpaceDE w:val="0"/>
        <w:autoSpaceDN w:val="0"/>
        <w:adjustRightInd w:val="0"/>
        <w:ind w:firstLine="709"/>
        <w:jc w:val="both"/>
        <w:rPr>
          <w:bCs/>
          <w:sz w:val="22"/>
          <w:szCs w:val="22"/>
        </w:rPr>
      </w:pPr>
      <w:r w:rsidRPr="001A3845">
        <w:rPr>
          <w:bCs/>
          <w:sz w:val="22"/>
          <w:szCs w:val="22"/>
        </w:rPr>
        <w:t>- 2019 год – 489,3 тыс. рублей;</w:t>
      </w:r>
    </w:p>
    <w:p w:rsidR="001A3845" w:rsidRPr="001A3845" w:rsidRDefault="001A3845" w:rsidP="001A3845">
      <w:pPr>
        <w:autoSpaceDE w:val="0"/>
        <w:autoSpaceDN w:val="0"/>
        <w:adjustRightInd w:val="0"/>
        <w:ind w:firstLine="709"/>
        <w:jc w:val="both"/>
        <w:rPr>
          <w:bCs/>
          <w:sz w:val="22"/>
          <w:szCs w:val="22"/>
        </w:rPr>
      </w:pPr>
      <w:r w:rsidRPr="001A3845">
        <w:rPr>
          <w:bCs/>
          <w:sz w:val="22"/>
          <w:szCs w:val="22"/>
        </w:rPr>
        <w:t>- 2020 год – 489,3 тыс. рублей;</w:t>
      </w:r>
    </w:p>
    <w:p w:rsidR="001A3845" w:rsidRPr="001A3845" w:rsidRDefault="001A3845" w:rsidP="001A3845">
      <w:pPr>
        <w:pStyle w:val="a5"/>
        <w:ind w:firstLine="708"/>
        <w:jc w:val="both"/>
        <w:rPr>
          <w:bCs/>
          <w:sz w:val="22"/>
          <w:szCs w:val="22"/>
        </w:rPr>
      </w:pPr>
      <w:r w:rsidRPr="001A3845">
        <w:rPr>
          <w:bCs/>
          <w:sz w:val="22"/>
          <w:szCs w:val="22"/>
        </w:rPr>
        <w:t>- 2021 год – 404,0 тыс. рублей;</w:t>
      </w:r>
    </w:p>
    <w:p w:rsidR="001A3845" w:rsidRPr="001A3845" w:rsidRDefault="001A3845" w:rsidP="001A3845">
      <w:pPr>
        <w:pStyle w:val="a5"/>
        <w:ind w:firstLine="708"/>
        <w:jc w:val="both"/>
        <w:rPr>
          <w:sz w:val="22"/>
          <w:szCs w:val="22"/>
        </w:rPr>
      </w:pPr>
      <w:r w:rsidRPr="001A3845">
        <w:rPr>
          <w:bCs/>
          <w:sz w:val="22"/>
          <w:szCs w:val="22"/>
        </w:rPr>
        <w:t>- 2022 год – 289,9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6 109,4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- 2016 год – 3 135,5 тыс. рублей;</w:t>
      </w:r>
    </w:p>
    <w:p w:rsidR="001A3845" w:rsidRPr="001A3845" w:rsidRDefault="001A3845" w:rsidP="001A3845">
      <w:pPr>
        <w:pStyle w:val="a5"/>
        <w:ind w:firstLine="708"/>
        <w:jc w:val="both"/>
        <w:rPr>
          <w:sz w:val="22"/>
          <w:szCs w:val="22"/>
        </w:rPr>
      </w:pPr>
      <w:r w:rsidRPr="001A3845">
        <w:rPr>
          <w:sz w:val="22"/>
          <w:szCs w:val="22"/>
        </w:rPr>
        <w:t>- 2017 год – 1 924,8 тыс. рублей;</w:t>
      </w:r>
    </w:p>
    <w:p w:rsidR="001A3845" w:rsidRPr="001A3845" w:rsidRDefault="001A3845" w:rsidP="001A3845">
      <w:pPr>
        <w:pStyle w:val="a5"/>
        <w:ind w:firstLine="708"/>
        <w:jc w:val="both"/>
        <w:rPr>
          <w:sz w:val="22"/>
          <w:szCs w:val="22"/>
        </w:rPr>
      </w:pPr>
      <w:r w:rsidRPr="001A3845">
        <w:rPr>
          <w:sz w:val="22"/>
          <w:szCs w:val="22"/>
        </w:rPr>
        <w:t>- 2018 год – 383,9 тыс. рублей;</w:t>
      </w:r>
    </w:p>
    <w:p w:rsidR="001A3845" w:rsidRPr="001A3845" w:rsidRDefault="001A3845" w:rsidP="001A3845">
      <w:pPr>
        <w:autoSpaceDE w:val="0"/>
        <w:autoSpaceDN w:val="0"/>
        <w:adjustRightInd w:val="0"/>
        <w:ind w:firstLine="709"/>
        <w:jc w:val="both"/>
        <w:rPr>
          <w:bCs/>
          <w:sz w:val="22"/>
          <w:szCs w:val="22"/>
        </w:rPr>
      </w:pPr>
      <w:r w:rsidRPr="001A3845">
        <w:rPr>
          <w:bCs/>
          <w:sz w:val="22"/>
          <w:szCs w:val="22"/>
        </w:rPr>
        <w:t>- 2019 год – 329,9 тыс. рублей;</w:t>
      </w:r>
    </w:p>
    <w:p w:rsidR="001A3845" w:rsidRPr="001A3845" w:rsidRDefault="001A3845" w:rsidP="001A3845">
      <w:pPr>
        <w:pStyle w:val="a5"/>
        <w:ind w:firstLine="708"/>
        <w:jc w:val="both"/>
        <w:rPr>
          <w:sz w:val="22"/>
          <w:szCs w:val="22"/>
        </w:rPr>
      </w:pPr>
      <w:r w:rsidRPr="001A3845">
        <w:rPr>
          <w:bCs/>
          <w:sz w:val="22"/>
          <w:szCs w:val="22"/>
        </w:rPr>
        <w:t>- 2020 год – 335,3 тыс. рублей;</w:t>
      </w:r>
    </w:p>
    <w:p w:rsidR="001A3845" w:rsidRPr="001A3845" w:rsidRDefault="001A3845" w:rsidP="001A3845">
      <w:pPr>
        <w:pStyle w:val="a5"/>
        <w:ind w:firstLine="708"/>
        <w:jc w:val="both"/>
        <w:rPr>
          <w:sz w:val="22"/>
          <w:szCs w:val="22"/>
        </w:rPr>
      </w:pPr>
      <w:r w:rsidRPr="001A3845">
        <w:rPr>
          <w:sz w:val="22"/>
          <w:szCs w:val="22"/>
        </w:rPr>
        <w:t>из них Департамента Смоленской области по информационным технологиям – 1 975,9 тыс. рублей, в том числе:</w:t>
      </w:r>
    </w:p>
    <w:p w:rsidR="001A3845" w:rsidRPr="001A3845" w:rsidRDefault="001A3845" w:rsidP="001A3845">
      <w:pPr>
        <w:pStyle w:val="a5"/>
        <w:ind w:firstLine="708"/>
        <w:jc w:val="both"/>
        <w:rPr>
          <w:sz w:val="22"/>
          <w:szCs w:val="22"/>
        </w:rPr>
      </w:pPr>
      <w:r w:rsidRPr="001A3845">
        <w:rPr>
          <w:sz w:val="22"/>
          <w:szCs w:val="22"/>
        </w:rPr>
        <w:t>- областной бюджет – 797,0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t>- 2014 год – 100,0 тыс. рублей;</w:t>
      </w:r>
    </w:p>
    <w:p w:rsidR="001A3845" w:rsidRPr="001A3845" w:rsidRDefault="001A3845" w:rsidP="001A3845">
      <w:pPr>
        <w:pStyle w:val="a5"/>
        <w:ind w:firstLine="708"/>
        <w:jc w:val="both"/>
        <w:rPr>
          <w:sz w:val="22"/>
          <w:szCs w:val="22"/>
        </w:rPr>
      </w:pPr>
      <w:r w:rsidRPr="001A3845">
        <w:rPr>
          <w:sz w:val="22"/>
          <w:szCs w:val="22"/>
        </w:rPr>
        <w:t>- 2015 год – 100,0 тыс. рублей;</w:t>
      </w:r>
    </w:p>
    <w:p w:rsidR="001A3845" w:rsidRPr="001A3845" w:rsidRDefault="001A3845" w:rsidP="001A3845">
      <w:pPr>
        <w:pStyle w:val="a5"/>
        <w:ind w:firstLine="708"/>
        <w:jc w:val="both"/>
        <w:rPr>
          <w:sz w:val="22"/>
          <w:szCs w:val="22"/>
        </w:rPr>
      </w:pPr>
      <w:r w:rsidRPr="001A3845">
        <w:rPr>
          <w:sz w:val="22"/>
          <w:szCs w:val="22"/>
        </w:rPr>
        <w:t>- 2016 год – 100,0 тыс. рублей;</w:t>
      </w:r>
    </w:p>
    <w:p w:rsidR="001A3845" w:rsidRPr="001A3845" w:rsidRDefault="001A3845" w:rsidP="001A3845">
      <w:pPr>
        <w:pStyle w:val="a5"/>
        <w:ind w:firstLine="708"/>
        <w:jc w:val="both"/>
        <w:rPr>
          <w:sz w:val="22"/>
          <w:szCs w:val="22"/>
        </w:rPr>
      </w:pPr>
      <w:r w:rsidRPr="001A3845">
        <w:rPr>
          <w:sz w:val="22"/>
          <w:szCs w:val="22"/>
        </w:rPr>
        <w:t>- 2017 год – 358,0 тыс. рублей;</w:t>
      </w:r>
    </w:p>
    <w:p w:rsidR="001A3845" w:rsidRPr="001A3845" w:rsidRDefault="001A3845" w:rsidP="001A3845">
      <w:pPr>
        <w:pStyle w:val="a5"/>
        <w:ind w:firstLine="708"/>
        <w:jc w:val="both"/>
        <w:rPr>
          <w:sz w:val="22"/>
          <w:szCs w:val="22"/>
        </w:rPr>
      </w:pPr>
      <w:r w:rsidRPr="001A3845">
        <w:rPr>
          <w:sz w:val="22"/>
          <w:szCs w:val="22"/>
        </w:rPr>
        <w:t>- 2018 год – 139,0 тыс. рублей;</w:t>
      </w:r>
    </w:p>
    <w:p w:rsidR="001A3845" w:rsidRPr="001A3845" w:rsidRDefault="001A3845" w:rsidP="001A3845">
      <w:pPr>
        <w:pStyle w:val="a5"/>
        <w:ind w:firstLine="708"/>
        <w:jc w:val="both"/>
        <w:rPr>
          <w:sz w:val="22"/>
          <w:szCs w:val="22"/>
        </w:rPr>
      </w:pPr>
      <w:r w:rsidRPr="001A3845">
        <w:rPr>
          <w:sz w:val="22"/>
          <w:szCs w:val="22"/>
        </w:rPr>
        <w:t>- федеральный бюджет – 1 178,9 тыс. рублей, в том числе по годам:</w:t>
      </w:r>
    </w:p>
    <w:p w:rsidR="001A3845" w:rsidRPr="001A3845" w:rsidRDefault="001A3845" w:rsidP="001A3845">
      <w:pPr>
        <w:pStyle w:val="a5"/>
        <w:ind w:firstLine="708"/>
        <w:jc w:val="both"/>
        <w:rPr>
          <w:sz w:val="22"/>
          <w:szCs w:val="22"/>
        </w:rPr>
      </w:pPr>
      <w:r w:rsidRPr="001A3845">
        <w:rPr>
          <w:sz w:val="22"/>
          <w:szCs w:val="22"/>
        </w:rPr>
        <w:lastRenderedPageBreak/>
        <w:t>- 2017 год – 249,5 тыс. рублей;</w:t>
      </w:r>
    </w:p>
    <w:p w:rsidR="005C7345" w:rsidRPr="001A3845" w:rsidRDefault="001A3845" w:rsidP="001A3845">
      <w:pPr>
        <w:pStyle w:val="ConsPlusNormal0"/>
        <w:spacing w:before="220"/>
        <w:ind w:firstLine="540"/>
        <w:jc w:val="both"/>
        <w:rPr>
          <w:rFonts w:asciiTheme="minorHAnsi" w:hAnsiTheme="minorHAnsi"/>
          <w:szCs w:val="22"/>
        </w:rPr>
      </w:pPr>
      <w:r w:rsidRPr="001A3845">
        <w:rPr>
          <w:szCs w:val="22"/>
        </w:rPr>
        <w:t>- 2018 год – 929,4 тыс. рублей).</w:t>
      </w:r>
    </w:p>
    <w:p w:rsidR="005C7345" w:rsidRPr="001A3845" w:rsidRDefault="005C7345">
      <w:pPr>
        <w:pStyle w:val="ConsPlusNormal0"/>
        <w:jc w:val="both"/>
        <w:rPr>
          <w:rFonts w:asciiTheme="minorHAnsi" w:hAnsiTheme="minorHAnsi"/>
          <w:szCs w:val="22"/>
        </w:rPr>
      </w:pPr>
    </w:p>
    <w:p w:rsidR="005C7345" w:rsidRPr="001A3845" w:rsidRDefault="005C7345">
      <w:pPr>
        <w:pStyle w:val="ConsPlusTitle"/>
        <w:jc w:val="center"/>
        <w:outlineLvl w:val="2"/>
        <w:rPr>
          <w:rFonts w:asciiTheme="minorHAnsi" w:hAnsiTheme="minorHAnsi"/>
          <w:szCs w:val="22"/>
        </w:rPr>
      </w:pPr>
      <w:r w:rsidRPr="001A3845">
        <w:rPr>
          <w:rFonts w:asciiTheme="minorHAnsi" w:hAnsiTheme="minorHAnsi"/>
          <w:szCs w:val="22"/>
        </w:rPr>
        <w:t>6. Управление и контроль реализации подпрограммы</w:t>
      </w:r>
    </w:p>
    <w:p w:rsidR="005C7345" w:rsidRPr="001A3845" w:rsidRDefault="005C7345">
      <w:pPr>
        <w:pStyle w:val="ConsPlusNormal0"/>
        <w:jc w:val="both"/>
        <w:rPr>
          <w:rFonts w:asciiTheme="minorHAnsi" w:hAnsiTheme="minorHAnsi"/>
          <w:szCs w:val="22"/>
        </w:rPr>
      </w:pPr>
    </w:p>
    <w:p w:rsidR="005C7345" w:rsidRPr="001A3845" w:rsidRDefault="005C7345">
      <w:pPr>
        <w:pStyle w:val="ConsPlusNormal0"/>
        <w:ind w:firstLine="540"/>
        <w:jc w:val="both"/>
        <w:rPr>
          <w:rFonts w:asciiTheme="minorHAnsi" w:hAnsiTheme="minorHAnsi"/>
          <w:szCs w:val="22"/>
        </w:rPr>
      </w:pPr>
      <w:r w:rsidRPr="001A3845">
        <w:rPr>
          <w:rFonts w:asciiTheme="minorHAnsi" w:hAnsiTheme="minorHAnsi"/>
          <w:szCs w:val="22"/>
        </w:rPr>
        <w:t>Управление реализацией подпрограммы в целом осуществляется ответственным исполнителем подпрограммы.</w:t>
      </w:r>
    </w:p>
    <w:p w:rsidR="005C7345" w:rsidRPr="00DB4785" w:rsidRDefault="005C7345">
      <w:pPr>
        <w:pStyle w:val="ConsPlusNormal0"/>
        <w:spacing w:before="220"/>
        <w:ind w:firstLine="540"/>
        <w:jc w:val="both"/>
        <w:rPr>
          <w:rFonts w:asciiTheme="minorHAnsi" w:hAnsiTheme="minorHAnsi"/>
          <w:szCs w:val="22"/>
        </w:rPr>
      </w:pPr>
      <w:r w:rsidRPr="001A3845">
        <w:rPr>
          <w:rFonts w:asciiTheme="minorHAnsi" w:hAnsiTheme="minorHAnsi"/>
          <w:szCs w:val="22"/>
        </w:rPr>
        <w:t>Вопросы реализации мероприятий</w:t>
      </w:r>
      <w:r w:rsidRPr="00DB4785">
        <w:rPr>
          <w:rFonts w:asciiTheme="minorHAnsi" w:hAnsiTheme="minorHAnsi"/>
          <w:szCs w:val="22"/>
        </w:rPr>
        <w:t xml:space="preserve"> подпрограммы рассматриваются на заседаниях Совета по проблемам инвалидов и граждан пожилого возраста при Администрации Смоленской области с участием представителей органов исполнительной власти Смоленской области, органов местного самоуправления муниципальных образований Смоленской области и общественных организаций инвалидов.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Соисполнители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формируют бюджетные заявки и обоснования на включение мероприятий подпрограммы в областной бюджет на соответствующий финансовый год;</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заключают соглашения (договоры) о намерениях с органами местного самоуправления муниципальных образований Смоленской области, участвующими в финансировании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в установленном федеральным законодательством порядке заключают государственные контракты в целях реализации мероприятий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применяют санкции за неисполнение и ненадлежащее исполнение договорных обязательств в соответствии с федеральным законодательством и заключенными государственными контрактами;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участвуют в обсуждении вопросов, связанных с реализацией и финансированием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разрабатывают перечень и ежегодно устанавливают (корректируют) плановые значения целевых показателей результативности для мониторинга и ежегодной оценки эффективности реализации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готовят ежегодно в установленном областным законодательством порядке предложения по уточнению перечня мероприятий подпрограммы на очередной финансовый год, предложения по реализации подпрограммы, уточняют расходы по мероприятиям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несут ответственность за обеспечение своевременной и качественной реализации подпрограммы, обеспечивают эффективное использование средств, выделяемых на ее реализацию;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осуществляют иные полномочия, установленные Федеральным и областным законодательством.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обеспечения контроля за ходом реализации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соисполнители подпрограммы ежеквартально до 5-го числа месяца, следующего за отчетным, направляют ответственному исполнителю подпрограммы информацию о ходе финансирования и исполнении мероприятий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ответственный исполнитель подпрограммы осуществляет сбор и систематизацию информации по реализации программных мероприятий.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lastRenderedPageBreak/>
        <w:t>Внесение изменений в перечень мероприятий подпрограммы, сроки ее реализации, объемы бюджетных ассигнований в пределах утвержденных лимитов бюджетных ассигнований на реализацию подпрограмм осуществляется по согласованию с Министерством труда и социальной защиты Российской Федерации.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Организация исполнения мероприятий подпрограммы ее соисполнителями осуществляется в соответствии с федеральным законодательством о размещении заказов на поставки товаров, выполнение работ, оказание услуг для государственных и муниципальных нужд.</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целях обеспечения публичности (открытости) информации о подпрограмме ответственный исполнитель подпрограммы размещает на официальном сайте Департамента Смоленской области по социальному развитию в информационно-телекоммуникационной сети "Интернет" информацию о ходе, реализации подпрограммы, достижении значений целевых показателей (индикаторов) подпрограммы, степени выполнения мероприятий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2"/>
        <w:rPr>
          <w:rFonts w:asciiTheme="minorHAnsi" w:hAnsiTheme="minorHAnsi"/>
          <w:szCs w:val="22"/>
        </w:rPr>
      </w:pPr>
      <w:r w:rsidRPr="00DB4785">
        <w:rPr>
          <w:rFonts w:asciiTheme="minorHAnsi" w:hAnsiTheme="minorHAnsi"/>
          <w:szCs w:val="22"/>
        </w:rPr>
        <w:t>7. Оценка эффективности реализации подпрограммы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Подпрограмма направлена на развитие мер социальной поддержки инвалидов и других маломобильных групп населения, формирование для них равных возможностей в целях участия в жизни общества и повышения качества жизни на основе формирования доступной среды жизнедеятельности.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результате реализации подпрограммы ожидаются позитивные изменения значений показателей социально-экономического развития Смоленской области, характеризующих положение инвалидов, уровень и качество их жизни, повышение мобильности, а также повышение культурного уровня и толерантности в обществе.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Социальная эффективность подпрограммы будет выражаться в снижении социальной напряженности в обществе за счет:</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увеличения уровня информированности инвалидов и других маломобильных групп населения о доступных социально значимых объектах и услугах, о формате их предоставления;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преодоления социальной изоляции и включения инвалидов в жизнь общества, в том числе в совместные с другими гражданами мероприятия (в том числе культурные и спортивные);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информационных кампаний и акций средств массовой информации по освещению проблем инвалидов для граждан, не являющихся инвалидами;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повышения уровня и качества услуг, открытых или предоставляемых населению.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Для выявления степени достижения запланированных результатов реализации подпрограммы фактические значения целевых индикаторов и показателей результативности сопоставляются с их плановыми значениями, формируются абсолютные и относительные отклонения.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случае существенных различий (как положительных, так и отрицательных) между плановыми и фактическими значениями показателей проводится анализ факторов, повлиявших на данное расхождение. Для каждой группы факторов, как внутренних, так и внешних, оценивается их влияние на отклонение показателя от плановых значений.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Оценка эффективности реализации подпрограммы по мероприятиям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C32851">
      <w:pPr>
        <w:pStyle w:val="ConsPlusNormal0"/>
        <w:jc w:val="center"/>
        <w:rPr>
          <w:rFonts w:asciiTheme="minorHAnsi" w:hAnsiTheme="minorHAnsi"/>
          <w:szCs w:val="22"/>
        </w:rPr>
      </w:pPr>
      <w:r w:rsidRPr="00C32851">
        <w:rPr>
          <w:rFonts w:asciiTheme="minorHAnsi" w:hAnsiTheme="minorHAnsi"/>
          <w:position w:val="-29"/>
          <w:szCs w:val="22"/>
        </w:rPr>
        <w:lastRenderedPageBreak/>
        <w:pict>
          <v:shape id="_x0000_i1026" style="width:114.75pt;height:40.65pt" coordsize="" o:spt="100" adj="0,,0" path="" filled="f" stroked="f">
            <v:stroke joinstyle="miter"/>
            <v:imagedata r:id="rId1072" o:title="base_23928_111448_32769"/>
            <v:formulas/>
            <v:path o:connecttype="segments"/>
          </v:shape>
        </w:pic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E</w:t>
      </w:r>
      <w:r w:rsidRPr="00DB4785">
        <w:rPr>
          <w:rFonts w:asciiTheme="minorHAnsi" w:hAnsiTheme="minorHAnsi"/>
          <w:szCs w:val="22"/>
          <w:vertAlign w:val="subscript"/>
        </w:rPr>
        <w:t>i</w:t>
      </w:r>
      <w:r w:rsidRPr="00DB4785">
        <w:rPr>
          <w:rFonts w:asciiTheme="minorHAnsi" w:hAnsiTheme="minorHAnsi"/>
          <w:szCs w:val="22"/>
        </w:rPr>
        <w:t xml:space="preserve"> - эффективность реализации i-го мероприятия подпрограммы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T</w:t>
      </w:r>
      <w:r w:rsidRPr="00DB4785">
        <w:rPr>
          <w:rFonts w:asciiTheme="minorHAnsi" w:hAnsiTheme="minorHAnsi"/>
          <w:szCs w:val="22"/>
          <w:vertAlign w:val="subscript"/>
        </w:rPr>
        <w:t>фi</w:t>
      </w:r>
      <w:r w:rsidRPr="00DB4785">
        <w:rPr>
          <w:rFonts w:asciiTheme="minorHAnsi" w:hAnsiTheme="minorHAnsi"/>
          <w:szCs w:val="22"/>
        </w:rPr>
        <w:t xml:space="preserve"> - фактический индикатор, отражающий реализацию i-го мероприятия подпрограммы, достигнутый в ходе ее реализации;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T</w:t>
      </w:r>
      <w:r w:rsidRPr="00DB4785">
        <w:rPr>
          <w:rFonts w:asciiTheme="minorHAnsi" w:hAnsiTheme="minorHAnsi"/>
          <w:szCs w:val="22"/>
          <w:vertAlign w:val="subscript"/>
        </w:rPr>
        <w:t>цi</w:t>
      </w:r>
      <w:r w:rsidRPr="00DB4785">
        <w:rPr>
          <w:rFonts w:asciiTheme="minorHAnsi" w:hAnsiTheme="minorHAnsi"/>
          <w:szCs w:val="22"/>
        </w:rPr>
        <w:t xml:space="preserve"> - целевой индикатор, отражающий реализацию i-го мероприятия, предусмотренный подпрограммой.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Оценка эффективности реализации подпрограммы определяется по формуле:</w:t>
      </w:r>
    </w:p>
    <w:p w:rsidR="005C7345" w:rsidRPr="00DB4785" w:rsidRDefault="005C7345">
      <w:pPr>
        <w:pStyle w:val="ConsPlusNormal0"/>
        <w:jc w:val="both"/>
        <w:rPr>
          <w:rFonts w:asciiTheme="minorHAnsi" w:hAnsiTheme="minorHAnsi"/>
          <w:szCs w:val="22"/>
        </w:rPr>
      </w:pPr>
    </w:p>
    <w:p w:rsidR="005C7345" w:rsidRPr="00DB4785" w:rsidRDefault="00C32851">
      <w:pPr>
        <w:pStyle w:val="ConsPlusNormal0"/>
        <w:jc w:val="center"/>
        <w:rPr>
          <w:rFonts w:asciiTheme="minorHAnsi" w:hAnsiTheme="minorHAnsi"/>
          <w:szCs w:val="22"/>
        </w:rPr>
      </w:pPr>
      <w:r w:rsidRPr="00C32851">
        <w:rPr>
          <w:rFonts w:asciiTheme="minorHAnsi" w:hAnsiTheme="minorHAnsi"/>
          <w:position w:val="-35"/>
          <w:szCs w:val="22"/>
        </w:rPr>
        <w:pict>
          <v:shape id="_x0000_i1027" style="width:99.1pt;height:46.35pt" coordsize="" o:spt="100" adj="0,,0" path="" filled="f" stroked="f">
            <v:stroke joinstyle="miter"/>
            <v:imagedata r:id="rId1073" o:title="base_23928_111448_32770"/>
            <v:formulas/>
            <v:path o:connecttype="segments"/>
          </v:shape>
        </w:pic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E - эффективность реализации подпрограммы (процентов);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n - количество целевых индикаторов подпрограммы.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Экономическая эффективность от осуществления подпрограммы будет достигнута за счет реализации потенциала инвалидов вследствие формирования и развития среды, обеспечивающей доступность для данной категории населения объектов социально-бытовой и производственной инфраструктур, транспорта, связи и информации.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Экономическая эффективность подпрограммы также обеспечивается путем рационального использования средств областного бюджета, в том числе в результате перераспределения расходов.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Социальная эффективность подпрограммы определяется как отношение полученных благоприятных социальных результатов к затратам на их достижение.</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2"/>
        <w:rPr>
          <w:rFonts w:asciiTheme="minorHAnsi" w:hAnsiTheme="minorHAnsi"/>
          <w:szCs w:val="22"/>
        </w:rPr>
      </w:pPr>
      <w:r w:rsidRPr="00DB4785">
        <w:rPr>
          <w:rFonts w:asciiTheme="minorHAnsi" w:hAnsiTheme="minorHAnsi"/>
          <w:szCs w:val="22"/>
        </w:rPr>
        <w:t>Приложение N 1</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подпрограмме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"Доступная среда"</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50" w:name="P4607"/>
      <w:bookmarkEnd w:id="50"/>
      <w:r w:rsidRPr="00DB4785">
        <w:rPr>
          <w:rFonts w:asciiTheme="minorHAnsi" w:hAnsiTheme="minorHAnsi"/>
          <w:szCs w:val="22"/>
        </w:rPr>
        <w:t>СИСТЕМА</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ЦЕЛЕВЫХ ПОКАЗАТЕЛЕЙ (ИНДИКАТОРОВ) ПОДПРОГРАММЫ</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02.02.2018 </w:t>
            </w:r>
            <w:hyperlink r:id="rId1074" w:history="1">
              <w:r w:rsidRPr="00DB4785">
                <w:rPr>
                  <w:rFonts w:asciiTheme="minorHAnsi" w:hAnsiTheme="minorHAnsi"/>
                  <w:color w:val="0000FF"/>
                  <w:szCs w:val="22"/>
                </w:rPr>
                <w:t>N 58</w:t>
              </w:r>
            </w:hyperlink>
            <w:r w:rsidRPr="00DB4785">
              <w:rPr>
                <w:rFonts w:asciiTheme="minorHAnsi" w:hAnsiTheme="minorHAnsi"/>
                <w:color w:val="392C69"/>
                <w:szCs w:val="22"/>
              </w:rPr>
              <w:t xml:space="preserve">, от 18.07.2018 </w:t>
            </w:r>
            <w:hyperlink r:id="rId1075" w:history="1">
              <w:r w:rsidRPr="00DB4785">
                <w:rPr>
                  <w:rFonts w:asciiTheme="minorHAnsi" w:hAnsiTheme="minorHAnsi"/>
                  <w:color w:val="0000FF"/>
                  <w:szCs w:val="22"/>
                </w:rPr>
                <w:t>N 496</w:t>
              </w:r>
            </w:hyperlink>
            <w:r w:rsidRPr="00DB4785">
              <w:rPr>
                <w:rFonts w:asciiTheme="minorHAnsi" w:hAnsiTheme="minorHAnsi"/>
                <w:color w:val="392C69"/>
                <w:szCs w:val="22"/>
              </w:rPr>
              <w:t xml:space="preserve">, от 27.12.2018 </w:t>
            </w:r>
            <w:hyperlink r:id="rId1076" w:history="1">
              <w:r w:rsidRPr="00DB4785">
                <w:rPr>
                  <w:rFonts w:asciiTheme="minorHAnsi" w:hAnsiTheme="minorHAnsi"/>
                  <w:color w:val="0000FF"/>
                  <w:szCs w:val="22"/>
                </w:rPr>
                <w:t>N 943</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12.08.2019 </w:t>
            </w:r>
            <w:hyperlink r:id="rId1077" w:history="1">
              <w:r w:rsidRPr="00DB4785">
                <w:rPr>
                  <w:rFonts w:asciiTheme="minorHAnsi" w:hAnsiTheme="minorHAnsi"/>
                  <w:color w:val="0000FF"/>
                  <w:szCs w:val="22"/>
                </w:rPr>
                <w:t>N 471</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rPr>
          <w:rFonts w:asciiTheme="minorHAnsi" w:hAnsiTheme="minorHAnsi"/>
          <w:sz w:val="22"/>
          <w:szCs w:val="22"/>
        </w:rPr>
        <w:sectPr w:rsidR="005C7345" w:rsidRPr="00DB4785">
          <w:pgSz w:w="11905" w:h="16838"/>
          <w:pgMar w:top="1134" w:right="850" w:bottom="1134" w:left="1701" w:header="0" w:footer="0" w:gutter="0"/>
          <w:cols w:space="720"/>
        </w:sectPr>
      </w:pPr>
    </w:p>
    <w:tbl>
      <w:tblPr>
        <w:tblW w:w="1034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9"/>
        <w:gridCol w:w="3260"/>
        <w:gridCol w:w="1134"/>
        <w:gridCol w:w="1276"/>
        <w:gridCol w:w="1559"/>
      </w:tblGrid>
      <w:tr w:rsidR="00D518C8" w:rsidRPr="00665675" w:rsidTr="00D518C8">
        <w:trPr>
          <w:trHeight w:val="874"/>
        </w:trPr>
        <w:tc>
          <w:tcPr>
            <w:tcW w:w="3119" w:type="dxa"/>
          </w:tcPr>
          <w:p w:rsidR="00D518C8" w:rsidRPr="00665675" w:rsidRDefault="00D518C8" w:rsidP="00C6597C">
            <w:pPr>
              <w:autoSpaceDE w:val="0"/>
              <w:autoSpaceDN w:val="0"/>
              <w:adjustRightInd w:val="0"/>
              <w:jc w:val="center"/>
              <w:rPr>
                <w:sz w:val="20"/>
                <w:szCs w:val="20"/>
              </w:rPr>
            </w:pPr>
            <w:r w:rsidRPr="00665675">
              <w:rPr>
                <w:sz w:val="20"/>
                <w:szCs w:val="20"/>
              </w:rPr>
              <w:lastRenderedPageBreak/>
              <w:t>Цели и задачи подпрограммы</w:t>
            </w:r>
          </w:p>
        </w:tc>
        <w:tc>
          <w:tcPr>
            <w:tcW w:w="3260" w:type="dxa"/>
          </w:tcPr>
          <w:p w:rsidR="00D518C8" w:rsidRPr="00665675" w:rsidRDefault="00D518C8" w:rsidP="00C6597C">
            <w:pPr>
              <w:autoSpaceDE w:val="0"/>
              <w:autoSpaceDN w:val="0"/>
              <w:adjustRightInd w:val="0"/>
              <w:jc w:val="center"/>
              <w:rPr>
                <w:sz w:val="20"/>
                <w:szCs w:val="20"/>
              </w:rPr>
            </w:pPr>
            <w:r w:rsidRPr="00665675">
              <w:rPr>
                <w:sz w:val="20"/>
                <w:szCs w:val="20"/>
              </w:rPr>
              <w:t>Перечень основных целевых показателей (индикаторов) подпрограммы</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Единица измерения</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Значение показателей в 20</w:t>
            </w:r>
            <w:r w:rsidRPr="00665675">
              <w:rPr>
                <w:sz w:val="20"/>
                <w:szCs w:val="20"/>
                <w:lang w:val="en-US"/>
              </w:rPr>
              <w:t>20</w:t>
            </w:r>
            <w:r w:rsidRPr="00665675">
              <w:rPr>
                <w:sz w:val="20"/>
                <w:szCs w:val="20"/>
              </w:rPr>
              <w:t xml:space="preserve"> г.</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Значение показателей в 20</w:t>
            </w:r>
            <w:r w:rsidRPr="00665675">
              <w:rPr>
                <w:sz w:val="20"/>
                <w:szCs w:val="20"/>
                <w:lang w:val="en-US"/>
              </w:rPr>
              <w:t>2</w:t>
            </w:r>
            <w:r w:rsidRPr="00665675">
              <w:rPr>
                <w:sz w:val="20"/>
                <w:szCs w:val="20"/>
              </w:rPr>
              <w:t>1 г.</w:t>
            </w:r>
          </w:p>
        </w:tc>
      </w:tr>
      <w:tr w:rsidR="00D518C8" w:rsidRPr="00665675" w:rsidTr="00D518C8">
        <w:trPr>
          <w:trHeight w:val="164"/>
        </w:trPr>
        <w:tc>
          <w:tcPr>
            <w:tcW w:w="3119" w:type="dxa"/>
          </w:tcPr>
          <w:p w:rsidR="00D518C8" w:rsidRPr="00665675" w:rsidRDefault="00D518C8" w:rsidP="00C6597C">
            <w:pPr>
              <w:autoSpaceDE w:val="0"/>
              <w:autoSpaceDN w:val="0"/>
              <w:adjustRightInd w:val="0"/>
              <w:jc w:val="center"/>
              <w:rPr>
                <w:sz w:val="20"/>
                <w:szCs w:val="20"/>
              </w:rPr>
            </w:pPr>
            <w:r w:rsidRPr="00665675">
              <w:rPr>
                <w:sz w:val="20"/>
                <w:szCs w:val="20"/>
              </w:rPr>
              <w:t>1</w:t>
            </w:r>
          </w:p>
        </w:tc>
        <w:tc>
          <w:tcPr>
            <w:tcW w:w="3260" w:type="dxa"/>
          </w:tcPr>
          <w:p w:rsidR="00D518C8" w:rsidRPr="00665675" w:rsidRDefault="00D518C8" w:rsidP="00C6597C">
            <w:pPr>
              <w:autoSpaceDE w:val="0"/>
              <w:autoSpaceDN w:val="0"/>
              <w:adjustRightInd w:val="0"/>
              <w:jc w:val="center"/>
              <w:rPr>
                <w:sz w:val="20"/>
                <w:szCs w:val="20"/>
              </w:rPr>
            </w:pPr>
            <w:r w:rsidRPr="00665675">
              <w:rPr>
                <w:sz w:val="20"/>
                <w:szCs w:val="20"/>
              </w:rPr>
              <w:t>2</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3</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4</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5</w:t>
            </w:r>
          </w:p>
        </w:tc>
      </w:tr>
      <w:tr w:rsidR="00D518C8" w:rsidRPr="00665675" w:rsidTr="00D518C8">
        <w:trPr>
          <w:trHeight w:val="1984"/>
        </w:trPr>
        <w:tc>
          <w:tcPr>
            <w:tcW w:w="3119" w:type="dxa"/>
            <w:vMerge w:val="restart"/>
          </w:tcPr>
          <w:p w:rsidR="00D518C8" w:rsidRPr="00665675" w:rsidRDefault="00D518C8" w:rsidP="00C6597C">
            <w:pPr>
              <w:autoSpaceDE w:val="0"/>
              <w:autoSpaceDN w:val="0"/>
              <w:adjustRightInd w:val="0"/>
              <w:jc w:val="both"/>
              <w:rPr>
                <w:sz w:val="20"/>
                <w:szCs w:val="20"/>
              </w:rPr>
            </w:pPr>
            <w:r w:rsidRPr="00665675">
              <w:rPr>
                <w:sz w:val="20"/>
                <w:szCs w:val="20"/>
              </w:rPr>
              <w:t>Цель подпрограммы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на территории Смоленской области</w:t>
            </w: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 в общей численности инвалидов, проживающих в Смоленской области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lang w:val="en-US"/>
              </w:rPr>
            </w:pPr>
            <w:r w:rsidRPr="00665675">
              <w:rPr>
                <w:sz w:val="20"/>
                <w:szCs w:val="20"/>
              </w:rPr>
              <w:t>3</w:t>
            </w:r>
            <w:r w:rsidRPr="00665675">
              <w:rPr>
                <w:sz w:val="20"/>
                <w:szCs w:val="20"/>
                <w:lang w:val="en-US"/>
              </w:rPr>
              <w:t>9</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39</w:t>
            </w:r>
            <w:r>
              <w:rPr>
                <w:sz w:val="20"/>
                <w:szCs w:val="20"/>
              </w:rPr>
              <w:t>,5</w:t>
            </w:r>
          </w:p>
        </w:tc>
      </w:tr>
      <w:tr w:rsidR="00D518C8" w:rsidRPr="00665675" w:rsidTr="00D518C8">
        <w:trPr>
          <w:trHeight w:val="826"/>
        </w:trPr>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граждан, признающих навыки, достоинства и способности инвалидов, в общей численности опрошенных граждан</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lang w:val="en-US"/>
              </w:rPr>
            </w:pPr>
            <w:r w:rsidRPr="00665675">
              <w:rPr>
                <w:sz w:val="20"/>
                <w:szCs w:val="20"/>
                <w:lang w:val="en-US"/>
              </w:rPr>
              <w:t>54</w:t>
            </w:r>
            <w:r w:rsidRPr="00665675">
              <w:rPr>
                <w:sz w:val="20"/>
                <w:szCs w:val="20"/>
              </w:rPr>
              <w:t>,</w:t>
            </w:r>
            <w:r w:rsidRPr="00665675">
              <w:rPr>
                <w:sz w:val="20"/>
                <w:szCs w:val="20"/>
                <w:lang w:val="en-US"/>
              </w:rPr>
              <w:t>7</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55</w:t>
            </w:r>
          </w:p>
        </w:tc>
      </w:tr>
      <w:tr w:rsidR="00D518C8" w:rsidRPr="00665675" w:rsidTr="00D518C8">
        <w:trPr>
          <w:trHeight w:val="2054"/>
        </w:trPr>
        <w:tc>
          <w:tcPr>
            <w:tcW w:w="3119" w:type="dxa"/>
            <w:vMerge w:val="restart"/>
          </w:tcPr>
          <w:p w:rsidR="00D518C8" w:rsidRPr="00665675" w:rsidRDefault="00D518C8" w:rsidP="00C6597C">
            <w:pPr>
              <w:autoSpaceDE w:val="0"/>
              <w:autoSpaceDN w:val="0"/>
              <w:adjustRightInd w:val="0"/>
              <w:jc w:val="both"/>
              <w:rPr>
                <w:sz w:val="20"/>
                <w:szCs w:val="20"/>
              </w:rPr>
            </w:pPr>
            <w:r w:rsidRPr="00665675">
              <w:rPr>
                <w:sz w:val="20"/>
                <w:szCs w:val="20"/>
              </w:rPr>
              <w:t>Задачи подпрограммы</w:t>
            </w:r>
            <w:r>
              <w:rPr>
                <w:sz w:val="20"/>
                <w:szCs w:val="20"/>
              </w:rPr>
              <w:t xml:space="preserve"> - </w:t>
            </w:r>
            <w:r w:rsidRPr="00665675">
              <w:rPr>
                <w:sz w:val="20"/>
                <w:szCs w:val="20"/>
              </w:rPr>
              <w:t xml:space="preserve"> совершенствование нормативной правовой и организационной основы формирования доступной среды жизнедеятельности инвалидов и других маломобильных групп населения</w:t>
            </w: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социальной инфраструктуры и услуг в приоритетных сферах жизнедеятельности инвалидов, нанесенных на карту доступности Смоленской области по результатам их паспортизации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 xml:space="preserve">доля объектов социальной инфраструктуры, на которые сформированы паспорта доступности, в общем количестве объектов социальной инфраструктуры в приоритетных сферах жизнедеятельности инвалидов и других маломобильных </w:t>
            </w:r>
            <w:r w:rsidRPr="00665675">
              <w:rPr>
                <w:sz w:val="20"/>
                <w:szCs w:val="20"/>
              </w:rPr>
              <w:lastRenderedPageBreak/>
              <w:t>групп населения</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lastRenderedPageBreak/>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r>
      <w:tr w:rsidR="00D518C8" w:rsidRPr="00665675" w:rsidTr="00D518C8">
        <w:tc>
          <w:tcPr>
            <w:tcW w:w="3119" w:type="dxa"/>
            <w:vMerge w:val="restart"/>
          </w:tcPr>
          <w:p w:rsidR="00D518C8" w:rsidRPr="00665675" w:rsidRDefault="00D518C8" w:rsidP="00C6597C">
            <w:pPr>
              <w:autoSpaceDE w:val="0"/>
              <w:autoSpaceDN w:val="0"/>
              <w:adjustRightInd w:val="0"/>
              <w:jc w:val="both"/>
              <w:rPr>
                <w:sz w:val="20"/>
                <w:szCs w:val="20"/>
              </w:rPr>
            </w:pPr>
            <w:r w:rsidRPr="00665675">
              <w:rPr>
                <w:sz w:val="20"/>
                <w:szCs w:val="20"/>
              </w:rPr>
              <w:lastRenderedPageBreak/>
              <w:t>Повышение уровня доступности приоритетных социально значимых объектов и услуг в приоритетных сферах жизнедеятельности инвалидов и других маломобильных групп населения</w:t>
            </w: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доступных для инвалидов и других маломобильных групп населения приоритетных объектов социальной, транспортной, инженерной инфраструктур в общем количестве приоритетных объектов социальной инфраструктуры</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Pr>
                <w:sz w:val="20"/>
                <w:szCs w:val="20"/>
              </w:rPr>
              <w:t>89,4</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89,4</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детей-инвалидов в возрасте от 1,5 до 7 лет, охваченных дошкольным образованием, от общей численности детей-инвалидов данного возраста</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lang w:val="en-US"/>
              </w:rPr>
            </w:pPr>
            <w:r w:rsidRPr="00665675">
              <w:rPr>
                <w:sz w:val="20"/>
                <w:szCs w:val="20"/>
                <w:lang w:val="en-US"/>
              </w:rPr>
              <w:t>100</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выпускников-инвалидов 9-х и 11-х классов, охваченных профориентационной работой, в общей численности выпускников-инвалидов</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F9488E" w:rsidRDefault="00D518C8" w:rsidP="00C6597C">
            <w:pPr>
              <w:autoSpaceDE w:val="0"/>
              <w:autoSpaceDN w:val="0"/>
              <w:adjustRightInd w:val="0"/>
              <w:jc w:val="center"/>
              <w:rPr>
                <w:sz w:val="20"/>
                <w:szCs w:val="20"/>
              </w:rPr>
            </w:pPr>
            <w:r w:rsidRPr="00F9488E">
              <w:rPr>
                <w:sz w:val="20"/>
                <w:szCs w:val="20"/>
              </w:rPr>
              <w:t>50</w:t>
            </w:r>
          </w:p>
        </w:tc>
        <w:tc>
          <w:tcPr>
            <w:tcW w:w="1559" w:type="dxa"/>
          </w:tcPr>
          <w:p w:rsidR="00D518C8" w:rsidRPr="00F9488E" w:rsidRDefault="00D518C8" w:rsidP="00C6597C">
            <w:pPr>
              <w:autoSpaceDE w:val="0"/>
              <w:autoSpaceDN w:val="0"/>
              <w:adjustRightInd w:val="0"/>
              <w:jc w:val="center"/>
              <w:rPr>
                <w:sz w:val="20"/>
                <w:szCs w:val="20"/>
              </w:rPr>
            </w:pPr>
            <w:r w:rsidRPr="00F9488E">
              <w:rPr>
                <w:sz w:val="20"/>
                <w:szCs w:val="20"/>
              </w:rPr>
              <w:t>50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 xml:space="preserve">доля дошкольных образовательных организаций, в которых создана безбарьерная среда для </w:t>
            </w:r>
            <w:r w:rsidRPr="00665675">
              <w:rPr>
                <w:sz w:val="20"/>
                <w:szCs w:val="20"/>
              </w:rPr>
              <w:lastRenderedPageBreak/>
              <w:t>инклюзивного образования детей-инвалидов, в общем количестве дошкольных образовательных организаций</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lastRenderedPageBreak/>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18,5</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18,5</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vMerge w:val="restart"/>
          </w:tcPr>
          <w:p w:rsidR="00D518C8" w:rsidRPr="00665675" w:rsidRDefault="00D518C8" w:rsidP="00C6597C">
            <w:pPr>
              <w:autoSpaceDE w:val="0"/>
              <w:autoSpaceDN w:val="0"/>
              <w:adjustRightInd w:val="0"/>
              <w:jc w:val="both"/>
              <w:rPr>
                <w:sz w:val="20"/>
                <w:szCs w:val="20"/>
              </w:rPr>
            </w:pPr>
            <w:r w:rsidRPr="00665675">
              <w:rPr>
                <w:sz w:val="20"/>
                <w:szCs w:val="20"/>
              </w:rPr>
              <w:t>доля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(автобусного, трамвайного, троллейбусного)</w:t>
            </w:r>
          </w:p>
        </w:tc>
        <w:tc>
          <w:tcPr>
            <w:tcW w:w="1134" w:type="dxa"/>
            <w:vMerge w:val="restart"/>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Pr>
                <w:sz w:val="20"/>
                <w:szCs w:val="20"/>
              </w:rPr>
              <w:t>3,8</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3,8</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vMerge/>
          </w:tcPr>
          <w:p w:rsidR="00D518C8" w:rsidRPr="00665675" w:rsidRDefault="00D518C8" w:rsidP="00C6597C">
            <w:pPr>
              <w:autoSpaceDE w:val="0"/>
              <w:autoSpaceDN w:val="0"/>
              <w:adjustRightInd w:val="0"/>
              <w:jc w:val="both"/>
              <w:rPr>
                <w:sz w:val="20"/>
                <w:szCs w:val="20"/>
              </w:rPr>
            </w:pPr>
          </w:p>
        </w:tc>
        <w:tc>
          <w:tcPr>
            <w:tcW w:w="1134" w:type="dxa"/>
            <w:vMerge/>
          </w:tcPr>
          <w:p w:rsidR="00D518C8" w:rsidRPr="00665675" w:rsidRDefault="00D518C8" w:rsidP="00C6597C">
            <w:pPr>
              <w:autoSpaceDE w:val="0"/>
              <w:autoSpaceDN w:val="0"/>
              <w:adjustRightInd w:val="0"/>
              <w:jc w:val="center"/>
              <w:rPr>
                <w:sz w:val="20"/>
                <w:szCs w:val="20"/>
              </w:rPr>
            </w:pPr>
          </w:p>
        </w:tc>
        <w:tc>
          <w:tcPr>
            <w:tcW w:w="1276" w:type="dxa"/>
          </w:tcPr>
          <w:p w:rsidR="00D518C8" w:rsidRPr="00665675" w:rsidRDefault="00D518C8" w:rsidP="00C6597C">
            <w:pPr>
              <w:autoSpaceDE w:val="0"/>
              <w:autoSpaceDN w:val="0"/>
              <w:adjustRightInd w:val="0"/>
              <w:jc w:val="center"/>
              <w:rPr>
                <w:sz w:val="20"/>
                <w:szCs w:val="20"/>
              </w:rPr>
            </w:pPr>
            <w:r>
              <w:rPr>
                <w:sz w:val="20"/>
                <w:szCs w:val="20"/>
              </w:rPr>
              <w:t>32,3</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32,3</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vMerge/>
          </w:tcPr>
          <w:p w:rsidR="00D518C8" w:rsidRPr="00665675" w:rsidRDefault="00D518C8" w:rsidP="00C6597C">
            <w:pPr>
              <w:autoSpaceDE w:val="0"/>
              <w:autoSpaceDN w:val="0"/>
              <w:adjustRightInd w:val="0"/>
              <w:jc w:val="both"/>
              <w:rPr>
                <w:sz w:val="20"/>
                <w:szCs w:val="20"/>
              </w:rPr>
            </w:pPr>
          </w:p>
        </w:tc>
        <w:tc>
          <w:tcPr>
            <w:tcW w:w="1134" w:type="dxa"/>
            <w:vMerge/>
          </w:tcPr>
          <w:p w:rsidR="00D518C8" w:rsidRPr="00665675" w:rsidRDefault="00D518C8" w:rsidP="00C6597C">
            <w:pPr>
              <w:autoSpaceDE w:val="0"/>
              <w:autoSpaceDN w:val="0"/>
              <w:adjustRightInd w:val="0"/>
              <w:jc w:val="center"/>
              <w:rPr>
                <w:sz w:val="20"/>
                <w:szCs w:val="20"/>
              </w:rPr>
            </w:pPr>
          </w:p>
        </w:tc>
        <w:tc>
          <w:tcPr>
            <w:tcW w:w="1276" w:type="dxa"/>
          </w:tcPr>
          <w:p w:rsidR="00D518C8" w:rsidRPr="00665675" w:rsidRDefault="00D518C8" w:rsidP="00C6597C">
            <w:pPr>
              <w:autoSpaceDE w:val="0"/>
              <w:autoSpaceDN w:val="0"/>
              <w:adjustRightInd w:val="0"/>
              <w:jc w:val="center"/>
              <w:rPr>
                <w:sz w:val="20"/>
                <w:szCs w:val="20"/>
              </w:rPr>
            </w:pPr>
            <w:r>
              <w:rPr>
                <w:sz w:val="20"/>
                <w:szCs w:val="20"/>
              </w:rPr>
              <w:t>6,8</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6,8</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инвалидов, проинформированных о социальных услугах через информационные системы</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F9488E" w:rsidRDefault="00D518C8" w:rsidP="00C6597C">
            <w:pPr>
              <w:autoSpaceDE w:val="0"/>
              <w:autoSpaceDN w:val="0"/>
              <w:adjustRightInd w:val="0"/>
              <w:jc w:val="center"/>
              <w:rPr>
                <w:sz w:val="20"/>
                <w:szCs w:val="20"/>
              </w:rPr>
            </w:pPr>
            <w:r w:rsidRPr="00F9488E">
              <w:rPr>
                <w:sz w:val="20"/>
                <w:szCs w:val="20"/>
              </w:rPr>
              <w:t>30</w:t>
            </w:r>
          </w:p>
        </w:tc>
        <w:tc>
          <w:tcPr>
            <w:tcW w:w="1559" w:type="dxa"/>
          </w:tcPr>
          <w:p w:rsidR="00D518C8" w:rsidRPr="00F9488E" w:rsidRDefault="00D518C8" w:rsidP="00C6597C">
            <w:pPr>
              <w:autoSpaceDE w:val="0"/>
              <w:autoSpaceDN w:val="0"/>
              <w:adjustRightInd w:val="0"/>
              <w:jc w:val="center"/>
              <w:rPr>
                <w:sz w:val="20"/>
                <w:szCs w:val="20"/>
              </w:rPr>
            </w:pPr>
            <w:r w:rsidRPr="00F9488E">
              <w:rPr>
                <w:sz w:val="20"/>
                <w:szCs w:val="20"/>
              </w:rPr>
              <w:t>30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в сфере социальной защиты, доступных для инвалидов и других маломобильных групп населения, в общем количестве приоритетных объектов в сфере социальной защиты</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Pr>
                <w:sz w:val="20"/>
                <w:szCs w:val="20"/>
              </w:rPr>
              <w:t>89,5</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89,5</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органов службы занятости, доступных для инвалидов и других маломобильных групп населения, в общем количестве объектов органов службы занятости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в сфере здравоохранения, доступных для инвалидов и других маломобильных групп населения, в общем количестве приоритетных объектов в сфере здравоохранения</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Pr>
                <w:sz w:val="20"/>
                <w:szCs w:val="20"/>
              </w:rPr>
              <w:t>87,8</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87,8</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в сфере культуры и туризма, доступных для инвалидов и других маломобильных групп населения, в общем количестве приоритетных объектов в сфере культуры и туризма</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Pr>
                <w:sz w:val="20"/>
                <w:szCs w:val="20"/>
              </w:rPr>
              <w:t>86,7</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86,7</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транспортной инфраструктуры, доступных для инвалидов и других маломобильных групп населения, в общем количестве приоритетных объектов транспортной инфраструктуры</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100</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в сфере физической культуры и спорта, доступных для инвалидов и других маломобильных групп населения, в общем количестве приоритетных объектов в сфере физической культуры и спорта</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75</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75</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приоритетных объектов в сфере информации и связи, доступных для инвалидов и других маломобильных групп населения, в общем количестве приоритетных объектов в сфере информации и связи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FA19F0" w:rsidRDefault="00D518C8" w:rsidP="00C6597C">
            <w:pPr>
              <w:autoSpaceDE w:val="0"/>
              <w:autoSpaceDN w:val="0"/>
              <w:adjustRightInd w:val="0"/>
              <w:jc w:val="center"/>
              <w:rPr>
                <w:sz w:val="20"/>
                <w:szCs w:val="20"/>
              </w:rPr>
            </w:pPr>
            <w:r w:rsidRPr="00FA19F0">
              <w:rPr>
                <w:sz w:val="20"/>
                <w:szCs w:val="20"/>
              </w:rPr>
              <w:t>81,8</w:t>
            </w:r>
          </w:p>
        </w:tc>
        <w:tc>
          <w:tcPr>
            <w:tcW w:w="1559" w:type="dxa"/>
          </w:tcPr>
          <w:p w:rsidR="00D518C8" w:rsidRPr="00FA19F0" w:rsidRDefault="00D518C8" w:rsidP="00C6597C">
            <w:pPr>
              <w:autoSpaceDE w:val="0"/>
              <w:autoSpaceDN w:val="0"/>
              <w:adjustRightInd w:val="0"/>
              <w:jc w:val="center"/>
              <w:rPr>
                <w:sz w:val="20"/>
                <w:szCs w:val="20"/>
              </w:rPr>
            </w:pPr>
            <w:r w:rsidRPr="00FA19F0">
              <w:rPr>
                <w:sz w:val="20"/>
                <w:szCs w:val="20"/>
              </w:rPr>
              <w:t>81,8</w:t>
            </w:r>
          </w:p>
        </w:tc>
      </w:tr>
      <w:tr w:rsidR="00D518C8" w:rsidRPr="00460B31"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460B31" w:rsidRDefault="00D518C8" w:rsidP="00C6597C">
            <w:pPr>
              <w:autoSpaceDE w:val="0"/>
              <w:autoSpaceDN w:val="0"/>
              <w:adjustRightInd w:val="0"/>
              <w:jc w:val="both"/>
              <w:rPr>
                <w:sz w:val="20"/>
                <w:szCs w:val="20"/>
              </w:rPr>
            </w:pPr>
            <w:r w:rsidRPr="00460B31">
              <w:rPr>
                <w:sz w:val="20"/>
                <w:szCs w:val="20"/>
              </w:rPr>
              <w:t>доля приоритетных объектов в сфере образования, доступных для инвалидов и других маломобильных групп населения, в общем количестве приоритетных объектов в сфере образования</w:t>
            </w:r>
          </w:p>
        </w:tc>
        <w:tc>
          <w:tcPr>
            <w:tcW w:w="1134" w:type="dxa"/>
          </w:tcPr>
          <w:p w:rsidR="00D518C8" w:rsidRPr="00460B31" w:rsidRDefault="00D518C8" w:rsidP="00C6597C">
            <w:pPr>
              <w:autoSpaceDE w:val="0"/>
              <w:autoSpaceDN w:val="0"/>
              <w:adjustRightInd w:val="0"/>
              <w:jc w:val="center"/>
              <w:rPr>
                <w:sz w:val="20"/>
                <w:szCs w:val="20"/>
              </w:rPr>
            </w:pPr>
            <w:r w:rsidRPr="00460B31">
              <w:rPr>
                <w:sz w:val="20"/>
                <w:szCs w:val="20"/>
              </w:rPr>
              <w:t>%</w:t>
            </w:r>
          </w:p>
        </w:tc>
        <w:tc>
          <w:tcPr>
            <w:tcW w:w="1276" w:type="dxa"/>
          </w:tcPr>
          <w:p w:rsidR="00D518C8" w:rsidRPr="00460B31" w:rsidRDefault="00D518C8" w:rsidP="00C6597C">
            <w:pPr>
              <w:autoSpaceDE w:val="0"/>
              <w:autoSpaceDN w:val="0"/>
              <w:adjustRightInd w:val="0"/>
              <w:jc w:val="center"/>
              <w:rPr>
                <w:sz w:val="20"/>
                <w:szCs w:val="20"/>
              </w:rPr>
            </w:pPr>
            <w:r w:rsidRPr="00460B31">
              <w:rPr>
                <w:sz w:val="20"/>
                <w:szCs w:val="20"/>
              </w:rPr>
              <w:t>90,9</w:t>
            </w:r>
          </w:p>
        </w:tc>
        <w:tc>
          <w:tcPr>
            <w:tcW w:w="1559" w:type="dxa"/>
          </w:tcPr>
          <w:p w:rsidR="00D518C8" w:rsidRPr="00460B31" w:rsidRDefault="00D518C8" w:rsidP="00C6597C">
            <w:pPr>
              <w:autoSpaceDE w:val="0"/>
              <w:autoSpaceDN w:val="0"/>
              <w:adjustRightInd w:val="0"/>
              <w:jc w:val="center"/>
              <w:rPr>
                <w:sz w:val="20"/>
                <w:szCs w:val="20"/>
              </w:rPr>
            </w:pPr>
            <w:r w:rsidRPr="00460B31">
              <w:rPr>
                <w:sz w:val="20"/>
                <w:szCs w:val="20"/>
              </w:rPr>
              <w:t>90,9</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 xml:space="preserve">доля учреждений </w:t>
            </w:r>
            <w:r w:rsidRPr="00665675">
              <w:rPr>
                <w:sz w:val="20"/>
                <w:szCs w:val="20"/>
              </w:rPr>
              <w:lastRenderedPageBreak/>
              <w:t>профессионального образования, в которых сформирована универсальная безбарьерная среда, позволяющая обеспечить совместное обучение инвалидов и лиц, не имеющих нарушений развития</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lastRenderedPageBreak/>
              <w:t>%</w:t>
            </w:r>
          </w:p>
        </w:tc>
        <w:tc>
          <w:tcPr>
            <w:tcW w:w="1276" w:type="dxa"/>
          </w:tcPr>
          <w:p w:rsidR="00D518C8" w:rsidRPr="00F9488E" w:rsidRDefault="00D518C8" w:rsidP="00C6597C">
            <w:pPr>
              <w:autoSpaceDE w:val="0"/>
              <w:autoSpaceDN w:val="0"/>
              <w:adjustRightInd w:val="0"/>
              <w:jc w:val="center"/>
              <w:rPr>
                <w:sz w:val="20"/>
                <w:szCs w:val="20"/>
              </w:rPr>
            </w:pPr>
            <w:r w:rsidRPr="00F9488E">
              <w:rPr>
                <w:sz w:val="20"/>
                <w:szCs w:val="20"/>
              </w:rPr>
              <w:t>6,5</w:t>
            </w:r>
          </w:p>
        </w:tc>
        <w:tc>
          <w:tcPr>
            <w:tcW w:w="1559" w:type="dxa"/>
          </w:tcPr>
          <w:p w:rsidR="00D518C8" w:rsidRPr="00F9488E" w:rsidRDefault="00D518C8" w:rsidP="00C6597C">
            <w:pPr>
              <w:autoSpaceDE w:val="0"/>
              <w:autoSpaceDN w:val="0"/>
              <w:adjustRightInd w:val="0"/>
              <w:jc w:val="center"/>
              <w:rPr>
                <w:sz w:val="20"/>
                <w:szCs w:val="20"/>
              </w:rPr>
            </w:pPr>
            <w:r w:rsidRPr="00F9488E">
              <w:rPr>
                <w:sz w:val="20"/>
                <w:szCs w:val="20"/>
              </w:rPr>
              <w:t>6,5</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инвалидов, принятых на обучение по программам среднего профессионального образования (по отношению к предыдущему году)</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107</w:t>
            </w:r>
          </w:p>
        </w:tc>
        <w:tc>
          <w:tcPr>
            <w:tcW w:w="1559" w:type="dxa"/>
          </w:tcPr>
          <w:p w:rsidR="00D518C8" w:rsidRPr="00665675" w:rsidRDefault="00D518C8" w:rsidP="00C6597C">
            <w:pPr>
              <w:autoSpaceDE w:val="0"/>
              <w:autoSpaceDN w:val="0"/>
              <w:adjustRightInd w:val="0"/>
              <w:jc w:val="center"/>
              <w:rPr>
                <w:sz w:val="20"/>
                <w:szCs w:val="20"/>
              </w:rPr>
            </w:pPr>
            <w:r>
              <w:rPr>
                <w:sz w:val="20"/>
                <w:szCs w:val="20"/>
              </w:rPr>
              <w:t>107</w:t>
            </w:r>
          </w:p>
        </w:tc>
      </w:tr>
      <w:tr w:rsidR="00D518C8" w:rsidRPr="00665675" w:rsidTr="00D518C8">
        <w:trPr>
          <w:trHeight w:val="1597"/>
        </w:trPr>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студентов из числа инвалидов, обучавшихся по программам среднего профессионального образования, выбывших по причине академической неуспеваемости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7</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7</w:t>
            </w:r>
          </w:p>
        </w:tc>
      </w:tr>
      <w:tr w:rsidR="00D518C8" w:rsidRPr="00665675" w:rsidTr="00D518C8">
        <w:trPr>
          <w:trHeight w:val="2070"/>
        </w:trPr>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Смоленской области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22,9</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22,9</w:t>
            </w:r>
          </w:p>
        </w:tc>
      </w:tr>
      <w:tr w:rsidR="00D518C8" w:rsidRPr="00665675" w:rsidTr="00D518C8">
        <w:trPr>
          <w:trHeight w:val="2522"/>
        </w:trPr>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образовательных организаций, в которых созданы условия для получения качественного образования детьми с расстройствами аутистического спектра, в общем количестве образовательных организаций на территории Смоленской области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0,4</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0,4</w:t>
            </w:r>
          </w:p>
        </w:tc>
      </w:tr>
      <w:tr w:rsidR="00D518C8" w:rsidRPr="00665675" w:rsidTr="00D518C8">
        <w:trPr>
          <w:trHeight w:val="1597"/>
        </w:trPr>
        <w:tc>
          <w:tcPr>
            <w:tcW w:w="3119" w:type="dxa"/>
          </w:tcPr>
          <w:p w:rsidR="00D518C8" w:rsidRPr="00665675" w:rsidRDefault="00D518C8" w:rsidP="00C6597C">
            <w:pPr>
              <w:autoSpaceDE w:val="0"/>
              <w:autoSpaceDN w:val="0"/>
              <w:adjustRightInd w:val="0"/>
              <w:jc w:val="both"/>
              <w:rPr>
                <w:sz w:val="20"/>
                <w:szCs w:val="20"/>
              </w:rPr>
            </w:pPr>
            <w:r w:rsidRPr="00665675">
              <w:rPr>
                <w:sz w:val="20"/>
                <w:szCs w:val="20"/>
              </w:rPr>
              <w:t>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w:t>
            </w: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инвалидов, положительно оценивающих отношение населения к проблемам инвалидов</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52,5</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52,5</w:t>
            </w:r>
          </w:p>
        </w:tc>
      </w:tr>
      <w:tr w:rsidR="00D518C8" w:rsidRPr="00665675" w:rsidTr="00D518C8">
        <w:tc>
          <w:tcPr>
            <w:tcW w:w="3119" w:type="dxa"/>
            <w:vMerge w:val="restart"/>
          </w:tcPr>
          <w:p w:rsidR="00D518C8" w:rsidRPr="00665675" w:rsidRDefault="00D518C8" w:rsidP="00C6597C">
            <w:pPr>
              <w:autoSpaceDE w:val="0"/>
              <w:autoSpaceDN w:val="0"/>
              <w:adjustRightInd w:val="0"/>
              <w:jc w:val="both"/>
              <w:rPr>
                <w:sz w:val="20"/>
                <w:szCs w:val="20"/>
              </w:rPr>
            </w:pPr>
            <w:r w:rsidRPr="00665675">
              <w:rPr>
                <w:sz w:val="20"/>
                <w:szCs w:val="20"/>
              </w:rPr>
              <w:t>Повышение доступности и качества реабилитационных услуг (развитие системы реабилитации и социальной интеграции инвалидов)</w:t>
            </w: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инвалидов, обеспеченных техническими средствами реабилитации и услугами</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0,8</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0,8</w:t>
            </w:r>
          </w:p>
        </w:tc>
      </w:tr>
      <w:tr w:rsidR="00D518C8" w:rsidRPr="00665675" w:rsidTr="00D518C8">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инвалидов, прошедших социокультурную реабилитацию</w:t>
            </w:r>
            <w:hyperlink w:anchor="Par1100" w:history="1">
              <w:r w:rsidRPr="00665675">
                <w:rPr>
                  <w:sz w:val="20"/>
                  <w:szCs w:val="20"/>
                </w:rPr>
                <w:t>*</w:t>
              </w:r>
            </w:hyperlink>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6</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6</w:t>
            </w:r>
          </w:p>
        </w:tc>
      </w:tr>
      <w:tr w:rsidR="00D518C8" w:rsidRPr="00665675" w:rsidTr="00D518C8">
        <w:trPr>
          <w:trHeight w:val="2074"/>
        </w:trPr>
        <w:tc>
          <w:tcPr>
            <w:tcW w:w="3119" w:type="dxa"/>
            <w:vMerge/>
          </w:tcPr>
          <w:p w:rsidR="00D518C8" w:rsidRPr="00665675" w:rsidRDefault="00D518C8" w:rsidP="00C6597C">
            <w:pPr>
              <w:autoSpaceDE w:val="0"/>
              <w:autoSpaceDN w:val="0"/>
              <w:adjustRightInd w:val="0"/>
              <w:jc w:val="both"/>
              <w:rPr>
                <w:sz w:val="20"/>
                <w:szCs w:val="20"/>
              </w:rPr>
            </w:pPr>
          </w:p>
        </w:tc>
        <w:tc>
          <w:tcPr>
            <w:tcW w:w="3260" w:type="dxa"/>
          </w:tcPr>
          <w:p w:rsidR="00D518C8" w:rsidRPr="00665675" w:rsidRDefault="00D518C8" w:rsidP="00C6597C">
            <w:pPr>
              <w:autoSpaceDE w:val="0"/>
              <w:autoSpaceDN w:val="0"/>
              <w:adjustRightInd w:val="0"/>
              <w:jc w:val="both"/>
              <w:rPr>
                <w:sz w:val="20"/>
                <w:szCs w:val="20"/>
              </w:rPr>
            </w:pPr>
            <w:r w:rsidRPr="00665675">
              <w:rPr>
                <w:sz w:val="20"/>
                <w:szCs w:val="20"/>
              </w:rPr>
              <w:t>доля лиц с ограниченными возможностями здоровья и инвалидов от 6 до 18 лет, систематически занимающихся физкультурой и спортом (на базе общеобразовательных учреждений и учреждений спортивной направленности), в общей численности данной категории населения</w:t>
            </w:r>
          </w:p>
        </w:tc>
        <w:tc>
          <w:tcPr>
            <w:tcW w:w="1134" w:type="dxa"/>
          </w:tcPr>
          <w:p w:rsidR="00D518C8" w:rsidRPr="00665675" w:rsidRDefault="00D518C8" w:rsidP="00C6597C">
            <w:pPr>
              <w:autoSpaceDE w:val="0"/>
              <w:autoSpaceDN w:val="0"/>
              <w:adjustRightInd w:val="0"/>
              <w:jc w:val="center"/>
              <w:rPr>
                <w:sz w:val="20"/>
                <w:szCs w:val="20"/>
              </w:rPr>
            </w:pPr>
            <w:r w:rsidRPr="00665675">
              <w:rPr>
                <w:sz w:val="20"/>
                <w:szCs w:val="20"/>
              </w:rPr>
              <w:t>%</w:t>
            </w:r>
          </w:p>
        </w:tc>
        <w:tc>
          <w:tcPr>
            <w:tcW w:w="1276" w:type="dxa"/>
          </w:tcPr>
          <w:p w:rsidR="00D518C8" w:rsidRPr="00665675" w:rsidRDefault="00D518C8" w:rsidP="00C6597C">
            <w:pPr>
              <w:autoSpaceDE w:val="0"/>
              <w:autoSpaceDN w:val="0"/>
              <w:adjustRightInd w:val="0"/>
              <w:jc w:val="center"/>
              <w:rPr>
                <w:sz w:val="20"/>
                <w:szCs w:val="20"/>
              </w:rPr>
            </w:pPr>
            <w:r w:rsidRPr="00665675">
              <w:rPr>
                <w:sz w:val="20"/>
                <w:szCs w:val="20"/>
              </w:rPr>
              <w:t>85</w:t>
            </w:r>
          </w:p>
        </w:tc>
        <w:tc>
          <w:tcPr>
            <w:tcW w:w="1559" w:type="dxa"/>
          </w:tcPr>
          <w:p w:rsidR="00D518C8" w:rsidRPr="00665675" w:rsidRDefault="00D518C8" w:rsidP="00C6597C">
            <w:pPr>
              <w:autoSpaceDE w:val="0"/>
              <w:autoSpaceDN w:val="0"/>
              <w:adjustRightInd w:val="0"/>
              <w:jc w:val="center"/>
              <w:rPr>
                <w:sz w:val="20"/>
                <w:szCs w:val="20"/>
              </w:rPr>
            </w:pPr>
            <w:r w:rsidRPr="00665675">
              <w:rPr>
                <w:sz w:val="20"/>
                <w:szCs w:val="20"/>
              </w:rPr>
              <w:t>85</w:t>
            </w: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bookmarkStart w:id="51" w:name="P4886"/>
      <w:bookmarkEnd w:id="51"/>
      <w:r w:rsidRPr="00DB4785">
        <w:rPr>
          <w:rFonts w:asciiTheme="minorHAnsi" w:hAnsiTheme="minorHAnsi"/>
          <w:szCs w:val="22"/>
        </w:rPr>
        <w:t>&lt;*&gt; N = Mm x 100 / Mo, где: N - доля инвалидов, прошедших социокультурную реабилитацию, Mm - количество инвалидов, принявших участие в спортивных и культурных мероприятиях подпрограммы, Mo - количество инвалидов, проживающих на территории Смоленской области.</w:t>
      </w: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2"/>
        <w:rPr>
          <w:rFonts w:asciiTheme="minorHAnsi" w:hAnsiTheme="minorHAnsi"/>
          <w:szCs w:val="22"/>
        </w:rPr>
      </w:pPr>
      <w:r w:rsidRPr="00DB4785">
        <w:rPr>
          <w:rFonts w:asciiTheme="minorHAnsi" w:hAnsiTheme="minorHAnsi"/>
          <w:szCs w:val="22"/>
        </w:rPr>
        <w:t>Приложение N 2</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подпрограмме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"Доступная среда"</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ОБЩИЙ ОБЪЕМ</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РЕСУРСНОГО ОБЕСПЕЧЕНИЯ ПОДПРОГРАММЫ</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(в ред. </w:t>
            </w:r>
            <w:hyperlink r:id="rId1078" w:history="1">
              <w:r w:rsidRPr="00DB4785">
                <w:rPr>
                  <w:rFonts w:asciiTheme="minorHAnsi" w:hAnsiTheme="minorHAnsi"/>
                  <w:color w:val="0000FF"/>
                  <w:szCs w:val="22"/>
                </w:rPr>
                <w:t>постановления</w:t>
              </w:r>
            </w:hyperlink>
            <w:r w:rsidRPr="00DB4785">
              <w:rPr>
                <w:rFonts w:asciiTheme="minorHAnsi" w:hAnsiTheme="minorHAnsi"/>
                <w:color w:val="392C69"/>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от 25.12.2019 N 809)</w:t>
            </w:r>
          </w:p>
        </w:tc>
      </w:tr>
    </w:tbl>
    <w:p w:rsidR="005C7345" w:rsidRPr="00DB4785" w:rsidRDefault="005C7345">
      <w:pPr>
        <w:pStyle w:val="ConsPlusNormal0"/>
        <w:jc w:val="both"/>
        <w:rPr>
          <w:rFonts w:asciiTheme="minorHAnsi" w:hAnsiTheme="minorHAnsi"/>
          <w:szCs w:val="22"/>
        </w:rPr>
      </w:pPr>
    </w:p>
    <w:tbl>
      <w:tblPr>
        <w:tblStyle w:val="aff6"/>
        <w:tblW w:w="9606" w:type="dxa"/>
        <w:tblLook w:val="04A0"/>
      </w:tblPr>
      <w:tblGrid>
        <w:gridCol w:w="5211"/>
        <w:gridCol w:w="4395"/>
      </w:tblGrid>
      <w:tr w:rsidR="00D518C8" w:rsidRPr="00FC3C93" w:rsidTr="00D518C8">
        <w:trPr>
          <w:trHeight w:val="539"/>
        </w:trPr>
        <w:tc>
          <w:tcPr>
            <w:tcW w:w="5211" w:type="dxa"/>
          </w:tcPr>
          <w:p w:rsidR="00D518C8" w:rsidRPr="00FC3C93" w:rsidRDefault="00D518C8" w:rsidP="00C6597C">
            <w:pPr>
              <w:autoSpaceDE w:val="0"/>
              <w:autoSpaceDN w:val="0"/>
              <w:adjustRightInd w:val="0"/>
              <w:jc w:val="center"/>
              <w:outlineLvl w:val="1"/>
              <w:rPr>
                <w:b/>
                <w:bCs/>
                <w:szCs w:val="20"/>
              </w:rPr>
            </w:pPr>
            <w:r w:rsidRPr="00FC3C93">
              <w:rPr>
                <w:szCs w:val="20"/>
              </w:rPr>
              <w:t>Источники финансирования и направления расходов</w:t>
            </w:r>
          </w:p>
        </w:tc>
        <w:tc>
          <w:tcPr>
            <w:tcW w:w="4395" w:type="dxa"/>
          </w:tcPr>
          <w:p w:rsidR="00D518C8" w:rsidRPr="00FC3C93" w:rsidRDefault="00D518C8" w:rsidP="00C6597C">
            <w:pPr>
              <w:autoSpaceDE w:val="0"/>
              <w:autoSpaceDN w:val="0"/>
              <w:adjustRightInd w:val="0"/>
              <w:jc w:val="center"/>
              <w:outlineLvl w:val="1"/>
              <w:rPr>
                <w:b/>
                <w:bCs/>
                <w:szCs w:val="20"/>
              </w:rPr>
            </w:pPr>
            <w:r w:rsidRPr="00FC3C93">
              <w:rPr>
                <w:szCs w:val="20"/>
              </w:rPr>
              <w:t>Объем финансирования на 2020 год (тыс. руб.)</w:t>
            </w:r>
          </w:p>
        </w:tc>
      </w:tr>
      <w:tr w:rsidR="00D518C8" w:rsidRPr="00FC3C93" w:rsidTr="00D518C8">
        <w:trPr>
          <w:trHeight w:val="405"/>
        </w:trPr>
        <w:tc>
          <w:tcPr>
            <w:tcW w:w="5211" w:type="dxa"/>
          </w:tcPr>
          <w:p w:rsidR="00D518C8" w:rsidRPr="00FC3C93" w:rsidRDefault="00D518C8" w:rsidP="00C6597C">
            <w:pPr>
              <w:autoSpaceDE w:val="0"/>
              <w:autoSpaceDN w:val="0"/>
              <w:adjustRightInd w:val="0"/>
              <w:outlineLvl w:val="1"/>
              <w:rPr>
                <w:b/>
                <w:bCs/>
                <w:szCs w:val="20"/>
              </w:rPr>
            </w:pPr>
            <w:r w:rsidRPr="00FC3C93">
              <w:rPr>
                <w:szCs w:val="20"/>
              </w:rPr>
              <w:t>Всего</w:t>
            </w:r>
          </w:p>
        </w:tc>
        <w:tc>
          <w:tcPr>
            <w:tcW w:w="4395" w:type="dxa"/>
          </w:tcPr>
          <w:p w:rsidR="00D518C8" w:rsidRPr="00FC3C93" w:rsidRDefault="00D518C8" w:rsidP="00C6597C">
            <w:pPr>
              <w:autoSpaceDE w:val="0"/>
              <w:autoSpaceDN w:val="0"/>
              <w:adjustRightInd w:val="0"/>
              <w:jc w:val="center"/>
              <w:outlineLvl w:val="1"/>
              <w:rPr>
                <w:b/>
                <w:bCs/>
                <w:szCs w:val="20"/>
              </w:rPr>
            </w:pPr>
            <w:r w:rsidRPr="00FC3C93">
              <w:rPr>
                <w:szCs w:val="20"/>
              </w:rPr>
              <w:t>27 178,7</w:t>
            </w:r>
          </w:p>
        </w:tc>
      </w:tr>
      <w:tr w:rsidR="00D518C8" w:rsidRPr="00FC3C93" w:rsidTr="00D518C8">
        <w:trPr>
          <w:trHeight w:val="567"/>
        </w:trPr>
        <w:tc>
          <w:tcPr>
            <w:tcW w:w="5211" w:type="dxa"/>
          </w:tcPr>
          <w:p w:rsidR="00D518C8" w:rsidRPr="00FC3C93" w:rsidRDefault="00D518C8" w:rsidP="00C6597C">
            <w:pPr>
              <w:autoSpaceDE w:val="0"/>
              <w:autoSpaceDN w:val="0"/>
              <w:adjustRightInd w:val="0"/>
              <w:outlineLvl w:val="1"/>
              <w:rPr>
                <w:b/>
                <w:bCs/>
                <w:szCs w:val="20"/>
              </w:rPr>
            </w:pPr>
            <w:r w:rsidRPr="00FC3C93">
              <w:rPr>
                <w:szCs w:val="20"/>
              </w:rPr>
              <w:t>в том числе:</w:t>
            </w:r>
          </w:p>
        </w:tc>
        <w:tc>
          <w:tcPr>
            <w:tcW w:w="4395" w:type="dxa"/>
          </w:tcPr>
          <w:p w:rsidR="00D518C8" w:rsidRPr="00FC3C93" w:rsidRDefault="00D518C8" w:rsidP="00C6597C">
            <w:pPr>
              <w:autoSpaceDE w:val="0"/>
              <w:autoSpaceDN w:val="0"/>
              <w:adjustRightInd w:val="0"/>
              <w:jc w:val="center"/>
              <w:outlineLvl w:val="1"/>
              <w:rPr>
                <w:b/>
                <w:bCs/>
                <w:szCs w:val="20"/>
              </w:rPr>
            </w:pPr>
          </w:p>
        </w:tc>
      </w:tr>
      <w:tr w:rsidR="00D518C8" w:rsidRPr="00FC3C93" w:rsidTr="00D518C8">
        <w:trPr>
          <w:trHeight w:val="547"/>
        </w:trPr>
        <w:tc>
          <w:tcPr>
            <w:tcW w:w="5211" w:type="dxa"/>
          </w:tcPr>
          <w:p w:rsidR="00D518C8" w:rsidRPr="00FC3C93" w:rsidRDefault="00D518C8" w:rsidP="00C6597C">
            <w:pPr>
              <w:autoSpaceDE w:val="0"/>
              <w:autoSpaceDN w:val="0"/>
              <w:adjustRightInd w:val="0"/>
              <w:outlineLvl w:val="1"/>
              <w:rPr>
                <w:b/>
                <w:bCs/>
                <w:szCs w:val="20"/>
              </w:rPr>
            </w:pPr>
            <w:r w:rsidRPr="00FC3C93">
              <w:rPr>
                <w:szCs w:val="20"/>
              </w:rPr>
              <w:t>федеральный бюджет</w:t>
            </w:r>
          </w:p>
        </w:tc>
        <w:tc>
          <w:tcPr>
            <w:tcW w:w="4395" w:type="dxa"/>
          </w:tcPr>
          <w:p w:rsidR="00D518C8" w:rsidRPr="00FC3C93" w:rsidRDefault="00D518C8" w:rsidP="00C6597C">
            <w:pPr>
              <w:autoSpaceDE w:val="0"/>
              <w:autoSpaceDN w:val="0"/>
              <w:adjustRightInd w:val="0"/>
              <w:jc w:val="center"/>
              <w:outlineLvl w:val="1"/>
              <w:rPr>
                <w:b/>
                <w:bCs/>
                <w:szCs w:val="20"/>
              </w:rPr>
            </w:pPr>
            <w:r w:rsidRPr="00FC3C93">
              <w:rPr>
                <w:szCs w:val="20"/>
              </w:rPr>
              <w:t>9 524,0</w:t>
            </w:r>
          </w:p>
        </w:tc>
      </w:tr>
      <w:tr w:rsidR="00D518C8" w:rsidRPr="00FC3C93" w:rsidTr="00D518C8">
        <w:trPr>
          <w:trHeight w:val="569"/>
        </w:trPr>
        <w:tc>
          <w:tcPr>
            <w:tcW w:w="5211" w:type="dxa"/>
          </w:tcPr>
          <w:p w:rsidR="00D518C8" w:rsidRPr="00FC3C93" w:rsidRDefault="00D518C8" w:rsidP="00C6597C">
            <w:pPr>
              <w:autoSpaceDE w:val="0"/>
              <w:autoSpaceDN w:val="0"/>
              <w:adjustRightInd w:val="0"/>
              <w:outlineLvl w:val="1"/>
              <w:rPr>
                <w:b/>
                <w:bCs/>
                <w:szCs w:val="20"/>
              </w:rPr>
            </w:pPr>
            <w:r w:rsidRPr="00FC3C93">
              <w:rPr>
                <w:szCs w:val="20"/>
              </w:rPr>
              <w:t>областной бюджет</w:t>
            </w:r>
          </w:p>
        </w:tc>
        <w:tc>
          <w:tcPr>
            <w:tcW w:w="4395" w:type="dxa"/>
          </w:tcPr>
          <w:p w:rsidR="00D518C8" w:rsidRPr="00FC3C93" w:rsidRDefault="00D518C8" w:rsidP="00C6597C">
            <w:pPr>
              <w:autoSpaceDE w:val="0"/>
              <w:autoSpaceDN w:val="0"/>
              <w:adjustRightInd w:val="0"/>
              <w:jc w:val="center"/>
              <w:outlineLvl w:val="1"/>
              <w:rPr>
                <w:b/>
                <w:bCs/>
                <w:szCs w:val="20"/>
              </w:rPr>
            </w:pPr>
            <w:r w:rsidRPr="00FC3C93">
              <w:rPr>
                <w:szCs w:val="20"/>
              </w:rPr>
              <w:t>17 654,7</w:t>
            </w:r>
          </w:p>
        </w:tc>
      </w:tr>
      <w:tr w:rsidR="00D518C8" w:rsidRPr="00FC3C93" w:rsidTr="00D518C8">
        <w:trPr>
          <w:trHeight w:val="563"/>
        </w:trPr>
        <w:tc>
          <w:tcPr>
            <w:tcW w:w="5211" w:type="dxa"/>
          </w:tcPr>
          <w:p w:rsidR="00D518C8" w:rsidRPr="00FC3C93" w:rsidRDefault="00D518C8" w:rsidP="00C6597C">
            <w:pPr>
              <w:autoSpaceDE w:val="0"/>
              <w:autoSpaceDN w:val="0"/>
              <w:adjustRightInd w:val="0"/>
              <w:outlineLvl w:val="1"/>
              <w:rPr>
                <w:b/>
                <w:bCs/>
                <w:szCs w:val="20"/>
              </w:rPr>
            </w:pPr>
            <w:r w:rsidRPr="00FC3C93">
              <w:rPr>
                <w:szCs w:val="20"/>
              </w:rPr>
              <w:t>средства местных бюджетов</w:t>
            </w:r>
          </w:p>
        </w:tc>
        <w:tc>
          <w:tcPr>
            <w:tcW w:w="4395" w:type="dxa"/>
          </w:tcPr>
          <w:p w:rsidR="00D518C8" w:rsidRPr="00FC3C93" w:rsidRDefault="00D518C8" w:rsidP="00C6597C">
            <w:pPr>
              <w:autoSpaceDE w:val="0"/>
              <w:autoSpaceDN w:val="0"/>
              <w:adjustRightInd w:val="0"/>
              <w:jc w:val="center"/>
              <w:outlineLvl w:val="1"/>
              <w:rPr>
                <w:b/>
                <w:bCs/>
                <w:szCs w:val="20"/>
              </w:rPr>
            </w:pPr>
            <w:r>
              <w:rPr>
                <w:b/>
                <w:bCs/>
                <w:szCs w:val="20"/>
              </w:rPr>
              <w:t>-</w:t>
            </w:r>
          </w:p>
        </w:tc>
      </w:tr>
      <w:tr w:rsidR="00D518C8" w:rsidRPr="00FC3C93" w:rsidTr="00D518C8">
        <w:trPr>
          <w:trHeight w:val="401"/>
        </w:trPr>
        <w:tc>
          <w:tcPr>
            <w:tcW w:w="5211" w:type="dxa"/>
          </w:tcPr>
          <w:p w:rsidR="00D518C8" w:rsidRPr="00FC3C93" w:rsidRDefault="00D518C8" w:rsidP="00C6597C">
            <w:pPr>
              <w:autoSpaceDE w:val="0"/>
              <w:autoSpaceDN w:val="0"/>
              <w:adjustRightInd w:val="0"/>
              <w:outlineLvl w:val="1"/>
              <w:rPr>
                <w:b/>
                <w:bCs/>
                <w:szCs w:val="20"/>
              </w:rPr>
            </w:pPr>
            <w:r w:rsidRPr="00FC3C93">
              <w:rPr>
                <w:szCs w:val="20"/>
              </w:rPr>
              <w:t>иные привлекаемые средства</w:t>
            </w:r>
          </w:p>
        </w:tc>
        <w:tc>
          <w:tcPr>
            <w:tcW w:w="4395" w:type="dxa"/>
          </w:tcPr>
          <w:p w:rsidR="00D518C8" w:rsidRPr="00FC3C93" w:rsidRDefault="00D518C8" w:rsidP="00C6597C">
            <w:pPr>
              <w:autoSpaceDE w:val="0"/>
              <w:autoSpaceDN w:val="0"/>
              <w:adjustRightInd w:val="0"/>
              <w:jc w:val="center"/>
              <w:outlineLvl w:val="1"/>
              <w:rPr>
                <w:b/>
                <w:bCs/>
                <w:szCs w:val="20"/>
              </w:rPr>
            </w:pPr>
            <w:r>
              <w:rPr>
                <w:b/>
                <w:bCs/>
                <w:szCs w:val="20"/>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2"/>
        <w:rPr>
          <w:rFonts w:asciiTheme="minorHAnsi" w:hAnsiTheme="minorHAnsi"/>
          <w:szCs w:val="22"/>
        </w:rPr>
      </w:pPr>
      <w:r w:rsidRPr="00DB4785">
        <w:rPr>
          <w:rFonts w:asciiTheme="minorHAnsi" w:hAnsiTheme="minorHAnsi"/>
          <w:szCs w:val="22"/>
        </w:rPr>
        <w:t>Приложение N 3</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подпрограмме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"Доступная среда"</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Государственной программы</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52" w:name="P4927"/>
      <w:bookmarkEnd w:id="52"/>
      <w:r w:rsidRPr="00DB4785">
        <w:rPr>
          <w:rFonts w:asciiTheme="minorHAnsi" w:hAnsiTheme="minorHAnsi"/>
          <w:szCs w:val="22"/>
        </w:rPr>
        <w:t>СВОДНЫЕ ФИНАНСОВЫЕ ЗАТРАТЫ ПОДПРОГРАММЫ</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31.01.2019 </w:t>
            </w:r>
            <w:hyperlink r:id="rId1079"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15.04.2019 </w:t>
            </w:r>
            <w:hyperlink r:id="rId1080" w:history="1">
              <w:r w:rsidRPr="00DB4785">
                <w:rPr>
                  <w:rFonts w:asciiTheme="minorHAnsi" w:hAnsiTheme="minorHAnsi"/>
                  <w:color w:val="0000FF"/>
                  <w:szCs w:val="22"/>
                </w:rPr>
                <w:t>N 212</w:t>
              </w:r>
            </w:hyperlink>
            <w:r w:rsidRPr="00DB4785">
              <w:rPr>
                <w:rFonts w:asciiTheme="minorHAnsi" w:hAnsiTheme="minorHAnsi"/>
                <w:color w:val="392C69"/>
                <w:szCs w:val="22"/>
              </w:rPr>
              <w:t xml:space="preserve">, от 17.06.2019 </w:t>
            </w:r>
            <w:hyperlink r:id="rId1081" w:history="1">
              <w:r w:rsidRPr="00DB4785">
                <w:rPr>
                  <w:rFonts w:asciiTheme="minorHAnsi" w:hAnsiTheme="minorHAnsi"/>
                  <w:color w:val="0000FF"/>
                  <w:szCs w:val="22"/>
                </w:rPr>
                <w:t>N 361</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lastRenderedPageBreak/>
              <w:t xml:space="preserve">от 12.08.2019 </w:t>
            </w:r>
            <w:hyperlink r:id="rId1082" w:history="1">
              <w:r w:rsidRPr="00DB4785">
                <w:rPr>
                  <w:rFonts w:asciiTheme="minorHAnsi" w:hAnsiTheme="minorHAnsi"/>
                  <w:color w:val="0000FF"/>
                  <w:szCs w:val="22"/>
                </w:rPr>
                <w:t>N 471</w:t>
              </w:r>
            </w:hyperlink>
            <w:r w:rsidRPr="00DB4785">
              <w:rPr>
                <w:rFonts w:asciiTheme="minorHAnsi" w:hAnsiTheme="minorHAnsi"/>
                <w:color w:val="392C69"/>
                <w:szCs w:val="22"/>
              </w:rPr>
              <w:t xml:space="preserve">, от 25.12.2019 </w:t>
            </w:r>
            <w:hyperlink r:id="rId1083" w:history="1">
              <w:r w:rsidRPr="00DB4785">
                <w:rPr>
                  <w:rFonts w:asciiTheme="minorHAnsi" w:hAnsiTheme="minorHAnsi"/>
                  <w:color w:val="0000FF"/>
                  <w:szCs w:val="22"/>
                </w:rPr>
                <w:t>N 809</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tbl>
      <w:tblPr>
        <w:tblW w:w="1006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29"/>
        <w:gridCol w:w="4538"/>
      </w:tblGrid>
      <w:tr w:rsidR="00D518C8" w:rsidRPr="006E78C3" w:rsidTr="00C6597C">
        <w:tc>
          <w:tcPr>
            <w:tcW w:w="5529" w:type="dxa"/>
          </w:tcPr>
          <w:p w:rsidR="00D518C8" w:rsidRPr="006E78C3" w:rsidRDefault="00D518C8" w:rsidP="00C6597C">
            <w:pPr>
              <w:autoSpaceDE w:val="0"/>
              <w:autoSpaceDN w:val="0"/>
              <w:adjustRightInd w:val="0"/>
              <w:jc w:val="center"/>
              <w:rPr>
                <w:sz w:val="20"/>
                <w:szCs w:val="20"/>
              </w:rPr>
            </w:pPr>
            <w:r w:rsidRPr="006E78C3">
              <w:rPr>
                <w:sz w:val="20"/>
                <w:szCs w:val="20"/>
              </w:rPr>
              <w:t>Источники и направления расходов в разрезе исполнителей основных мероприятий подпрограммы</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Финансовые затраты на 2020 год (тыс. рублей)</w:t>
            </w:r>
          </w:p>
        </w:tc>
      </w:tr>
      <w:tr w:rsidR="00D518C8" w:rsidRPr="006E78C3" w:rsidTr="00C6597C">
        <w:tc>
          <w:tcPr>
            <w:tcW w:w="5529" w:type="dxa"/>
          </w:tcPr>
          <w:p w:rsidR="00D518C8" w:rsidRPr="006E78C3" w:rsidRDefault="00D518C8" w:rsidP="00C6597C">
            <w:pPr>
              <w:autoSpaceDE w:val="0"/>
              <w:autoSpaceDN w:val="0"/>
              <w:adjustRightInd w:val="0"/>
              <w:jc w:val="center"/>
              <w:rPr>
                <w:sz w:val="20"/>
                <w:szCs w:val="20"/>
              </w:rPr>
            </w:pPr>
            <w:r w:rsidRPr="006E78C3">
              <w:rPr>
                <w:sz w:val="20"/>
                <w:szCs w:val="20"/>
              </w:rPr>
              <w:t>1</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2</w:t>
            </w:r>
          </w:p>
        </w:tc>
      </w:tr>
      <w:tr w:rsidR="00D518C8" w:rsidRPr="006E78C3" w:rsidTr="00C6597C">
        <w:tc>
          <w:tcPr>
            <w:tcW w:w="10067" w:type="dxa"/>
            <w:gridSpan w:val="2"/>
          </w:tcPr>
          <w:p w:rsidR="00D518C8" w:rsidRPr="006E78C3" w:rsidRDefault="00D518C8" w:rsidP="00C6597C">
            <w:pPr>
              <w:autoSpaceDE w:val="0"/>
              <w:autoSpaceDN w:val="0"/>
              <w:adjustRightInd w:val="0"/>
              <w:jc w:val="center"/>
              <w:outlineLvl w:val="1"/>
              <w:rPr>
                <w:sz w:val="20"/>
                <w:szCs w:val="20"/>
              </w:rPr>
            </w:pPr>
            <w:r w:rsidRPr="006E78C3">
              <w:rPr>
                <w:sz w:val="20"/>
                <w:szCs w:val="20"/>
              </w:rPr>
              <w:t>Департамент Смоленской области по образованию и науке</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Федеральный бюджет</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9 188,7</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Всего финансовых затрат, в том числе из:</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8 852,3</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областного бюджета</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8 852,3</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местных бюджетов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иных привлекаемых средств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10067" w:type="dxa"/>
            <w:gridSpan w:val="2"/>
          </w:tcPr>
          <w:p w:rsidR="00D518C8" w:rsidRPr="006E78C3" w:rsidRDefault="00D518C8" w:rsidP="00C6597C">
            <w:pPr>
              <w:autoSpaceDE w:val="0"/>
              <w:autoSpaceDN w:val="0"/>
              <w:adjustRightInd w:val="0"/>
              <w:jc w:val="center"/>
              <w:outlineLvl w:val="1"/>
              <w:rPr>
                <w:sz w:val="20"/>
                <w:szCs w:val="20"/>
              </w:rPr>
            </w:pPr>
            <w:r w:rsidRPr="006E78C3">
              <w:rPr>
                <w:sz w:val="20"/>
                <w:szCs w:val="20"/>
              </w:rPr>
              <w:t>Департамент Смоленской области по социальному развитию</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Федеральный бюджет</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Всего финансовых затрат, в том числе из:</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4 284,0</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областного бюджета</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4 284,0</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местных бюджетов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иных привлекаемых средств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10067" w:type="dxa"/>
            <w:gridSpan w:val="2"/>
          </w:tcPr>
          <w:p w:rsidR="00D518C8" w:rsidRPr="006E78C3" w:rsidRDefault="00D518C8" w:rsidP="00C6597C">
            <w:pPr>
              <w:autoSpaceDE w:val="0"/>
              <w:autoSpaceDN w:val="0"/>
              <w:adjustRightInd w:val="0"/>
              <w:jc w:val="center"/>
              <w:outlineLvl w:val="1"/>
              <w:rPr>
                <w:sz w:val="20"/>
                <w:szCs w:val="20"/>
              </w:rPr>
            </w:pPr>
            <w:r w:rsidRPr="006E78C3">
              <w:rPr>
                <w:sz w:val="20"/>
                <w:szCs w:val="20"/>
              </w:rPr>
              <w:t>Департамент Смоленской области по здравоохранению</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Федеральный бюджет</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Всего финансовых затрат, в том числе из:</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2 000,0</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областного бюджета</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2 000,0</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местных бюджетов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иных привлекаемых средств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10067" w:type="dxa"/>
            <w:gridSpan w:val="2"/>
          </w:tcPr>
          <w:p w:rsidR="00D518C8" w:rsidRPr="006E78C3" w:rsidRDefault="00D518C8" w:rsidP="00C6597C">
            <w:pPr>
              <w:autoSpaceDE w:val="0"/>
              <w:autoSpaceDN w:val="0"/>
              <w:adjustRightInd w:val="0"/>
              <w:jc w:val="center"/>
              <w:outlineLvl w:val="1"/>
              <w:rPr>
                <w:sz w:val="20"/>
                <w:szCs w:val="20"/>
              </w:rPr>
            </w:pPr>
            <w:r w:rsidRPr="006E78C3">
              <w:rPr>
                <w:sz w:val="20"/>
                <w:szCs w:val="20"/>
              </w:rPr>
              <w:t xml:space="preserve">Департамент Смоленской области по культуре </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Федеральный бюджет</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Всего финансовых затрат, в том числе из:</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1 929,1</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областного бюджета</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1 929,1</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местных бюджетов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иных привлекаемых средств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10067" w:type="dxa"/>
            <w:gridSpan w:val="2"/>
          </w:tcPr>
          <w:p w:rsidR="00D518C8" w:rsidRPr="006E78C3" w:rsidRDefault="00D518C8" w:rsidP="00C6597C">
            <w:pPr>
              <w:autoSpaceDE w:val="0"/>
              <w:autoSpaceDN w:val="0"/>
              <w:adjustRightInd w:val="0"/>
              <w:jc w:val="center"/>
              <w:rPr>
                <w:sz w:val="20"/>
                <w:szCs w:val="20"/>
              </w:rPr>
            </w:pPr>
            <w:r w:rsidRPr="006E78C3">
              <w:rPr>
                <w:sz w:val="20"/>
                <w:szCs w:val="20"/>
              </w:rPr>
              <w:t>Департамент инвестиционного развития Смоленской области</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Федеральный бюджет</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Всего финансовых затрат, в том числе из:</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100,0</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областного бюджета</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100,0</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lastRenderedPageBreak/>
              <w:t>местных бюджетов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иных привлекаемых средств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10067" w:type="dxa"/>
            <w:gridSpan w:val="2"/>
          </w:tcPr>
          <w:p w:rsidR="00D518C8" w:rsidRPr="006E78C3" w:rsidRDefault="00D518C8" w:rsidP="00C6597C">
            <w:pPr>
              <w:autoSpaceDE w:val="0"/>
              <w:autoSpaceDN w:val="0"/>
              <w:adjustRightInd w:val="0"/>
              <w:jc w:val="center"/>
              <w:outlineLvl w:val="1"/>
              <w:rPr>
                <w:sz w:val="20"/>
                <w:szCs w:val="20"/>
              </w:rPr>
            </w:pPr>
            <w:r w:rsidRPr="006E78C3">
              <w:rPr>
                <w:sz w:val="20"/>
                <w:szCs w:val="20"/>
              </w:rPr>
              <w:t>Главное управление спорта Смоленской области</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Федеральный бюджет</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335,3</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Всего финансовых затрат, в том числе из:</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489,34</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областного бюджета</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489,34</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местных бюджетов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r w:rsidR="00D518C8" w:rsidRPr="006E78C3" w:rsidTr="00C6597C">
        <w:tc>
          <w:tcPr>
            <w:tcW w:w="5529" w:type="dxa"/>
          </w:tcPr>
          <w:p w:rsidR="00D518C8" w:rsidRPr="006E78C3" w:rsidRDefault="00D518C8" w:rsidP="00C6597C">
            <w:pPr>
              <w:autoSpaceDE w:val="0"/>
              <w:autoSpaceDN w:val="0"/>
              <w:adjustRightInd w:val="0"/>
              <w:jc w:val="both"/>
              <w:rPr>
                <w:sz w:val="20"/>
                <w:szCs w:val="20"/>
              </w:rPr>
            </w:pPr>
            <w:r w:rsidRPr="006E78C3">
              <w:rPr>
                <w:sz w:val="20"/>
                <w:szCs w:val="20"/>
              </w:rPr>
              <w:t>иных привлекаемых средств</w:t>
            </w:r>
          </w:p>
        </w:tc>
        <w:tc>
          <w:tcPr>
            <w:tcW w:w="4538" w:type="dxa"/>
          </w:tcPr>
          <w:p w:rsidR="00D518C8" w:rsidRPr="006E78C3" w:rsidRDefault="00D518C8" w:rsidP="00C6597C">
            <w:pPr>
              <w:autoSpaceDE w:val="0"/>
              <w:autoSpaceDN w:val="0"/>
              <w:adjustRightInd w:val="0"/>
              <w:jc w:val="center"/>
              <w:rPr>
                <w:sz w:val="20"/>
                <w:szCs w:val="20"/>
              </w:rPr>
            </w:pPr>
            <w:r w:rsidRPr="006E78C3">
              <w:rPr>
                <w:sz w:val="20"/>
                <w:szCs w:val="20"/>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2"/>
        <w:rPr>
          <w:rFonts w:asciiTheme="minorHAnsi" w:hAnsiTheme="minorHAnsi"/>
          <w:szCs w:val="22"/>
        </w:rPr>
      </w:pPr>
      <w:r w:rsidRPr="00DB4785">
        <w:rPr>
          <w:rFonts w:asciiTheme="minorHAnsi" w:hAnsiTheme="minorHAnsi"/>
          <w:szCs w:val="22"/>
        </w:rPr>
        <w:t>Приложение N 4</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подпрограмме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"Доступная среда"</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Государственной программы</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31.01.2019 </w:t>
            </w:r>
            <w:hyperlink r:id="rId1084"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18.03.2019 </w:t>
            </w:r>
            <w:hyperlink r:id="rId1085" w:history="1">
              <w:r w:rsidRPr="00DB4785">
                <w:rPr>
                  <w:rFonts w:asciiTheme="minorHAnsi" w:hAnsiTheme="minorHAnsi"/>
                  <w:color w:val="0000FF"/>
                  <w:szCs w:val="22"/>
                </w:rPr>
                <w:t>N 114</w:t>
              </w:r>
            </w:hyperlink>
            <w:r w:rsidRPr="00DB4785">
              <w:rPr>
                <w:rFonts w:asciiTheme="minorHAnsi" w:hAnsiTheme="minorHAnsi"/>
                <w:color w:val="392C69"/>
                <w:szCs w:val="22"/>
              </w:rPr>
              <w:t xml:space="preserve">, от 15.04.2019 </w:t>
            </w:r>
            <w:hyperlink r:id="rId1086" w:history="1">
              <w:r w:rsidRPr="00DB4785">
                <w:rPr>
                  <w:rFonts w:asciiTheme="minorHAnsi" w:hAnsiTheme="minorHAnsi"/>
                  <w:color w:val="0000FF"/>
                  <w:szCs w:val="22"/>
                </w:rPr>
                <w:t>N 212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17.06.2019 </w:t>
            </w:r>
            <w:hyperlink r:id="rId1087" w:history="1">
              <w:r w:rsidRPr="00DB4785">
                <w:rPr>
                  <w:rFonts w:asciiTheme="minorHAnsi" w:hAnsiTheme="minorHAnsi"/>
                  <w:color w:val="0000FF"/>
                  <w:szCs w:val="22"/>
                </w:rPr>
                <w:t>N 361</w:t>
              </w:r>
            </w:hyperlink>
            <w:r w:rsidRPr="00DB4785">
              <w:rPr>
                <w:rFonts w:asciiTheme="minorHAnsi" w:hAnsiTheme="minorHAnsi"/>
                <w:color w:val="392C69"/>
                <w:szCs w:val="22"/>
              </w:rPr>
              <w:t xml:space="preserve">, от 12.08.2019 </w:t>
            </w:r>
            <w:hyperlink r:id="rId1088" w:history="1">
              <w:r w:rsidRPr="00DB4785">
                <w:rPr>
                  <w:rFonts w:asciiTheme="minorHAnsi" w:hAnsiTheme="minorHAnsi"/>
                  <w:color w:val="0000FF"/>
                  <w:szCs w:val="22"/>
                </w:rPr>
                <w:t>N 471</w:t>
              </w:r>
            </w:hyperlink>
            <w:r w:rsidRPr="00DB4785">
              <w:rPr>
                <w:rFonts w:asciiTheme="minorHAnsi" w:hAnsiTheme="minorHAnsi"/>
                <w:color w:val="392C69"/>
                <w:szCs w:val="22"/>
              </w:rPr>
              <w:t xml:space="preserve">, от 25.12.2019 </w:t>
            </w:r>
            <w:hyperlink r:id="rId1089" w:history="1">
              <w:r w:rsidRPr="00DB4785">
                <w:rPr>
                  <w:rFonts w:asciiTheme="minorHAnsi" w:hAnsiTheme="minorHAnsi"/>
                  <w:color w:val="0000FF"/>
                  <w:szCs w:val="22"/>
                </w:rPr>
                <w:t>N 809</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rPr>
          <w:rFonts w:asciiTheme="minorHAnsi" w:hAnsiTheme="minorHAnsi"/>
          <w:sz w:val="22"/>
          <w:szCs w:val="22"/>
        </w:rPr>
        <w:sectPr w:rsidR="005C7345" w:rsidRPr="00DB4785">
          <w:pgSz w:w="11905" w:h="16838"/>
          <w:pgMar w:top="1134" w:right="850" w:bottom="1134" w:left="1701" w:header="0" w:footer="0" w:gutter="0"/>
          <w:cols w:space="720"/>
        </w:sectPr>
      </w:pPr>
    </w:p>
    <w:tbl>
      <w:tblPr>
        <w:tblW w:w="10065" w:type="dxa"/>
        <w:tblInd w:w="6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102" w:type="dxa"/>
          <w:left w:w="62" w:type="dxa"/>
          <w:bottom w:w="102" w:type="dxa"/>
          <w:right w:w="62" w:type="dxa"/>
        </w:tblCellMar>
        <w:tblLook w:val="0000"/>
      </w:tblPr>
      <w:tblGrid>
        <w:gridCol w:w="664"/>
        <w:gridCol w:w="45"/>
        <w:gridCol w:w="2126"/>
        <w:gridCol w:w="1418"/>
        <w:gridCol w:w="992"/>
        <w:gridCol w:w="1276"/>
        <w:gridCol w:w="1417"/>
        <w:gridCol w:w="2127"/>
      </w:tblGrid>
      <w:tr w:rsidR="00D518C8" w:rsidRPr="00B11240" w:rsidTr="00C6597C">
        <w:trPr>
          <w:trHeight w:val="1258"/>
        </w:trPr>
        <w:tc>
          <w:tcPr>
            <w:tcW w:w="664" w:type="dxa"/>
          </w:tcPr>
          <w:p w:rsidR="00D518C8" w:rsidRPr="00B11240" w:rsidRDefault="00D518C8" w:rsidP="00C6597C">
            <w:pPr>
              <w:autoSpaceDE w:val="0"/>
              <w:autoSpaceDN w:val="0"/>
              <w:adjustRightInd w:val="0"/>
              <w:jc w:val="center"/>
              <w:rPr>
                <w:sz w:val="20"/>
                <w:szCs w:val="20"/>
              </w:rPr>
            </w:pPr>
            <w:r w:rsidRPr="00B11240">
              <w:rPr>
                <w:sz w:val="20"/>
                <w:szCs w:val="20"/>
              </w:rPr>
              <w:lastRenderedPageBreak/>
              <w:t>№ п/п</w:t>
            </w:r>
          </w:p>
        </w:tc>
        <w:tc>
          <w:tcPr>
            <w:tcW w:w="2171" w:type="dxa"/>
            <w:gridSpan w:val="2"/>
          </w:tcPr>
          <w:p w:rsidR="00D518C8" w:rsidRPr="00B11240" w:rsidRDefault="00D518C8" w:rsidP="00C6597C">
            <w:pPr>
              <w:autoSpaceDE w:val="0"/>
              <w:autoSpaceDN w:val="0"/>
              <w:adjustRightInd w:val="0"/>
              <w:jc w:val="center"/>
              <w:rPr>
                <w:sz w:val="20"/>
                <w:szCs w:val="20"/>
              </w:rPr>
            </w:pPr>
            <w:r w:rsidRPr="00B11240">
              <w:rPr>
                <w:sz w:val="20"/>
                <w:szCs w:val="20"/>
              </w:rPr>
              <w:t>Наименование мероприятия</w:t>
            </w:r>
          </w:p>
        </w:tc>
        <w:tc>
          <w:tcPr>
            <w:tcW w:w="1418" w:type="dxa"/>
          </w:tcPr>
          <w:p w:rsidR="00D518C8" w:rsidRPr="00B11240" w:rsidRDefault="00D518C8" w:rsidP="00C6597C">
            <w:pPr>
              <w:autoSpaceDE w:val="0"/>
              <w:autoSpaceDN w:val="0"/>
              <w:adjustRightInd w:val="0"/>
              <w:jc w:val="center"/>
              <w:rPr>
                <w:sz w:val="20"/>
                <w:szCs w:val="20"/>
              </w:rPr>
            </w:pPr>
            <w:r w:rsidRPr="00B11240">
              <w:rPr>
                <w:sz w:val="20"/>
                <w:szCs w:val="20"/>
              </w:rPr>
              <w:t>Наименование показателя</w:t>
            </w:r>
          </w:p>
        </w:tc>
        <w:tc>
          <w:tcPr>
            <w:tcW w:w="992" w:type="dxa"/>
          </w:tcPr>
          <w:p w:rsidR="00D518C8" w:rsidRPr="00B11240" w:rsidRDefault="00D518C8" w:rsidP="00C6597C">
            <w:pPr>
              <w:autoSpaceDE w:val="0"/>
              <w:autoSpaceDN w:val="0"/>
              <w:adjustRightInd w:val="0"/>
              <w:jc w:val="center"/>
              <w:rPr>
                <w:sz w:val="20"/>
                <w:szCs w:val="20"/>
              </w:rPr>
            </w:pPr>
            <w:r w:rsidRPr="00B11240">
              <w:rPr>
                <w:sz w:val="20"/>
                <w:szCs w:val="20"/>
              </w:rPr>
              <w:t>Единица измере</w:t>
            </w:r>
            <w:r>
              <w:rPr>
                <w:sz w:val="20"/>
                <w:szCs w:val="20"/>
              </w:rPr>
              <w:t>-</w:t>
            </w:r>
            <w:r w:rsidRPr="00B11240">
              <w:rPr>
                <w:sz w:val="20"/>
                <w:szCs w:val="20"/>
              </w:rPr>
              <w:t>ния</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Значение показателя в 2020 году</w:t>
            </w:r>
          </w:p>
        </w:tc>
        <w:tc>
          <w:tcPr>
            <w:tcW w:w="1417" w:type="dxa"/>
          </w:tcPr>
          <w:p w:rsidR="00D518C8" w:rsidRPr="00B11240" w:rsidRDefault="00D518C8" w:rsidP="00C6597C">
            <w:pPr>
              <w:autoSpaceDE w:val="0"/>
              <w:autoSpaceDN w:val="0"/>
              <w:adjustRightInd w:val="0"/>
              <w:jc w:val="center"/>
              <w:rPr>
                <w:sz w:val="20"/>
                <w:szCs w:val="20"/>
              </w:rPr>
            </w:pPr>
            <w:r w:rsidRPr="00B11240">
              <w:rPr>
                <w:sz w:val="20"/>
                <w:szCs w:val="20"/>
              </w:rPr>
              <w:t>Исполнитель, соисполнитель мероприятия/</w:t>
            </w:r>
            <w:r>
              <w:rPr>
                <w:sz w:val="20"/>
                <w:szCs w:val="20"/>
              </w:rPr>
              <w:t xml:space="preserve"> </w:t>
            </w:r>
            <w:r w:rsidRPr="00B11240">
              <w:rPr>
                <w:sz w:val="20"/>
                <w:szCs w:val="20"/>
              </w:rPr>
              <w:t>участники по согласованию</w:t>
            </w:r>
          </w:p>
        </w:tc>
        <w:tc>
          <w:tcPr>
            <w:tcW w:w="2127" w:type="dxa"/>
          </w:tcPr>
          <w:p w:rsidR="00D518C8" w:rsidRPr="00B11240" w:rsidRDefault="00D518C8" w:rsidP="00C6597C">
            <w:pPr>
              <w:autoSpaceDE w:val="0"/>
              <w:autoSpaceDN w:val="0"/>
              <w:adjustRightInd w:val="0"/>
              <w:jc w:val="center"/>
              <w:rPr>
                <w:sz w:val="20"/>
                <w:szCs w:val="20"/>
              </w:rPr>
            </w:pPr>
            <w:r w:rsidRPr="00B11240">
              <w:rPr>
                <w:sz w:val="20"/>
                <w:szCs w:val="20"/>
              </w:rPr>
              <w:t>Ожидаемый результат</w:t>
            </w:r>
          </w:p>
        </w:tc>
      </w:tr>
      <w:tr w:rsidR="00D518C8" w:rsidRPr="00B11240" w:rsidTr="00C6597C">
        <w:tc>
          <w:tcPr>
            <w:tcW w:w="664" w:type="dxa"/>
          </w:tcPr>
          <w:p w:rsidR="00D518C8" w:rsidRPr="00B11240" w:rsidRDefault="00D518C8" w:rsidP="00C6597C">
            <w:pPr>
              <w:autoSpaceDE w:val="0"/>
              <w:autoSpaceDN w:val="0"/>
              <w:adjustRightInd w:val="0"/>
              <w:jc w:val="center"/>
              <w:rPr>
                <w:sz w:val="20"/>
                <w:szCs w:val="20"/>
              </w:rPr>
            </w:pPr>
            <w:r w:rsidRPr="00B11240">
              <w:rPr>
                <w:sz w:val="20"/>
                <w:szCs w:val="20"/>
              </w:rPr>
              <w:t>1</w:t>
            </w:r>
          </w:p>
        </w:tc>
        <w:tc>
          <w:tcPr>
            <w:tcW w:w="2171" w:type="dxa"/>
            <w:gridSpan w:val="2"/>
          </w:tcPr>
          <w:p w:rsidR="00D518C8" w:rsidRPr="00B11240" w:rsidRDefault="00D518C8" w:rsidP="00C6597C">
            <w:pPr>
              <w:autoSpaceDE w:val="0"/>
              <w:autoSpaceDN w:val="0"/>
              <w:adjustRightInd w:val="0"/>
              <w:jc w:val="center"/>
              <w:rPr>
                <w:sz w:val="20"/>
                <w:szCs w:val="20"/>
              </w:rPr>
            </w:pPr>
            <w:r w:rsidRPr="00B11240">
              <w:rPr>
                <w:sz w:val="20"/>
                <w:szCs w:val="20"/>
              </w:rPr>
              <w:t>2</w:t>
            </w:r>
          </w:p>
        </w:tc>
        <w:tc>
          <w:tcPr>
            <w:tcW w:w="1418" w:type="dxa"/>
          </w:tcPr>
          <w:p w:rsidR="00D518C8" w:rsidRPr="00B11240" w:rsidRDefault="00D518C8" w:rsidP="00C6597C">
            <w:pPr>
              <w:autoSpaceDE w:val="0"/>
              <w:autoSpaceDN w:val="0"/>
              <w:adjustRightInd w:val="0"/>
              <w:jc w:val="center"/>
              <w:rPr>
                <w:sz w:val="20"/>
                <w:szCs w:val="20"/>
              </w:rPr>
            </w:pPr>
            <w:r w:rsidRPr="00B11240">
              <w:rPr>
                <w:sz w:val="20"/>
                <w:szCs w:val="20"/>
              </w:rPr>
              <w:t>3</w:t>
            </w:r>
          </w:p>
        </w:tc>
        <w:tc>
          <w:tcPr>
            <w:tcW w:w="992" w:type="dxa"/>
          </w:tcPr>
          <w:p w:rsidR="00D518C8" w:rsidRPr="00B11240" w:rsidRDefault="00D518C8" w:rsidP="00C6597C">
            <w:pPr>
              <w:autoSpaceDE w:val="0"/>
              <w:autoSpaceDN w:val="0"/>
              <w:adjustRightInd w:val="0"/>
              <w:jc w:val="center"/>
              <w:rPr>
                <w:sz w:val="20"/>
                <w:szCs w:val="20"/>
              </w:rPr>
            </w:pPr>
            <w:r w:rsidRPr="00B11240">
              <w:rPr>
                <w:sz w:val="20"/>
                <w:szCs w:val="20"/>
              </w:rPr>
              <w:t>4</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w:t>
            </w:r>
          </w:p>
        </w:tc>
        <w:tc>
          <w:tcPr>
            <w:tcW w:w="1417" w:type="dxa"/>
          </w:tcPr>
          <w:p w:rsidR="00D518C8" w:rsidRPr="00B11240" w:rsidRDefault="00D518C8" w:rsidP="00C6597C">
            <w:pPr>
              <w:autoSpaceDE w:val="0"/>
              <w:autoSpaceDN w:val="0"/>
              <w:adjustRightInd w:val="0"/>
              <w:jc w:val="center"/>
              <w:rPr>
                <w:sz w:val="20"/>
                <w:szCs w:val="20"/>
              </w:rPr>
            </w:pPr>
            <w:r w:rsidRPr="00B11240">
              <w:rPr>
                <w:sz w:val="20"/>
                <w:szCs w:val="20"/>
              </w:rPr>
              <w:t>6</w:t>
            </w:r>
          </w:p>
        </w:tc>
        <w:tc>
          <w:tcPr>
            <w:tcW w:w="2127" w:type="dxa"/>
          </w:tcPr>
          <w:p w:rsidR="00D518C8" w:rsidRPr="00B11240" w:rsidRDefault="00D518C8" w:rsidP="00C6597C">
            <w:pPr>
              <w:autoSpaceDE w:val="0"/>
              <w:autoSpaceDN w:val="0"/>
              <w:adjustRightInd w:val="0"/>
              <w:jc w:val="center"/>
              <w:rPr>
                <w:sz w:val="20"/>
                <w:szCs w:val="20"/>
              </w:rPr>
            </w:pPr>
            <w:r w:rsidRPr="00B11240">
              <w:rPr>
                <w:sz w:val="20"/>
                <w:szCs w:val="20"/>
              </w:rPr>
              <w:t>7</w:t>
            </w:r>
          </w:p>
        </w:tc>
      </w:tr>
      <w:tr w:rsidR="00D518C8" w:rsidRPr="00B11240" w:rsidTr="00C6597C">
        <w:trPr>
          <w:trHeight w:val="627"/>
        </w:trPr>
        <w:tc>
          <w:tcPr>
            <w:tcW w:w="10065" w:type="dxa"/>
            <w:gridSpan w:val="8"/>
          </w:tcPr>
          <w:p w:rsidR="00D518C8" w:rsidRPr="00B11240" w:rsidRDefault="00D518C8" w:rsidP="00C6597C">
            <w:pPr>
              <w:autoSpaceDE w:val="0"/>
              <w:autoSpaceDN w:val="0"/>
              <w:adjustRightInd w:val="0"/>
              <w:jc w:val="center"/>
              <w:outlineLvl w:val="1"/>
              <w:rPr>
                <w:sz w:val="20"/>
                <w:szCs w:val="20"/>
              </w:rPr>
            </w:pPr>
            <w:r w:rsidRPr="00B11240">
              <w:rPr>
                <w:sz w:val="20"/>
                <w:szCs w:val="20"/>
              </w:rPr>
              <w:t>Цель: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на территории Смоленской области</w:t>
            </w:r>
          </w:p>
        </w:tc>
      </w:tr>
      <w:tr w:rsidR="00D518C8" w:rsidRPr="00B11240" w:rsidTr="00C6597C">
        <w:tc>
          <w:tcPr>
            <w:tcW w:w="10065" w:type="dxa"/>
            <w:gridSpan w:val="8"/>
          </w:tcPr>
          <w:p w:rsidR="00D518C8" w:rsidRPr="00B11240" w:rsidRDefault="00D518C8" w:rsidP="00C6597C">
            <w:pPr>
              <w:autoSpaceDE w:val="0"/>
              <w:autoSpaceDN w:val="0"/>
              <w:adjustRightInd w:val="0"/>
              <w:jc w:val="center"/>
              <w:outlineLvl w:val="2"/>
              <w:rPr>
                <w:sz w:val="20"/>
                <w:szCs w:val="20"/>
              </w:rPr>
            </w:pPr>
            <w:r w:rsidRPr="00B11240">
              <w:rPr>
                <w:sz w:val="20"/>
                <w:szCs w:val="20"/>
              </w:rPr>
              <w:t>1. Формирование условий для просвещенности граждан в вопросах инвалидности и устранения барьеров во взаимоотношениях с другими людьми</w:t>
            </w:r>
          </w:p>
        </w:tc>
      </w:tr>
      <w:tr w:rsidR="00D518C8" w:rsidRPr="00B11240" w:rsidTr="00C6597C">
        <w:tc>
          <w:tcPr>
            <w:tcW w:w="10065" w:type="dxa"/>
            <w:gridSpan w:val="8"/>
          </w:tcPr>
          <w:p w:rsidR="00D518C8" w:rsidRPr="00B11240" w:rsidRDefault="00D518C8" w:rsidP="00C6597C">
            <w:pPr>
              <w:autoSpaceDE w:val="0"/>
              <w:autoSpaceDN w:val="0"/>
              <w:adjustRightInd w:val="0"/>
              <w:jc w:val="center"/>
              <w:outlineLvl w:val="2"/>
              <w:rPr>
                <w:sz w:val="20"/>
                <w:szCs w:val="20"/>
              </w:rPr>
            </w:pPr>
            <w:r w:rsidRPr="00B11240">
              <w:rPr>
                <w:sz w:val="20"/>
                <w:szCs w:val="20"/>
              </w:rPr>
              <w:t>2.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здравоохранения, культуры, образования, транспорта, информации и связи, физической культуры и спорта</w:t>
            </w: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2.1.</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Оборудование зданий и сооружений для беспрепятственного доступа к ним инвалидов и других маломобильных групп населения (приобретение тифлотехнических средств, установка пандусов, поручней, специализированных табло, указателей движения визуальных и тактильных, расширение входных групп, оборудование санитарно-гигиенических помещений и др.), в </w:t>
            </w:r>
            <w:r w:rsidRPr="00B11240">
              <w:rPr>
                <w:sz w:val="20"/>
                <w:szCs w:val="20"/>
              </w:rPr>
              <w:lastRenderedPageBreak/>
              <w:t>том числе по объектам:</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количество сооружений</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ед.</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не менее 6</w:t>
            </w:r>
          </w:p>
        </w:tc>
        <w:tc>
          <w:tcPr>
            <w:tcW w:w="1417" w:type="dxa"/>
            <w:vMerge w:val="restart"/>
          </w:tcPr>
          <w:p w:rsidR="00D518C8" w:rsidRPr="00B11240" w:rsidRDefault="00D518C8" w:rsidP="00C6597C">
            <w:pPr>
              <w:autoSpaceDE w:val="0"/>
              <w:autoSpaceDN w:val="0"/>
              <w:adjustRightInd w:val="0"/>
              <w:rPr>
                <w:sz w:val="20"/>
                <w:szCs w:val="20"/>
              </w:rPr>
            </w:pP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доступности на приоритетных социально значимых объектах</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4 076,0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Pr>
                <w:sz w:val="20"/>
                <w:szCs w:val="20"/>
              </w:rPr>
              <w:t>4 076</w:t>
            </w:r>
            <w:r w:rsidRPr="00B11240">
              <w:rPr>
                <w:sz w:val="20"/>
                <w:szCs w:val="20"/>
              </w:rPr>
              <w:t>,0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lastRenderedPageBreak/>
              <w:t>2.1.1.</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Здравоохранения</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объектов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ед.</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не менее 2</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здравоохране</w:t>
            </w:r>
            <w:r>
              <w:rPr>
                <w:sz w:val="20"/>
                <w:szCs w:val="20"/>
              </w:rPr>
              <w:t>-</w:t>
            </w:r>
            <w:r w:rsidRPr="00B11240">
              <w:rPr>
                <w:sz w:val="20"/>
                <w:szCs w:val="20"/>
              </w:rPr>
              <w:t>нию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доступности на приоритетных социально значимых объектах сферы здравоохранения</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2 000,0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2 000,0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2.1.2.</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Социальной защиты населения</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объектов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ед.</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не менее 2</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доступности на приоритетных социально значимых объектах сферы социальной защиты населения</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1 000,0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1 000,0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2.1.3.</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Областных государственных учреждений культуры, архивных и образовательных учреждений в сфере культуры, подведомственных Департаменту Смоленской области по культуре</w:t>
            </w:r>
          </w:p>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объектов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ед.</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не менее 2</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области по культуре </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доступности на приоритетных социально значимых объектах сферы культуры</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976,0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976,0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rPr>
          <w:trHeight w:val="740"/>
        </w:trPr>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2.1.4.</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Смоленское областное государственное бюджетное учреждение «Смоленский областной информационный центр туризма «Смоленский терем»</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объектов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ед.</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инвестицион</w:t>
            </w:r>
            <w:r>
              <w:rPr>
                <w:sz w:val="20"/>
                <w:szCs w:val="20"/>
              </w:rPr>
              <w:t>-</w:t>
            </w:r>
            <w:r w:rsidRPr="00B11240">
              <w:rPr>
                <w:sz w:val="20"/>
                <w:szCs w:val="20"/>
              </w:rPr>
              <w:t>ного развития Смоленской области</w:t>
            </w:r>
          </w:p>
          <w:p w:rsidR="00D518C8" w:rsidRPr="00B11240" w:rsidRDefault="00D518C8" w:rsidP="00C6597C">
            <w:pPr>
              <w:autoSpaceDE w:val="0"/>
              <w:autoSpaceDN w:val="0"/>
              <w:adjustRightInd w:val="0"/>
              <w:jc w:val="center"/>
              <w:rPr>
                <w:sz w:val="20"/>
                <w:szCs w:val="20"/>
              </w:rPr>
            </w:pP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доступности на приоритетных социально значимых объектах сферы туризма</w:t>
            </w:r>
          </w:p>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rPr>
          <w:trHeight w:val="353"/>
        </w:trPr>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C32851" w:rsidP="00C6597C">
            <w:pPr>
              <w:autoSpaceDE w:val="0"/>
              <w:autoSpaceDN w:val="0"/>
              <w:adjustRightInd w:val="0"/>
              <w:jc w:val="center"/>
              <w:rPr>
                <w:sz w:val="20"/>
                <w:szCs w:val="20"/>
              </w:rPr>
            </w:pPr>
            <w:r>
              <w:rPr>
                <w:noProof/>
                <w:sz w:val="20"/>
                <w:szCs w:val="20"/>
              </w:rPr>
              <w:pict>
                <v:shapetype id="_x0000_t32" coordsize="21600,21600" o:spt="32" o:oned="t" path="m,l21600,21600e" filled="f">
                  <v:path arrowok="t" fillok="f" o:connecttype="none"/>
                  <o:lock v:ext="edit" shapetype="t"/>
                </v:shapetype>
                <v:shape id="_x0000_s1026" type="#_x0000_t32" style="position:absolute;left:0;text-align:left;margin-left:56.3pt;margin-top:28.5pt;width:181.35pt;height:0;z-index:251658240;mso-position-horizontal-relative:text;mso-position-vertical-relative:text" o:connectortype="straight"/>
              </w:pict>
            </w:r>
            <w:r w:rsidR="00D518C8" w:rsidRPr="00B11240">
              <w:rPr>
                <w:sz w:val="20"/>
                <w:szCs w:val="20"/>
              </w:rPr>
              <w:t>100,0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2.2.</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образованию и науке</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для совместного обучения детей-инвалидов с детьми, не имеющими нарушений здоровья</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Pr>
                <w:sz w:val="20"/>
                <w:szCs w:val="20"/>
              </w:rPr>
              <w:t>7 825,9</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2 711,5</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Pr>
                <w:sz w:val="20"/>
                <w:szCs w:val="20"/>
              </w:rPr>
              <w:t>5 114,4</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w:t>
            </w:r>
            <w:r>
              <w:rPr>
                <w:sz w:val="20"/>
                <w:szCs w:val="20"/>
              </w:rPr>
              <w:t>3</w:t>
            </w:r>
            <w:r w:rsidRPr="00B11240">
              <w:rPr>
                <w:sz w:val="20"/>
                <w:szCs w:val="20"/>
              </w:rPr>
              <w:t>.</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Приобретение мобильных инвалидных подъемников (ступенькоходов)</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шт.</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доступности на приоритетных социально значимых объектах в сферах социальной защиты населения, культуры и туризма, занятости населения</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177,0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177,0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шт.</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области по культуре </w:t>
            </w:r>
          </w:p>
        </w:tc>
        <w:tc>
          <w:tcPr>
            <w:tcW w:w="2127" w:type="dxa"/>
            <w:vMerge/>
          </w:tcPr>
          <w:p w:rsidR="00D518C8" w:rsidRPr="00B11240" w:rsidRDefault="00D518C8" w:rsidP="00C6597C">
            <w:pPr>
              <w:autoSpaceDE w:val="0"/>
              <w:autoSpaceDN w:val="0"/>
              <w:adjustRightInd w:val="0"/>
              <w:jc w:val="both"/>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268,8</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268,8</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w:t>
            </w:r>
            <w:r>
              <w:rPr>
                <w:sz w:val="20"/>
                <w:szCs w:val="20"/>
              </w:rPr>
              <w:t>4</w:t>
            </w:r>
            <w:r w:rsidRPr="00B11240">
              <w:rPr>
                <w:sz w:val="20"/>
                <w:szCs w:val="20"/>
              </w:rPr>
              <w:t>.</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Приобретение специализированного автомобильного транспорта, оснащенного подъемными устройствами для инвалидов-</w:t>
            </w:r>
            <w:r w:rsidRPr="00B11240">
              <w:rPr>
                <w:sz w:val="20"/>
                <w:szCs w:val="20"/>
              </w:rPr>
              <w:lastRenderedPageBreak/>
              <w:t>колясочников</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количество</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шт.</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подвижного состава специализированного транспорта</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1 350,0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 xml:space="preserve">федеральный </w:t>
            </w:r>
            <w:r w:rsidRPr="00B11240">
              <w:rPr>
                <w:sz w:val="20"/>
                <w:szCs w:val="20"/>
              </w:rPr>
              <w:lastRenderedPageBreak/>
              <w:t>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1 350,0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w:t>
            </w:r>
            <w:r>
              <w:rPr>
                <w:sz w:val="20"/>
                <w:szCs w:val="20"/>
              </w:rPr>
              <w:t>5</w:t>
            </w:r>
            <w:r w:rsidRPr="00B11240">
              <w:rPr>
                <w:sz w:val="20"/>
                <w:szCs w:val="20"/>
              </w:rPr>
              <w:t>.</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Организация и предоставление субтитрирования (сурдоперевода) информационных программ на региональных каналах</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эфиров в месяц</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шт.</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информационное оповещение на телевизионном областном канале инвалидов по слуху</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550,0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550,0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rPr>
          <w:trHeight w:val="1485"/>
        </w:trPr>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w:t>
            </w:r>
            <w:r>
              <w:rPr>
                <w:sz w:val="20"/>
                <w:szCs w:val="20"/>
              </w:rPr>
              <w:t>6</w:t>
            </w:r>
            <w:r w:rsidRPr="00B11240">
              <w:rPr>
                <w:sz w:val="20"/>
                <w:szCs w:val="20"/>
              </w:rPr>
              <w:t>.</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Создание базовых профессиональных </w:t>
            </w:r>
            <w:r w:rsidRPr="00B11240">
              <w:rPr>
                <w:sz w:val="20"/>
                <w:szCs w:val="20"/>
              </w:rPr>
              <w:lastRenderedPageBreak/>
              <w:t>образовательных организаций, обеспечивающих поддержку региональных систем инклюзивного профессионального образования инвалидов</w:t>
            </w:r>
          </w:p>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w:t>
            </w:r>
            <w:r w:rsidRPr="00B11240">
              <w:rPr>
                <w:sz w:val="20"/>
                <w:szCs w:val="20"/>
              </w:rPr>
              <w:lastRenderedPageBreak/>
              <w:t>области по образованию и науке</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lastRenderedPageBreak/>
              <w:t>создание условий для обучения детей-</w:t>
            </w:r>
            <w:r w:rsidRPr="00B11240">
              <w:rPr>
                <w:sz w:val="20"/>
                <w:szCs w:val="20"/>
              </w:rPr>
              <w:lastRenderedPageBreak/>
              <w:t>инвалидов</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7 445,1</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6 477,2</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967,9</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rPr>
          <w:trHeight w:val="615"/>
        </w:trPr>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w:t>
            </w:r>
            <w:r>
              <w:rPr>
                <w:sz w:val="20"/>
                <w:szCs w:val="20"/>
              </w:rPr>
              <w:t>7</w:t>
            </w:r>
            <w:r w:rsidRPr="00B11240">
              <w:rPr>
                <w:sz w:val="20"/>
                <w:szCs w:val="20"/>
              </w:rPr>
              <w:t>.</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образованию и науке</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для обучения детей-инвалидов</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w:t>
            </w:r>
            <w:r>
              <w:rPr>
                <w:sz w:val="20"/>
                <w:szCs w:val="20"/>
              </w:rPr>
              <w:t> </w:t>
            </w:r>
            <w:r w:rsidRPr="00B11240">
              <w:rPr>
                <w:sz w:val="20"/>
                <w:szCs w:val="20"/>
              </w:rPr>
              <w:t>4</w:t>
            </w:r>
            <w:r>
              <w:rPr>
                <w:sz w:val="20"/>
                <w:szCs w:val="20"/>
              </w:rPr>
              <w:t>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1 400,0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p w:rsidR="00D518C8" w:rsidRPr="00B11240" w:rsidRDefault="00D518C8" w:rsidP="00C6597C">
            <w:pPr>
              <w:autoSpaceDE w:val="0"/>
              <w:autoSpaceDN w:val="0"/>
              <w:adjustRightInd w:val="0"/>
              <w:jc w:val="both"/>
              <w:rPr>
                <w:sz w:val="20"/>
                <w:szCs w:val="20"/>
              </w:rPr>
            </w:pP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w:t>
            </w:r>
            <w:r>
              <w:rPr>
                <w:sz w:val="20"/>
                <w:szCs w:val="20"/>
              </w:rPr>
              <w:t>8</w:t>
            </w:r>
            <w:r w:rsidRPr="00B11240">
              <w:rPr>
                <w:sz w:val="20"/>
                <w:szCs w:val="20"/>
              </w:rPr>
              <w:t>.</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Организация и проведение регионального </w:t>
            </w:r>
            <w:r w:rsidRPr="00B11240">
              <w:rPr>
                <w:sz w:val="20"/>
                <w:szCs w:val="20"/>
              </w:rPr>
              <w:lastRenderedPageBreak/>
              <w:t>отборочного этапа Национального чемпионата профессионального мастерства среди людей с инвалидностью «Абилимпикс», организация участия победителей регионального отборочного этапа Национального чемпионата профессионального мастерства среди людей с инвалидностью «Абилимпикс» в Национальном чемпионате профессионального мастерства среди людей с инвалидностью «Абилимпикс»</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области по </w:t>
            </w:r>
            <w:r w:rsidRPr="00B11240">
              <w:rPr>
                <w:sz w:val="20"/>
                <w:szCs w:val="20"/>
              </w:rPr>
              <w:lastRenderedPageBreak/>
              <w:t>образованию и науке</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lastRenderedPageBreak/>
              <w:t xml:space="preserve">содействие развитию профессиональной инклюзии </w:t>
            </w:r>
            <w:r w:rsidRPr="00B11240">
              <w:rPr>
                <w:sz w:val="20"/>
                <w:szCs w:val="20"/>
              </w:rPr>
              <w:lastRenderedPageBreak/>
              <w:t>обучающихся, выпускников и молодых специалистов с инвалидностью на рынке труда</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 xml:space="preserve">сумма затрат, </w:t>
            </w:r>
            <w:r w:rsidRPr="00B11240">
              <w:rPr>
                <w:sz w:val="20"/>
                <w:szCs w:val="20"/>
              </w:rPr>
              <w:lastRenderedPageBreak/>
              <w:t>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1 370,0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1 370,0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2.</w:t>
            </w:r>
            <w:r>
              <w:rPr>
                <w:sz w:val="20"/>
                <w:szCs w:val="20"/>
              </w:rPr>
              <w:t>9</w:t>
            </w:r>
            <w:r w:rsidRPr="00B11240">
              <w:rPr>
                <w:sz w:val="20"/>
                <w:szCs w:val="20"/>
              </w:rPr>
              <w:t>.</w:t>
            </w:r>
          </w:p>
        </w:tc>
        <w:tc>
          <w:tcPr>
            <w:tcW w:w="2126"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Мероприятия по поддержке учреждений спортивной направленности по адаптивной физической культуре и спорту:</w:t>
            </w:r>
          </w:p>
          <w:p w:rsidR="00D518C8" w:rsidRPr="00B11240" w:rsidRDefault="00D518C8" w:rsidP="00C6597C">
            <w:pPr>
              <w:autoSpaceDE w:val="0"/>
              <w:autoSpaceDN w:val="0"/>
              <w:adjustRightInd w:val="0"/>
              <w:jc w:val="both"/>
              <w:rPr>
                <w:sz w:val="20"/>
                <w:szCs w:val="20"/>
              </w:rPr>
            </w:pPr>
            <w:r w:rsidRPr="00B11240">
              <w:rPr>
                <w:sz w:val="20"/>
                <w:szCs w:val="20"/>
              </w:rPr>
              <w:t xml:space="preserve">- приобретение спортивного оборудования, спортивного </w:t>
            </w:r>
            <w:r w:rsidRPr="00B11240">
              <w:rPr>
                <w:sz w:val="20"/>
                <w:szCs w:val="20"/>
              </w:rPr>
              <w:lastRenderedPageBreak/>
              <w:t>инвентаря, спортивной экипировки, компьютерной техники</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количество</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шт.</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Главное управление спорта Смоленской области</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создание условий для занятий спортом среди инвалидов</w:t>
            </w: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540,4</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335,3</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205,1</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709" w:type="dxa"/>
            <w:gridSpan w:val="2"/>
            <w:vMerge/>
          </w:tcPr>
          <w:p w:rsidR="00D518C8" w:rsidRPr="00B11240" w:rsidRDefault="00D518C8" w:rsidP="00C6597C">
            <w:pPr>
              <w:autoSpaceDE w:val="0"/>
              <w:autoSpaceDN w:val="0"/>
              <w:adjustRightInd w:val="0"/>
              <w:jc w:val="both"/>
              <w:rPr>
                <w:sz w:val="20"/>
                <w:szCs w:val="20"/>
              </w:rPr>
            </w:pPr>
          </w:p>
        </w:tc>
        <w:tc>
          <w:tcPr>
            <w:tcW w:w="2126" w:type="dxa"/>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10065" w:type="dxa"/>
            <w:gridSpan w:val="8"/>
          </w:tcPr>
          <w:p w:rsidR="00D518C8" w:rsidRPr="00B11240" w:rsidRDefault="00D518C8" w:rsidP="00C6597C">
            <w:pPr>
              <w:autoSpaceDE w:val="0"/>
              <w:autoSpaceDN w:val="0"/>
              <w:adjustRightInd w:val="0"/>
              <w:jc w:val="center"/>
              <w:outlineLvl w:val="2"/>
              <w:rPr>
                <w:sz w:val="20"/>
                <w:szCs w:val="20"/>
              </w:rPr>
            </w:pPr>
            <w:r w:rsidRPr="00B11240">
              <w:rPr>
                <w:sz w:val="20"/>
                <w:szCs w:val="20"/>
              </w:rPr>
              <w:t>3. Оценка состояния доступности приоритетных объектов и услуг и формирование нормативно-правовой и методической базы по обеспечению доступности приоритетных объектов и услуг в приоритетных сферах жизнедеятельности инвалидов и других маломобильных групп населения</w:t>
            </w: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3.1.</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Обеспечение подготовки и участия инвалидов, проживающих на территории Смоленской области, в международных и всероссийских спортивных соревнованиях</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Главное управление спорта Смоленской области</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ежегодное увеличение количества спортсменов-инвалидов, участвующих в соревнованиях международного и всероссийского уровней, с 45 до 50 человек</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244,2</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244,2</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3.2.</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Организация и проведение ежегодных культурных мероприятий для инвалидов, в том числе:</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 xml:space="preserve">сумма затрат, </w:t>
            </w:r>
            <w:r w:rsidRPr="00B11240">
              <w:rPr>
                <w:sz w:val="20"/>
                <w:szCs w:val="20"/>
              </w:rPr>
              <w:lastRenderedPageBreak/>
              <w:t>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lastRenderedPageBreak/>
              <w:t>тыс. руб.</w:t>
            </w:r>
          </w:p>
        </w:tc>
        <w:tc>
          <w:tcPr>
            <w:tcW w:w="1276" w:type="dxa"/>
          </w:tcPr>
          <w:p w:rsidR="00D518C8" w:rsidRPr="00B11240" w:rsidRDefault="00D518C8" w:rsidP="00C6597C">
            <w:pPr>
              <w:autoSpaceDE w:val="0"/>
              <w:autoSpaceDN w:val="0"/>
              <w:adjustRightInd w:val="0"/>
              <w:jc w:val="center"/>
              <w:rPr>
                <w:sz w:val="20"/>
                <w:szCs w:val="20"/>
              </w:rPr>
            </w:pPr>
            <w:r>
              <w:rPr>
                <w:sz w:val="20"/>
                <w:szCs w:val="20"/>
              </w:rPr>
              <w:t>688</w:t>
            </w:r>
            <w:r w:rsidRPr="00B11240">
              <w:rPr>
                <w:sz w:val="20"/>
                <w:szCs w:val="20"/>
              </w:rPr>
              <w:t>,0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Pr>
                <w:sz w:val="20"/>
                <w:szCs w:val="20"/>
              </w:rPr>
              <w:t>688</w:t>
            </w:r>
            <w:r w:rsidRPr="00B11240">
              <w:rPr>
                <w:sz w:val="20"/>
                <w:szCs w:val="20"/>
              </w:rPr>
              <w:t>,0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3.2.1.</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Международного дня инвалидов</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390,0</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370,0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370,0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3.2.2.</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Международного дня слепых</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не менее 50</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w:t>
            </w:r>
            <w:r w:rsidRPr="00B11240">
              <w:rPr>
                <w:sz w:val="20"/>
                <w:szCs w:val="20"/>
              </w:rPr>
              <w:lastRenderedPageBreak/>
              <w:t>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lastRenderedPageBreak/>
              <w:t xml:space="preserve">увеличение количества инвалидов, </w:t>
            </w:r>
            <w:r w:rsidRPr="00B11240">
              <w:rPr>
                <w:sz w:val="20"/>
                <w:szCs w:val="20"/>
              </w:rPr>
              <w:lastRenderedPageBreak/>
              <w:t>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48,0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48,0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3.2.3.</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Международного дня глухих</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не менее 100</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70,0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70,0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lastRenderedPageBreak/>
              <w:t>3.2.4.</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Районных фестивалей художественного творчества инвалидов</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не менее 150</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3.3.</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Обеспечение участия инвалидов, проживающих на территории Смоленской области, в межрегиональных, всероссийских и международных фестивалях для инвалидов</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ежегодное увеличение количества инвалидов, участвующих в соревнованиях международного и всероссийского уровней, с 90 до 100 человек</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419,0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419,0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rPr>
          <w:trHeight w:val="1202"/>
        </w:trPr>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3.4.</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Организация и проведение совместных культурных и спортивных мероприятии для инвалидов и граждан, не имеющих нарушений здоровья</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области по культуре </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55,2</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55,2</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количество инвалидов</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чел.</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Главное управление спорта Смоленской области</w:t>
            </w:r>
          </w:p>
        </w:tc>
        <w:tc>
          <w:tcPr>
            <w:tcW w:w="2127" w:type="dxa"/>
            <w:vMerge/>
          </w:tcPr>
          <w:p w:rsidR="00D518C8" w:rsidRPr="00B11240" w:rsidRDefault="00D518C8" w:rsidP="00C6597C">
            <w:pPr>
              <w:autoSpaceDE w:val="0"/>
              <w:autoSpaceDN w:val="0"/>
              <w:adjustRightInd w:val="0"/>
              <w:jc w:val="both"/>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40,0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40,0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rPr>
          <w:trHeight w:val="1069"/>
        </w:trPr>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3.5.</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Предоставление транспортных услуг членам областных (районных) общественных организаций Смоленской области для принятия участия в культурных и спортивных мероприятиях</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Департамент Смоленской области по социальному развитию</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100,0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3.6.</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Приобретение цифровой «говорящей» книги на флеш-картах и цифровой «говорящей» книги</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области по культуре </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553,1</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553,1</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3.</w:t>
            </w:r>
            <w:r>
              <w:rPr>
                <w:sz w:val="20"/>
                <w:szCs w:val="20"/>
              </w:rPr>
              <w:t>7</w:t>
            </w:r>
            <w:r w:rsidRPr="00B11240">
              <w:rPr>
                <w:sz w:val="20"/>
                <w:szCs w:val="20"/>
              </w:rPr>
              <w:t>.</w:t>
            </w:r>
          </w:p>
        </w:tc>
        <w:tc>
          <w:tcPr>
            <w:tcW w:w="2171" w:type="dxa"/>
            <w:gridSpan w:val="2"/>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Приобретение компьютерной техники и специализированных программ для </w:t>
            </w:r>
            <w:r>
              <w:rPr>
                <w:sz w:val="20"/>
                <w:szCs w:val="20"/>
              </w:rPr>
              <w:t>государственного казенного учреждения культуры</w:t>
            </w:r>
            <w:r w:rsidRPr="00B11240">
              <w:rPr>
                <w:sz w:val="20"/>
                <w:szCs w:val="20"/>
              </w:rPr>
              <w:t xml:space="preserve"> «Смоленская областная библиотека для слепых»</w:t>
            </w: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стоимость единицы</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 xml:space="preserve">Департамент Смоленской области по культуре </w:t>
            </w:r>
          </w:p>
        </w:tc>
        <w:tc>
          <w:tcPr>
            <w:tcW w:w="2127" w:type="dxa"/>
            <w:vMerge w:val="restart"/>
          </w:tcPr>
          <w:p w:rsidR="00D518C8" w:rsidRPr="00B11240" w:rsidRDefault="00D518C8" w:rsidP="00C6597C">
            <w:pPr>
              <w:autoSpaceDE w:val="0"/>
              <w:autoSpaceDN w:val="0"/>
              <w:adjustRightInd w:val="0"/>
              <w:jc w:val="both"/>
              <w:rPr>
                <w:sz w:val="20"/>
                <w:szCs w:val="20"/>
              </w:rPr>
            </w:pPr>
            <w:r w:rsidRPr="00B11240">
              <w:rPr>
                <w:sz w:val="20"/>
                <w:szCs w:val="20"/>
              </w:rPr>
              <w:t>увеличение количества инвалидов, прошедших социокультурную реабилитацию</w:t>
            </w: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сумма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76,0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76,0</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664" w:type="dxa"/>
            <w:vMerge/>
          </w:tcPr>
          <w:p w:rsidR="00D518C8" w:rsidRPr="00B11240" w:rsidRDefault="00D518C8" w:rsidP="00C6597C">
            <w:pPr>
              <w:autoSpaceDE w:val="0"/>
              <w:autoSpaceDN w:val="0"/>
              <w:adjustRightInd w:val="0"/>
              <w:jc w:val="both"/>
              <w:rPr>
                <w:sz w:val="20"/>
                <w:szCs w:val="20"/>
              </w:rPr>
            </w:pPr>
          </w:p>
        </w:tc>
        <w:tc>
          <w:tcPr>
            <w:tcW w:w="2171" w:type="dxa"/>
            <w:gridSpan w:val="2"/>
            <w:vMerge/>
          </w:tcPr>
          <w:p w:rsidR="00D518C8" w:rsidRPr="00B11240" w:rsidRDefault="00D518C8" w:rsidP="00C6597C">
            <w:pPr>
              <w:autoSpaceDE w:val="0"/>
              <w:autoSpaceDN w:val="0"/>
              <w:adjustRightInd w:val="0"/>
              <w:jc w:val="both"/>
              <w:rPr>
                <w:sz w:val="20"/>
                <w:szCs w:val="20"/>
              </w:rPr>
            </w:pPr>
          </w:p>
        </w:tc>
        <w:tc>
          <w:tcPr>
            <w:tcW w:w="1418" w:type="dxa"/>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vMerge/>
          </w:tcPr>
          <w:p w:rsidR="00D518C8" w:rsidRPr="00B11240" w:rsidRDefault="00D518C8" w:rsidP="00C6597C">
            <w:pPr>
              <w:autoSpaceDE w:val="0"/>
              <w:autoSpaceDN w:val="0"/>
              <w:adjustRightInd w:val="0"/>
              <w:jc w:val="center"/>
              <w:rPr>
                <w:sz w:val="20"/>
                <w:szCs w:val="20"/>
              </w:rPr>
            </w:pPr>
          </w:p>
        </w:tc>
        <w:tc>
          <w:tcPr>
            <w:tcW w:w="2127" w:type="dxa"/>
            <w:vMerge/>
          </w:tcPr>
          <w:p w:rsidR="00D518C8" w:rsidRPr="00B11240" w:rsidRDefault="00D518C8" w:rsidP="00C6597C">
            <w:pPr>
              <w:autoSpaceDE w:val="0"/>
              <w:autoSpaceDN w:val="0"/>
              <w:adjustRightInd w:val="0"/>
              <w:jc w:val="center"/>
              <w:rPr>
                <w:sz w:val="20"/>
                <w:szCs w:val="20"/>
              </w:rPr>
            </w:pPr>
          </w:p>
        </w:tc>
      </w:tr>
      <w:tr w:rsidR="00D518C8" w:rsidRPr="00B11240" w:rsidTr="00C6597C">
        <w:tc>
          <w:tcPr>
            <w:tcW w:w="4253" w:type="dxa"/>
            <w:gridSpan w:val="4"/>
          </w:tcPr>
          <w:p w:rsidR="00D518C8" w:rsidRPr="00B11240" w:rsidRDefault="00D518C8" w:rsidP="00C6597C">
            <w:pPr>
              <w:autoSpaceDE w:val="0"/>
              <w:autoSpaceDN w:val="0"/>
              <w:adjustRightInd w:val="0"/>
              <w:jc w:val="both"/>
              <w:rPr>
                <w:sz w:val="20"/>
                <w:szCs w:val="20"/>
              </w:rPr>
            </w:pPr>
            <w:r w:rsidRPr="00B11240">
              <w:rPr>
                <w:sz w:val="20"/>
                <w:szCs w:val="20"/>
              </w:rPr>
              <w:t>Итого затрат, в том числе:</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27 </w:t>
            </w:r>
            <w:r>
              <w:rPr>
                <w:sz w:val="20"/>
                <w:szCs w:val="20"/>
              </w:rPr>
              <w:t>178</w:t>
            </w:r>
            <w:r w:rsidRPr="00B11240">
              <w:rPr>
                <w:sz w:val="20"/>
                <w:szCs w:val="20"/>
              </w:rPr>
              <w:t>,</w:t>
            </w:r>
            <w:r>
              <w:rPr>
                <w:sz w:val="20"/>
                <w:szCs w:val="20"/>
              </w:rPr>
              <w:t>7</w:t>
            </w:r>
          </w:p>
        </w:tc>
        <w:tc>
          <w:tcPr>
            <w:tcW w:w="1417" w:type="dxa"/>
          </w:tcPr>
          <w:p w:rsidR="00D518C8" w:rsidRPr="00B11240" w:rsidRDefault="00D518C8" w:rsidP="00C6597C">
            <w:pPr>
              <w:autoSpaceDE w:val="0"/>
              <w:autoSpaceDN w:val="0"/>
              <w:adjustRightInd w:val="0"/>
              <w:rPr>
                <w:sz w:val="20"/>
                <w:szCs w:val="20"/>
              </w:rPr>
            </w:pPr>
          </w:p>
        </w:tc>
        <w:tc>
          <w:tcPr>
            <w:tcW w:w="2127" w:type="dxa"/>
          </w:tcPr>
          <w:p w:rsidR="00D518C8" w:rsidRPr="00B11240" w:rsidRDefault="00D518C8" w:rsidP="00C6597C">
            <w:pPr>
              <w:autoSpaceDE w:val="0"/>
              <w:autoSpaceDN w:val="0"/>
              <w:adjustRightInd w:val="0"/>
              <w:rPr>
                <w:sz w:val="20"/>
                <w:szCs w:val="20"/>
              </w:rPr>
            </w:pPr>
          </w:p>
        </w:tc>
      </w:tr>
      <w:tr w:rsidR="00D518C8" w:rsidRPr="00B11240" w:rsidTr="00C6597C">
        <w:tc>
          <w:tcPr>
            <w:tcW w:w="4253" w:type="dxa"/>
            <w:gridSpan w:val="4"/>
          </w:tcPr>
          <w:p w:rsidR="00D518C8" w:rsidRPr="00B11240" w:rsidRDefault="00D518C8" w:rsidP="00C6597C">
            <w:pPr>
              <w:autoSpaceDE w:val="0"/>
              <w:autoSpaceDN w:val="0"/>
              <w:adjustRightInd w:val="0"/>
              <w:jc w:val="both"/>
              <w:rPr>
                <w:sz w:val="20"/>
                <w:szCs w:val="20"/>
              </w:rPr>
            </w:pPr>
            <w:r w:rsidRPr="00B11240">
              <w:rPr>
                <w:sz w:val="20"/>
                <w:szCs w:val="20"/>
              </w:rPr>
              <w:t>федеральный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9 524,0</w:t>
            </w:r>
          </w:p>
        </w:tc>
        <w:tc>
          <w:tcPr>
            <w:tcW w:w="1417" w:type="dxa"/>
          </w:tcPr>
          <w:p w:rsidR="00D518C8" w:rsidRPr="00B11240" w:rsidRDefault="00D518C8" w:rsidP="00C6597C">
            <w:pPr>
              <w:autoSpaceDE w:val="0"/>
              <w:autoSpaceDN w:val="0"/>
              <w:adjustRightInd w:val="0"/>
              <w:rPr>
                <w:sz w:val="20"/>
                <w:szCs w:val="20"/>
              </w:rPr>
            </w:pPr>
          </w:p>
        </w:tc>
        <w:tc>
          <w:tcPr>
            <w:tcW w:w="2127" w:type="dxa"/>
          </w:tcPr>
          <w:p w:rsidR="00D518C8" w:rsidRPr="00B11240" w:rsidRDefault="00D518C8" w:rsidP="00C6597C">
            <w:pPr>
              <w:autoSpaceDE w:val="0"/>
              <w:autoSpaceDN w:val="0"/>
              <w:adjustRightInd w:val="0"/>
              <w:rPr>
                <w:sz w:val="20"/>
                <w:szCs w:val="20"/>
              </w:rPr>
            </w:pPr>
          </w:p>
        </w:tc>
      </w:tr>
      <w:tr w:rsidR="00D518C8" w:rsidRPr="00B11240" w:rsidTr="00C6597C">
        <w:tc>
          <w:tcPr>
            <w:tcW w:w="4253" w:type="dxa"/>
            <w:gridSpan w:val="4"/>
          </w:tcPr>
          <w:p w:rsidR="00D518C8" w:rsidRPr="00B11240" w:rsidRDefault="00D518C8" w:rsidP="00C6597C">
            <w:pPr>
              <w:autoSpaceDE w:val="0"/>
              <w:autoSpaceDN w:val="0"/>
              <w:adjustRightInd w:val="0"/>
              <w:jc w:val="both"/>
              <w:rPr>
                <w:sz w:val="20"/>
                <w:szCs w:val="20"/>
              </w:rPr>
            </w:pPr>
            <w:r w:rsidRPr="00B11240">
              <w:rPr>
                <w:sz w:val="20"/>
                <w:szCs w:val="20"/>
              </w:rPr>
              <w:t>областной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17 654,7</w:t>
            </w:r>
          </w:p>
        </w:tc>
        <w:tc>
          <w:tcPr>
            <w:tcW w:w="1417" w:type="dxa"/>
          </w:tcPr>
          <w:p w:rsidR="00D518C8" w:rsidRPr="00B11240" w:rsidRDefault="00D518C8" w:rsidP="00C6597C">
            <w:pPr>
              <w:autoSpaceDE w:val="0"/>
              <w:autoSpaceDN w:val="0"/>
              <w:adjustRightInd w:val="0"/>
              <w:rPr>
                <w:sz w:val="20"/>
                <w:szCs w:val="20"/>
              </w:rPr>
            </w:pPr>
          </w:p>
        </w:tc>
        <w:tc>
          <w:tcPr>
            <w:tcW w:w="2127" w:type="dxa"/>
          </w:tcPr>
          <w:p w:rsidR="00D518C8" w:rsidRPr="00B11240" w:rsidRDefault="00D518C8" w:rsidP="00C6597C">
            <w:pPr>
              <w:autoSpaceDE w:val="0"/>
              <w:autoSpaceDN w:val="0"/>
              <w:adjustRightInd w:val="0"/>
              <w:rPr>
                <w:sz w:val="20"/>
                <w:szCs w:val="20"/>
              </w:rPr>
            </w:pPr>
          </w:p>
        </w:tc>
      </w:tr>
      <w:tr w:rsidR="00D518C8" w:rsidRPr="00B11240" w:rsidTr="00C6597C">
        <w:tc>
          <w:tcPr>
            <w:tcW w:w="4253" w:type="dxa"/>
            <w:gridSpan w:val="4"/>
          </w:tcPr>
          <w:p w:rsidR="00D518C8" w:rsidRPr="00B11240" w:rsidRDefault="00D518C8" w:rsidP="00C6597C">
            <w:pPr>
              <w:autoSpaceDE w:val="0"/>
              <w:autoSpaceDN w:val="0"/>
              <w:adjustRightInd w:val="0"/>
              <w:jc w:val="both"/>
              <w:rPr>
                <w:sz w:val="20"/>
                <w:szCs w:val="20"/>
              </w:rPr>
            </w:pPr>
            <w:r w:rsidRPr="00B11240">
              <w:rPr>
                <w:sz w:val="20"/>
                <w:szCs w:val="20"/>
              </w:rPr>
              <w:t>местный бюджет</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Pr>
                <w:sz w:val="20"/>
                <w:szCs w:val="20"/>
              </w:rPr>
              <w:t>-</w:t>
            </w:r>
          </w:p>
        </w:tc>
        <w:tc>
          <w:tcPr>
            <w:tcW w:w="1417" w:type="dxa"/>
          </w:tcPr>
          <w:p w:rsidR="00D518C8" w:rsidRPr="00B11240" w:rsidRDefault="00D518C8" w:rsidP="00C6597C">
            <w:pPr>
              <w:autoSpaceDE w:val="0"/>
              <w:autoSpaceDN w:val="0"/>
              <w:adjustRightInd w:val="0"/>
              <w:rPr>
                <w:sz w:val="20"/>
                <w:szCs w:val="20"/>
              </w:rPr>
            </w:pPr>
          </w:p>
        </w:tc>
        <w:tc>
          <w:tcPr>
            <w:tcW w:w="2127" w:type="dxa"/>
          </w:tcPr>
          <w:p w:rsidR="00D518C8" w:rsidRPr="00B11240" w:rsidRDefault="00D518C8" w:rsidP="00C6597C">
            <w:pPr>
              <w:autoSpaceDE w:val="0"/>
              <w:autoSpaceDN w:val="0"/>
              <w:adjustRightInd w:val="0"/>
              <w:rPr>
                <w:sz w:val="20"/>
                <w:szCs w:val="20"/>
              </w:rPr>
            </w:pPr>
          </w:p>
        </w:tc>
      </w:tr>
      <w:tr w:rsidR="00D518C8" w:rsidRPr="00B11240" w:rsidTr="00C6597C">
        <w:tc>
          <w:tcPr>
            <w:tcW w:w="4253" w:type="dxa"/>
            <w:gridSpan w:val="4"/>
          </w:tcPr>
          <w:p w:rsidR="00D518C8" w:rsidRPr="00B11240" w:rsidRDefault="00D518C8" w:rsidP="00C6597C">
            <w:pPr>
              <w:autoSpaceDE w:val="0"/>
              <w:autoSpaceDN w:val="0"/>
              <w:adjustRightInd w:val="0"/>
              <w:jc w:val="both"/>
              <w:rPr>
                <w:sz w:val="20"/>
                <w:szCs w:val="20"/>
              </w:rPr>
            </w:pPr>
            <w:r w:rsidRPr="00B11240">
              <w:rPr>
                <w:sz w:val="20"/>
                <w:szCs w:val="20"/>
              </w:rPr>
              <w:t>иные привлекаемые средства</w:t>
            </w:r>
          </w:p>
        </w:tc>
        <w:tc>
          <w:tcPr>
            <w:tcW w:w="992" w:type="dxa"/>
          </w:tcPr>
          <w:p w:rsidR="00D518C8" w:rsidRPr="00B11240" w:rsidRDefault="00D518C8" w:rsidP="00C6597C">
            <w:pPr>
              <w:autoSpaceDE w:val="0"/>
              <w:autoSpaceDN w:val="0"/>
              <w:adjustRightInd w:val="0"/>
              <w:jc w:val="both"/>
              <w:rPr>
                <w:sz w:val="20"/>
                <w:szCs w:val="20"/>
              </w:rPr>
            </w:pPr>
            <w:r w:rsidRPr="00B11240">
              <w:rPr>
                <w:sz w:val="20"/>
                <w:szCs w:val="20"/>
              </w:rPr>
              <w:t>тыс. руб.</w:t>
            </w:r>
          </w:p>
        </w:tc>
        <w:tc>
          <w:tcPr>
            <w:tcW w:w="1276" w:type="dxa"/>
          </w:tcPr>
          <w:p w:rsidR="00D518C8" w:rsidRPr="00B11240" w:rsidRDefault="00D518C8" w:rsidP="00C6597C">
            <w:pPr>
              <w:autoSpaceDE w:val="0"/>
              <w:autoSpaceDN w:val="0"/>
              <w:adjustRightInd w:val="0"/>
              <w:jc w:val="center"/>
              <w:rPr>
                <w:sz w:val="20"/>
                <w:szCs w:val="20"/>
              </w:rPr>
            </w:pPr>
            <w:r w:rsidRPr="00B11240">
              <w:rPr>
                <w:sz w:val="20"/>
                <w:szCs w:val="20"/>
              </w:rPr>
              <w:t>-</w:t>
            </w:r>
          </w:p>
        </w:tc>
        <w:tc>
          <w:tcPr>
            <w:tcW w:w="1417" w:type="dxa"/>
          </w:tcPr>
          <w:p w:rsidR="00D518C8" w:rsidRPr="00B11240" w:rsidRDefault="00D518C8" w:rsidP="00C6597C">
            <w:pPr>
              <w:autoSpaceDE w:val="0"/>
              <w:autoSpaceDN w:val="0"/>
              <w:adjustRightInd w:val="0"/>
              <w:rPr>
                <w:sz w:val="20"/>
                <w:szCs w:val="20"/>
              </w:rPr>
            </w:pPr>
          </w:p>
        </w:tc>
        <w:tc>
          <w:tcPr>
            <w:tcW w:w="2127" w:type="dxa"/>
          </w:tcPr>
          <w:p w:rsidR="00D518C8" w:rsidRPr="00B11240" w:rsidRDefault="00D518C8" w:rsidP="00C6597C">
            <w:pPr>
              <w:autoSpaceDE w:val="0"/>
              <w:autoSpaceDN w:val="0"/>
              <w:adjustRightInd w:val="0"/>
              <w:rPr>
                <w:sz w:val="20"/>
                <w:szCs w:val="20"/>
              </w:rPr>
            </w:pP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outlineLvl w:val="1"/>
        <w:rPr>
          <w:rFonts w:asciiTheme="minorHAnsi" w:hAnsiTheme="minorHAnsi"/>
          <w:szCs w:val="22"/>
        </w:rPr>
      </w:pPr>
      <w:bookmarkStart w:id="53" w:name="P5779"/>
      <w:bookmarkEnd w:id="53"/>
      <w:r w:rsidRPr="00DB4785">
        <w:rPr>
          <w:rFonts w:asciiTheme="minorHAnsi" w:hAnsiTheme="minorHAnsi"/>
          <w:szCs w:val="22"/>
        </w:rPr>
        <w:t>ОБЕСПЕЧИВАЮЩАЯ ПОДПРОГРАММА</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25.02.2016 </w:t>
            </w:r>
            <w:hyperlink r:id="rId1090" w:history="1">
              <w:r w:rsidRPr="00DB4785">
                <w:rPr>
                  <w:rFonts w:asciiTheme="minorHAnsi" w:hAnsiTheme="minorHAnsi"/>
                  <w:color w:val="0000FF"/>
                  <w:szCs w:val="22"/>
                </w:rPr>
                <w:t>N 99</w:t>
              </w:r>
            </w:hyperlink>
            <w:r w:rsidRPr="00DB4785">
              <w:rPr>
                <w:rFonts w:asciiTheme="minorHAnsi" w:hAnsiTheme="minorHAnsi"/>
                <w:color w:val="392C69"/>
                <w:szCs w:val="22"/>
              </w:rPr>
              <w:t xml:space="preserve">, от 20.12.2016 </w:t>
            </w:r>
            <w:hyperlink r:id="rId1091" w:history="1">
              <w:r w:rsidRPr="00DB4785">
                <w:rPr>
                  <w:rFonts w:asciiTheme="minorHAnsi" w:hAnsiTheme="minorHAnsi"/>
                  <w:color w:val="0000FF"/>
                  <w:szCs w:val="22"/>
                </w:rPr>
                <w:t>N 769</w:t>
              </w:r>
            </w:hyperlink>
            <w:r w:rsidRPr="00DB4785">
              <w:rPr>
                <w:rFonts w:asciiTheme="minorHAnsi" w:hAnsiTheme="minorHAnsi"/>
                <w:color w:val="392C69"/>
                <w:szCs w:val="22"/>
              </w:rPr>
              <w:t xml:space="preserve">, от 30.12.2016 </w:t>
            </w:r>
            <w:hyperlink r:id="rId1092" w:history="1">
              <w:r w:rsidRPr="00DB4785">
                <w:rPr>
                  <w:rFonts w:asciiTheme="minorHAnsi" w:hAnsiTheme="minorHAnsi"/>
                  <w:color w:val="0000FF"/>
                  <w:szCs w:val="22"/>
                </w:rPr>
                <w:t>N 837</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06.04.2017 </w:t>
            </w:r>
            <w:hyperlink r:id="rId1093" w:history="1">
              <w:r w:rsidRPr="00DB4785">
                <w:rPr>
                  <w:rFonts w:asciiTheme="minorHAnsi" w:hAnsiTheme="minorHAnsi"/>
                  <w:color w:val="0000FF"/>
                  <w:szCs w:val="22"/>
                </w:rPr>
                <w:t>N 187</w:t>
              </w:r>
            </w:hyperlink>
            <w:r w:rsidRPr="00DB4785">
              <w:rPr>
                <w:rFonts w:asciiTheme="minorHAnsi" w:hAnsiTheme="minorHAnsi"/>
                <w:color w:val="392C69"/>
                <w:szCs w:val="22"/>
              </w:rPr>
              <w:t xml:space="preserve">, от 27.12.2017 </w:t>
            </w:r>
            <w:hyperlink r:id="rId1094" w:history="1">
              <w:r w:rsidRPr="00DB4785">
                <w:rPr>
                  <w:rFonts w:asciiTheme="minorHAnsi" w:hAnsiTheme="minorHAnsi"/>
                  <w:color w:val="0000FF"/>
                  <w:szCs w:val="22"/>
                </w:rPr>
                <w:t>N 922</w:t>
              </w:r>
            </w:hyperlink>
            <w:r w:rsidRPr="00DB4785">
              <w:rPr>
                <w:rFonts w:asciiTheme="minorHAnsi" w:hAnsiTheme="minorHAnsi"/>
                <w:color w:val="392C69"/>
                <w:szCs w:val="22"/>
              </w:rPr>
              <w:t xml:space="preserve">, от 19.01.2018 </w:t>
            </w:r>
            <w:hyperlink r:id="rId1095" w:history="1">
              <w:r w:rsidRPr="00DB4785">
                <w:rPr>
                  <w:rFonts w:asciiTheme="minorHAnsi" w:hAnsiTheme="minorHAnsi"/>
                  <w:color w:val="0000FF"/>
                  <w:szCs w:val="22"/>
                </w:rPr>
                <w:t>N 18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19.04.2018 </w:t>
            </w:r>
            <w:hyperlink r:id="rId1096" w:history="1">
              <w:r w:rsidRPr="00DB4785">
                <w:rPr>
                  <w:rFonts w:asciiTheme="minorHAnsi" w:hAnsiTheme="minorHAnsi"/>
                  <w:color w:val="0000FF"/>
                  <w:szCs w:val="22"/>
                </w:rPr>
                <w:t>N 226</w:t>
              </w:r>
            </w:hyperlink>
            <w:r w:rsidRPr="00DB4785">
              <w:rPr>
                <w:rFonts w:asciiTheme="minorHAnsi" w:hAnsiTheme="minorHAnsi"/>
                <w:color w:val="392C69"/>
                <w:szCs w:val="22"/>
              </w:rPr>
              <w:t xml:space="preserve">, от 18.07.2018 </w:t>
            </w:r>
            <w:hyperlink r:id="rId1097" w:history="1">
              <w:r w:rsidRPr="00DB4785">
                <w:rPr>
                  <w:rFonts w:asciiTheme="minorHAnsi" w:hAnsiTheme="minorHAnsi"/>
                  <w:color w:val="0000FF"/>
                  <w:szCs w:val="22"/>
                </w:rPr>
                <w:t>N 496</w:t>
              </w:r>
            </w:hyperlink>
            <w:r w:rsidRPr="00DB4785">
              <w:rPr>
                <w:rFonts w:asciiTheme="minorHAnsi" w:hAnsiTheme="minorHAnsi"/>
                <w:color w:val="392C69"/>
                <w:szCs w:val="22"/>
              </w:rPr>
              <w:t xml:space="preserve">, от 27.12.2018 </w:t>
            </w:r>
            <w:hyperlink r:id="rId1098" w:history="1">
              <w:r w:rsidRPr="00DB4785">
                <w:rPr>
                  <w:rFonts w:asciiTheme="minorHAnsi" w:hAnsiTheme="minorHAnsi"/>
                  <w:color w:val="0000FF"/>
                  <w:szCs w:val="22"/>
                </w:rPr>
                <w:t>N 943</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31.01.2019 </w:t>
            </w:r>
            <w:hyperlink r:id="rId1099"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23.10.2019 </w:t>
            </w:r>
            <w:hyperlink r:id="rId1100" w:history="1">
              <w:r w:rsidRPr="00DB4785">
                <w:rPr>
                  <w:rFonts w:asciiTheme="minorHAnsi" w:hAnsiTheme="minorHAnsi"/>
                  <w:color w:val="0000FF"/>
                  <w:szCs w:val="22"/>
                </w:rPr>
                <w:t>N 622</w:t>
              </w:r>
            </w:hyperlink>
            <w:r w:rsidRPr="00DB4785">
              <w:rPr>
                <w:rFonts w:asciiTheme="minorHAnsi" w:hAnsiTheme="minorHAnsi"/>
                <w:color w:val="392C69"/>
                <w:szCs w:val="22"/>
              </w:rPr>
              <w:t xml:space="preserve">, от 25.12.2019 </w:t>
            </w:r>
            <w:hyperlink r:id="rId1101" w:history="1">
              <w:r w:rsidRPr="00DB4785">
                <w:rPr>
                  <w:rFonts w:asciiTheme="minorHAnsi" w:hAnsiTheme="minorHAnsi"/>
                  <w:color w:val="0000FF"/>
                  <w:szCs w:val="22"/>
                </w:rPr>
                <w:t>N 809</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ind w:firstLine="540"/>
        <w:jc w:val="both"/>
        <w:rPr>
          <w:rFonts w:asciiTheme="minorHAnsi" w:hAnsiTheme="minorHAnsi"/>
          <w:szCs w:val="22"/>
        </w:rPr>
      </w:pPr>
      <w:r w:rsidRPr="00DB4785">
        <w:rPr>
          <w:rFonts w:asciiTheme="minorHAnsi" w:hAnsiTheme="minorHAnsi"/>
          <w:szCs w:val="22"/>
        </w:rPr>
        <w:t>Обеспечивающая подпрограмма предусматривает систему административных мероприятий для обеспечения эффективной деятельности Департамента Смоленской области по социальному развитию.</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Целью подпрограммы является обеспечение организационных, информационных, научно-методических условий для реализации Государственной программы, включая общественную поддержку.</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В подпрограмме предусмотрено основное мероприятие - обеспечение организационных условий для реализации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Административными мероприятиями обеспечивающей подпрограммы являются:</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организационное обеспечение деятельности Департамента по вопросам перспективного планирования работы Департамента, организации делопроизводства, документационного обеспечения и архивного хранения, осуществления контроля за выполнением распоряжений Губернатора Смоленской области по вопросам, отнесенным к компетенции Департамента, распоряжений и постановлений Администрации Смоленской области;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нормативно-правовое обеспечение деятельности по вопросам, связанным с совершенствованием областного законодательства в сфере труда, его охраны и социальной защиты населения на территории Смоленской области, улучшением качества проектов нормативных правовых актов;</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формирование и поддержка в актуальном состоянии автоматизированной системы "Электронный социальный регистр населения Смоленской области", содержащей электронную базу данных получателей мер социальной поддержки;</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формирование единого информационного пространства органов и учреждений социальной защиты населения Смоленской области для обеспечения внутриведомственного информационного обмена;</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организация перехода на новый уровень взаимодействия органов и учреждений социальной защиты населения Смоленской области с организациями, предоставляющими в соответствии с федеральным и областным законодательством в органы и учреждения социальной защиты населения информацию, необходимую для предоставления гражданам мер социальной поддержки, в электронном виде;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создание и развитие подсистем защиты персональных данных;</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организация профессиональной переподготовки и курсов повышения квалификации </w:t>
      </w:r>
      <w:r w:rsidRPr="00DB4785">
        <w:rPr>
          <w:rFonts w:asciiTheme="minorHAnsi" w:hAnsiTheme="minorHAnsi"/>
          <w:szCs w:val="22"/>
        </w:rPr>
        <w:lastRenderedPageBreak/>
        <w:t>персонала в сфере использования информационных технологий;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информирование населения Смоленской области о реализации Государственной программы;</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материально-техническое обеспечение деятельности Департамента в соответствии с потребностью, заявленной в установленном нормативными документами порядке;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своевременное и полное обеспечение денежным содержанием и дополнительными выплатами сотрудников Департамента, начисление и перечисление страховых взносов в соответствии с федеральным и областным законодательством;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повышение эффективности использования и обеспечение прозрачности расходования средств областного бюджета, выделенных на текущую деятельность Департамента, а также средств, поступающих во временное распоряжение, путем представления отчетности в Департамент бюджета и финансов Смоленской области, Федеральную налоговую службу, внебюджетные фонды, другие организации в соответствии с федеральным и областным законодательством.</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Обеспечивающая подпрограмма финансируется за счет средств областного бюджета. Общий объем финансовых ресурсов, необходимых для реализации обеспечивающей подпрограммы, составляет </w:t>
      </w:r>
      <w:r w:rsidR="00C54D83">
        <w:rPr>
          <w:rFonts w:asciiTheme="minorHAnsi" w:hAnsiTheme="minorHAnsi"/>
          <w:szCs w:val="22"/>
        </w:rPr>
        <w:t>1 617 373,6</w:t>
      </w:r>
      <w:r w:rsidRPr="00DB4785">
        <w:rPr>
          <w:rFonts w:asciiTheme="minorHAnsi" w:hAnsiTheme="minorHAnsi"/>
          <w:szCs w:val="22"/>
        </w:rPr>
        <w:t xml:space="preserve"> тыс. рублей, в том числе по годам:</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20.12.2016 </w:t>
      </w:r>
      <w:hyperlink r:id="rId1102" w:history="1">
        <w:r w:rsidRPr="00DB4785">
          <w:rPr>
            <w:rFonts w:asciiTheme="minorHAnsi" w:hAnsiTheme="minorHAnsi"/>
            <w:color w:val="0000FF"/>
            <w:szCs w:val="22"/>
          </w:rPr>
          <w:t>N 769</w:t>
        </w:r>
      </w:hyperlink>
      <w:r w:rsidRPr="00DB4785">
        <w:rPr>
          <w:rFonts w:asciiTheme="minorHAnsi" w:hAnsiTheme="minorHAnsi"/>
          <w:szCs w:val="22"/>
        </w:rPr>
        <w:t xml:space="preserve">, от 30.12.2016 </w:t>
      </w:r>
      <w:hyperlink r:id="rId1103" w:history="1">
        <w:r w:rsidRPr="00DB4785">
          <w:rPr>
            <w:rFonts w:asciiTheme="minorHAnsi" w:hAnsiTheme="minorHAnsi"/>
            <w:color w:val="0000FF"/>
            <w:szCs w:val="22"/>
          </w:rPr>
          <w:t>N 837</w:t>
        </w:r>
      </w:hyperlink>
      <w:r w:rsidRPr="00DB4785">
        <w:rPr>
          <w:rFonts w:asciiTheme="minorHAnsi" w:hAnsiTheme="minorHAnsi"/>
          <w:szCs w:val="22"/>
        </w:rPr>
        <w:t xml:space="preserve">, от 06.04.2017 </w:t>
      </w:r>
      <w:hyperlink r:id="rId1104" w:history="1">
        <w:r w:rsidRPr="00DB4785">
          <w:rPr>
            <w:rFonts w:asciiTheme="minorHAnsi" w:hAnsiTheme="minorHAnsi"/>
            <w:color w:val="0000FF"/>
            <w:szCs w:val="22"/>
          </w:rPr>
          <w:t>N 187</w:t>
        </w:r>
      </w:hyperlink>
      <w:r w:rsidRPr="00DB4785">
        <w:rPr>
          <w:rFonts w:asciiTheme="minorHAnsi" w:hAnsiTheme="minorHAnsi"/>
          <w:szCs w:val="22"/>
        </w:rPr>
        <w:t xml:space="preserve">, от 27.12.2017 </w:t>
      </w:r>
      <w:hyperlink r:id="rId1105" w:history="1">
        <w:r w:rsidRPr="00DB4785">
          <w:rPr>
            <w:rFonts w:asciiTheme="minorHAnsi" w:hAnsiTheme="minorHAnsi"/>
            <w:color w:val="0000FF"/>
            <w:szCs w:val="22"/>
          </w:rPr>
          <w:t>N 922</w:t>
        </w:r>
      </w:hyperlink>
      <w:r w:rsidRPr="00DB4785">
        <w:rPr>
          <w:rFonts w:asciiTheme="minorHAnsi" w:hAnsiTheme="minorHAnsi"/>
          <w:szCs w:val="22"/>
        </w:rPr>
        <w:t xml:space="preserve">, от 19.04.2018 </w:t>
      </w:r>
      <w:hyperlink r:id="rId1106" w:history="1">
        <w:r w:rsidRPr="00DB4785">
          <w:rPr>
            <w:rFonts w:asciiTheme="minorHAnsi" w:hAnsiTheme="minorHAnsi"/>
            <w:color w:val="0000FF"/>
            <w:szCs w:val="22"/>
          </w:rPr>
          <w:t>N 226</w:t>
        </w:r>
      </w:hyperlink>
      <w:r w:rsidRPr="00DB4785">
        <w:rPr>
          <w:rFonts w:asciiTheme="minorHAnsi" w:hAnsiTheme="minorHAnsi"/>
          <w:szCs w:val="22"/>
        </w:rPr>
        <w:t xml:space="preserve">, от 18.07.2018 </w:t>
      </w:r>
      <w:hyperlink r:id="rId1107" w:history="1">
        <w:r w:rsidRPr="00DB4785">
          <w:rPr>
            <w:rFonts w:asciiTheme="minorHAnsi" w:hAnsiTheme="minorHAnsi"/>
            <w:color w:val="0000FF"/>
            <w:szCs w:val="22"/>
          </w:rPr>
          <w:t>N 496</w:t>
        </w:r>
      </w:hyperlink>
      <w:r w:rsidRPr="00DB4785">
        <w:rPr>
          <w:rFonts w:asciiTheme="minorHAnsi" w:hAnsiTheme="minorHAnsi"/>
          <w:szCs w:val="22"/>
        </w:rPr>
        <w:t xml:space="preserve">, от 27.12.2018 </w:t>
      </w:r>
      <w:hyperlink r:id="rId1108" w:history="1">
        <w:r w:rsidRPr="00DB4785">
          <w:rPr>
            <w:rFonts w:asciiTheme="minorHAnsi" w:hAnsiTheme="minorHAnsi"/>
            <w:color w:val="0000FF"/>
            <w:szCs w:val="22"/>
          </w:rPr>
          <w:t>N 943</w:t>
        </w:r>
      </w:hyperlink>
      <w:r w:rsidRPr="00DB4785">
        <w:rPr>
          <w:rFonts w:asciiTheme="minorHAnsi" w:hAnsiTheme="minorHAnsi"/>
          <w:szCs w:val="22"/>
        </w:rPr>
        <w:t xml:space="preserve">, от 31.01.2019 </w:t>
      </w:r>
      <w:hyperlink r:id="rId1109" w:history="1">
        <w:r w:rsidRPr="00DB4785">
          <w:rPr>
            <w:rFonts w:asciiTheme="minorHAnsi" w:hAnsiTheme="minorHAnsi"/>
            <w:color w:val="0000FF"/>
            <w:szCs w:val="22"/>
          </w:rPr>
          <w:t>N 16</w:t>
        </w:r>
      </w:hyperlink>
      <w:r w:rsidRPr="00DB4785">
        <w:rPr>
          <w:rFonts w:asciiTheme="minorHAnsi" w:hAnsiTheme="minorHAnsi"/>
          <w:szCs w:val="22"/>
        </w:rPr>
        <w:t xml:space="preserve">, от 23.10.2019 </w:t>
      </w:r>
      <w:hyperlink r:id="rId1110" w:history="1">
        <w:r w:rsidRPr="00DB4785">
          <w:rPr>
            <w:rFonts w:asciiTheme="minorHAnsi" w:hAnsiTheme="minorHAnsi"/>
            <w:color w:val="0000FF"/>
            <w:szCs w:val="22"/>
          </w:rPr>
          <w:t>N 622</w:t>
        </w:r>
      </w:hyperlink>
      <w:r w:rsidRPr="00DB4785">
        <w:rPr>
          <w:rFonts w:asciiTheme="minorHAnsi" w:hAnsiTheme="minorHAnsi"/>
          <w:szCs w:val="22"/>
        </w:rPr>
        <w:t xml:space="preserve">, от 25.12.2019 </w:t>
      </w:r>
      <w:hyperlink r:id="rId1111" w:history="1">
        <w:r w:rsidRPr="00DB4785">
          <w:rPr>
            <w:rFonts w:asciiTheme="minorHAnsi" w:hAnsiTheme="minorHAnsi"/>
            <w:color w:val="0000FF"/>
            <w:szCs w:val="22"/>
          </w:rPr>
          <w:t>N 809</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- 2014 год - 236550,9 тыс. рублей, в том числе: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областной бюджет - 236550,9 тыс. рублей, из них фонд оплаты труда - 211119,1 тыс.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- 2015 год - 245306,4 тыс. рублей, в том числе:</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областной бюджет - 245306,4 тыс. рублей, из них фонд оплаты труда - 222047,8 тыс. рублей;</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- 2016 год - 129708,7 тыс. рублей, в том числе: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20.12.2016 </w:t>
      </w:r>
      <w:hyperlink r:id="rId1112" w:history="1">
        <w:r w:rsidRPr="00DB4785">
          <w:rPr>
            <w:rFonts w:asciiTheme="minorHAnsi" w:hAnsiTheme="minorHAnsi"/>
            <w:color w:val="0000FF"/>
            <w:szCs w:val="22"/>
          </w:rPr>
          <w:t>N 769</w:t>
        </w:r>
      </w:hyperlink>
      <w:r w:rsidRPr="00DB4785">
        <w:rPr>
          <w:rFonts w:asciiTheme="minorHAnsi" w:hAnsiTheme="minorHAnsi"/>
          <w:szCs w:val="22"/>
        </w:rPr>
        <w:t xml:space="preserve">, от 30.12.2016 </w:t>
      </w:r>
      <w:hyperlink r:id="rId1113" w:history="1">
        <w:r w:rsidRPr="00DB4785">
          <w:rPr>
            <w:rFonts w:asciiTheme="minorHAnsi" w:hAnsiTheme="minorHAnsi"/>
            <w:color w:val="0000FF"/>
            <w:szCs w:val="22"/>
          </w:rPr>
          <w:t>N 837</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областной бюджет - 129708,7 тыс. рублей, из них фонд оплаты труда - 116037,7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11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30.12.2016 N 837)</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- 2017 год - 128156,7 тыс. рублей, в том числе: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06.04.2017 </w:t>
      </w:r>
      <w:hyperlink r:id="rId1115" w:history="1">
        <w:r w:rsidRPr="00DB4785">
          <w:rPr>
            <w:rFonts w:asciiTheme="minorHAnsi" w:hAnsiTheme="minorHAnsi"/>
            <w:color w:val="0000FF"/>
            <w:szCs w:val="22"/>
          </w:rPr>
          <w:t>N 187</w:t>
        </w:r>
      </w:hyperlink>
      <w:r w:rsidRPr="00DB4785">
        <w:rPr>
          <w:rFonts w:asciiTheme="minorHAnsi" w:hAnsiTheme="minorHAnsi"/>
          <w:szCs w:val="22"/>
        </w:rPr>
        <w:t xml:space="preserve">, от 27.12.2017 </w:t>
      </w:r>
      <w:hyperlink r:id="rId1116" w:history="1">
        <w:r w:rsidRPr="00DB4785">
          <w:rPr>
            <w:rFonts w:asciiTheme="minorHAnsi" w:hAnsiTheme="minorHAnsi"/>
            <w:color w:val="0000FF"/>
            <w:szCs w:val="22"/>
          </w:rPr>
          <w:t>N 922</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областной бюджет - 128156,7 тыс. рублей, из них фонд оплаты труда - 115270,1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06.04.2017 </w:t>
      </w:r>
      <w:hyperlink r:id="rId1117" w:history="1">
        <w:r w:rsidRPr="00DB4785">
          <w:rPr>
            <w:rFonts w:asciiTheme="minorHAnsi" w:hAnsiTheme="minorHAnsi"/>
            <w:color w:val="0000FF"/>
            <w:szCs w:val="22"/>
          </w:rPr>
          <w:t>N 187</w:t>
        </w:r>
      </w:hyperlink>
      <w:r w:rsidRPr="00DB4785">
        <w:rPr>
          <w:rFonts w:asciiTheme="minorHAnsi" w:hAnsiTheme="minorHAnsi"/>
          <w:szCs w:val="22"/>
        </w:rPr>
        <w:t xml:space="preserve">, от 27.12.2017 </w:t>
      </w:r>
      <w:hyperlink r:id="rId1118" w:history="1">
        <w:r w:rsidRPr="00DB4785">
          <w:rPr>
            <w:rFonts w:asciiTheme="minorHAnsi" w:hAnsiTheme="minorHAnsi"/>
            <w:color w:val="0000FF"/>
            <w:szCs w:val="22"/>
          </w:rPr>
          <w:t>N 922</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- 2018 год - 130783,1 тыс. рублей, в том числе: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19"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 в ред. постановлений Администрации Смоленской области от 19.01.2018 </w:t>
      </w:r>
      <w:hyperlink r:id="rId1120" w:history="1">
        <w:r w:rsidRPr="00DB4785">
          <w:rPr>
            <w:rFonts w:asciiTheme="minorHAnsi" w:hAnsiTheme="minorHAnsi"/>
            <w:color w:val="0000FF"/>
            <w:szCs w:val="22"/>
          </w:rPr>
          <w:t>N 18</w:t>
        </w:r>
      </w:hyperlink>
      <w:r w:rsidRPr="00DB4785">
        <w:rPr>
          <w:rFonts w:asciiTheme="minorHAnsi" w:hAnsiTheme="minorHAnsi"/>
          <w:szCs w:val="22"/>
        </w:rPr>
        <w:t xml:space="preserve">, от 19.04.2018 </w:t>
      </w:r>
      <w:hyperlink r:id="rId1121" w:history="1">
        <w:r w:rsidRPr="00DB4785">
          <w:rPr>
            <w:rFonts w:asciiTheme="minorHAnsi" w:hAnsiTheme="minorHAnsi"/>
            <w:color w:val="0000FF"/>
            <w:szCs w:val="22"/>
          </w:rPr>
          <w:t>N 226</w:t>
        </w:r>
      </w:hyperlink>
      <w:r w:rsidRPr="00DB4785">
        <w:rPr>
          <w:rFonts w:asciiTheme="minorHAnsi" w:hAnsiTheme="minorHAnsi"/>
          <w:szCs w:val="22"/>
        </w:rPr>
        <w:t xml:space="preserve">, от 18.07.2018 </w:t>
      </w:r>
      <w:hyperlink r:id="rId1122" w:history="1">
        <w:r w:rsidRPr="00DB4785">
          <w:rPr>
            <w:rFonts w:asciiTheme="minorHAnsi" w:hAnsiTheme="minorHAnsi"/>
            <w:color w:val="0000FF"/>
            <w:szCs w:val="22"/>
          </w:rPr>
          <w:t>N 496</w:t>
        </w:r>
      </w:hyperlink>
      <w:r w:rsidRPr="00DB4785">
        <w:rPr>
          <w:rFonts w:asciiTheme="minorHAnsi" w:hAnsiTheme="minorHAnsi"/>
          <w:szCs w:val="22"/>
        </w:rPr>
        <w:t xml:space="preserve">, от 27.12.2018 </w:t>
      </w:r>
      <w:hyperlink r:id="rId1123"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C32851">
            <w:pPr>
              <w:pStyle w:val="ConsPlusNormal0"/>
              <w:jc w:val="both"/>
              <w:rPr>
                <w:rFonts w:asciiTheme="minorHAnsi" w:hAnsiTheme="minorHAnsi"/>
                <w:szCs w:val="22"/>
              </w:rPr>
            </w:pPr>
            <w:hyperlink r:id="rId1124" w:history="1">
              <w:r w:rsidR="005C7345" w:rsidRPr="00DB4785">
                <w:rPr>
                  <w:rFonts w:asciiTheme="minorHAnsi" w:hAnsiTheme="minorHAnsi"/>
                  <w:color w:val="0000FF"/>
                  <w:szCs w:val="22"/>
                </w:rPr>
                <w:t>Постановлением</w:t>
              </w:r>
            </w:hyperlink>
            <w:r w:rsidR="005C7345" w:rsidRPr="00DB4785">
              <w:rPr>
                <w:rFonts w:asciiTheme="minorHAnsi" w:hAnsiTheme="minorHAnsi"/>
                <w:color w:val="392C69"/>
                <w:szCs w:val="22"/>
              </w:rPr>
              <w:t xml:space="preserve"> Администрации Смоленской области от 31.01.2019 N 16 в абз. 26 слова </w:t>
            </w:r>
            <w:r w:rsidR="005C7345" w:rsidRPr="00DB4785">
              <w:rPr>
                <w:rFonts w:asciiTheme="minorHAnsi" w:hAnsiTheme="minorHAnsi"/>
                <w:color w:val="392C69"/>
                <w:szCs w:val="22"/>
              </w:rPr>
              <w:lastRenderedPageBreak/>
              <w:t>"124604,1 рублей" заменены словами "124889,1 тыс. рублей".</w:t>
            </w:r>
          </w:p>
        </w:tc>
      </w:tr>
    </w:tbl>
    <w:p w:rsidR="005C7345" w:rsidRPr="00DB4785" w:rsidRDefault="005C7345">
      <w:pPr>
        <w:pStyle w:val="ConsPlusNormal0"/>
        <w:spacing w:before="280"/>
        <w:ind w:firstLine="540"/>
        <w:jc w:val="both"/>
        <w:rPr>
          <w:rFonts w:asciiTheme="minorHAnsi" w:hAnsiTheme="minorHAnsi"/>
          <w:szCs w:val="22"/>
        </w:rPr>
      </w:pPr>
      <w:r w:rsidRPr="00DB4785">
        <w:rPr>
          <w:rFonts w:asciiTheme="minorHAnsi" w:hAnsiTheme="minorHAnsi"/>
          <w:szCs w:val="22"/>
        </w:rPr>
        <w:lastRenderedPageBreak/>
        <w:t>- областной бюджет - 130783,1 тыс. рублей, из них фонд оплаты труда - 124604,1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2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 в ред. постановлений Администрации Смоленской области от 19.01.2018 </w:t>
      </w:r>
      <w:hyperlink r:id="rId1126" w:history="1">
        <w:r w:rsidRPr="00DB4785">
          <w:rPr>
            <w:rFonts w:asciiTheme="minorHAnsi" w:hAnsiTheme="minorHAnsi"/>
            <w:color w:val="0000FF"/>
            <w:szCs w:val="22"/>
          </w:rPr>
          <w:t>N 18</w:t>
        </w:r>
      </w:hyperlink>
      <w:r w:rsidRPr="00DB4785">
        <w:rPr>
          <w:rFonts w:asciiTheme="minorHAnsi" w:hAnsiTheme="minorHAnsi"/>
          <w:szCs w:val="22"/>
        </w:rPr>
        <w:t xml:space="preserve">, от 19.04.2018 </w:t>
      </w:r>
      <w:hyperlink r:id="rId1127" w:history="1">
        <w:r w:rsidRPr="00DB4785">
          <w:rPr>
            <w:rFonts w:asciiTheme="minorHAnsi" w:hAnsiTheme="minorHAnsi"/>
            <w:color w:val="0000FF"/>
            <w:szCs w:val="22"/>
          </w:rPr>
          <w:t>N 226</w:t>
        </w:r>
      </w:hyperlink>
      <w:r w:rsidRPr="00DB4785">
        <w:rPr>
          <w:rFonts w:asciiTheme="minorHAnsi" w:hAnsiTheme="minorHAnsi"/>
          <w:szCs w:val="22"/>
        </w:rPr>
        <w:t xml:space="preserve">, от 18.07.2018 </w:t>
      </w:r>
      <w:hyperlink r:id="rId1128" w:history="1">
        <w:r w:rsidRPr="00DB4785">
          <w:rPr>
            <w:rFonts w:asciiTheme="minorHAnsi" w:hAnsiTheme="minorHAnsi"/>
            <w:color w:val="0000FF"/>
            <w:szCs w:val="22"/>
          </w:rPr>
          <w:t>N 496</w:t>
        </w:r>
      </w:hyperlink>
      <w:r w:rsidRPr="00DB4785">
        <w:rPr>
          <w:rFonts w:asciiTheme="minorHAnsi" w:hAnsiTheme="minorHAnsi"/>
          <w:szCs w:val="22"/>
        </w:rPr>
        <w:t xml:space="preserve">, от 27.12.2018 </w:t>
      </w:r>
      <w:hyperlink r:id="rId1129" w:history="1">
        <w:r w:rsidRPr="00DB4785">
          <w:rPr>
            <w:rFonts w:asciiTheme="minorHAnsi" w:hAnsiTheme="minorHAnsi"/>
            <w:color w:val="0000FF"/>
            <w:szCs w:val="22"/>
          </w:rPr>
          <w:t>N 943</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- 2019 год - 134718,1 тыс. рублей, в том числе: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3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 в ред. постановлений Администрации Смоленской области от 19.01.2018 </w:t>
      </w:r>
      <w:hyperlink r:id="rId1131" w:history="1">
        <w:r w:rsidRPr="00DB4785">
          <w:rPr>
            <w:rFonts w:asciiTheme="minorHAnsi" w:hAnsiTheme="minorHAnsi"/>
            <w:color w:val="0000FF"/>
            <w:szCs w:val="22"/>
          </w:rPr>
          <w:t>N 18</w:t>
        </w:r>
      </w:hyperlink>
      <w:r w:rsidRPr="00DB4785">
        <w:rPr>
          <w:rFonts w:asciiTheme="minorHAnsi" w:hAnsiTheme="minorHAnsi"/>
          <w:szCs w:val="22"/>
        </w:rPr>
        <w:t xml:space="preserve">, от 31.01.2019 </w:t>
      </w:r>
      <w:hyperlink r:id="rId1132" w:history="1">
        <w:r w:rsidRPr="00DB4785">
          <w:rPr>
            <w:rFonts w:asciiTheme="minorHAnsi" w:hAnsiTheme="minorHAnsi"/>
            <w:color w:val="0000FF"/>
            <w:szCs w:val="22"/>
          </w:rPr>
          <w:t>N 16</w:t>
        </w:r>
      </w:hyperlink>
      <w:r w:rsidRPr="00DB4785">
        <w:rPr>
          <w:rFonts w:asciiTheme="minorHAnsi" w:hAnsiTheme="minorHAnsi"/>
          <w:szCs w:val="22"/>
        </w:rPr>
        <w:t xml:space="preserve">, от 23.10.2019 </w:t>
      </w:r>
      <w:hyperlink r:id="rId1133" w:history="1">
        <w:r w:rsidRPr="00DB4785">
          <w:rPr>
            <w:rFonts w:asciiTheme="minorHAnsi" w:hAnsiTheme="minorHAnsi"/>
            <w:color w:val="0000FF"/>
            <w:szCs w:val="22"/>
          </w:rPr>
          <w:t>N 622</w:t>
        </w:r>
      </w:hyperlink>
      <w:r w:rsidRPr="00DB4785">
        <w:rPr>
          <w:rFonts w:asciiTheme="minorHAnsi" w:hAnsiTheme="minorHAnsi"/>
          <w:szCs w:val="22"/>
        </w:rPr>
        <w:t xml:space="preserve">, от 25.12.2019 </w:t>
      </w:r>
      <w:hyperlink r:id="rId1134" w:history="1">
        <w:r w:rsidRPr="00DB4785">
          <w:rPr>
            <w:rFonts w:asciiTheme="minorHAnsi" w:hAnsiTheme="minorHAnsi"/>
            <w:color w:val="0000FF"/>
            <w:szCs w:val="22"/>
          </w:rPr>
          <w:t>N 809</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областной бюджет - 134718,1 тыс. рублей, из них фонд оплаты труда - 128082,6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35"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 в ред. постановлений Администрации Смоленской области от 19.01.2018 </w:t>
      </w:r>
      <w:hyperlink r:id="rId1136" w:history="1">
        <w:r w:rsidRPr="00DB4785">
          <w:rPr>
            <w:rFonts w:asciiTheme="minorHAnsi" w:hAnsiTheme="minorHAnsi"/>
            <w:color w:val="0000FF"/>
            <w:szCs w:val="22"/>
          </w:rPr>
          <w:t>N 18</w:t>
        </w:r>
      </w:hyperlink>
      <w:r w:rsidRPr="00DB4785">
        <w:rPr>
          <w:rFonts w:asciiTheme="minorHAnsi" w:hAnsiTheme="minorHAnsi"/>
          <w:szCs w:val="22"/>
        </w:rPr>
        <w:t xml:space="preserve">, от 31.01.2019 </w:t>
      </w:r>
      <w:hyperlink r:id="rId1137" w:history="1">
        <w:r w:rsidRPr="00DB4785">
          <w:rPr>
            <w:rFonts w:asciiTheme="minorHAnsi" w:hAnsiTheme="minorHAnsi"/>
            <w:color w:val="0000FF"/>
            <w:szCs w:val="22"/>
          </w:rPr>
          <w:t>N 16</w:t>
        </w:r>
      </w:hyperlink>
      <w:r w:rsidRPr="00DB4785">
        <w:rPr>
          <w:rFonts w:asciiTheme="minorHAnsi" w:hAnsiTheme="minorHAnsi"/>
          <w:szCs w:val="22"/>
        </w:rPr>
        <w:t xml:space="preserve">, от 23.10.2019 </w:t>
      </w:r>
      <w:hyperlink r:id="rId1138" w:history="1">
        <w:r w:rsidRPr="00DB4785">
          <w:rPr>
            <w:rFonts w:asciiTheme="minorHAnsi" w:hAnsiTheme="minorHAnsi"/>
            <w:color w:val="0000FF"/>
            <w:szCs w:val="22"/>
          </w:rPr>
          <w:t>N 622</w:t>
        </w:r>
      </w:hyperlink>
      <w:r w:rsidRPr="00DB4785">
        <w:rPr>
          <w:rFonts w:asciiTheme="minorHAnsi" w:hAnsiTheme="minorHAnsi"/>
          <w:szCs w:val="22"/>
        </w:rPr>
        <w:t xml:space="preserve">, от 25.12.2019 </w:t>
      </w:r>
      <w:hyperlink r:id="rId1139" w:history="1">
        <w:r w:rsidRPr="00DB4785">
          <w:rPr>
            <w:rFonts w:asciiTheme="minorHAnsi" w:hAnsiTheme="minorHAnsi"/>
            <w:color w:val="0000FF"/>
            <w:szCs w:val="22"/>
          </w:rPr>
          <w:t>N 809</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- 2020 год </w:t>
      </w:r>
      <w:r w:rsidR="00C54D83">
        <w:rPr>
          <w:rFonts w:asciiTheme="minorHAnsi" w:hAnsiTheme="minorHAnsi"/>
          <w:szCs w:val="22"/>
        </w:rPr>
        <w:t>–</w:t>
      </w:r>
      <w:r w:rsidRPr="00DB4785">
        <w:rPr>
          <w:rFonts w:asciiTheme="minorHAnsi" w:hAnsiTheme="minorHAnsi"/>
          <w:szCs w:val="22"/>
        </w:rPr>
        <w:t xml:space="preserve"> </w:t>
      </w:r>
      <w:r w:rsidR="00C54D83">
        <w:rPr>
          <w:rFonts w:asciiTheme="minorHAnsi" w:hAnsiTheme="minorHAnsi"/>
          <w:szCs w:val="22"/>
        </w:rPr>
        <w:t>138200,8</w:t>
      </w:r>
      <w:r w:rsidRPr="00DB4785">
        <w:rPr>
          <w:rFonts w:asciiTheme="minorHAnsi" w:hAnsiTheme="minorHAnsi"/>
          <w:szCs w:val="22"/>
        </w:rPr>
        <w:t xml:space="preserve"> тыс. рублей, в том числе: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40"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 в ред. постановлений Администрации Смоленской области от 19.01.2018 </w:t>
      </w:r>
      <w:hyperlink r:id="rId1141" w:history="1">
        <w:r w:rsidRPr="00DB4785">
          <w:rPr>
            <w:rFonts w:asciiTheme="minorHAnsi" w:hAnsiTheme="minorHAnsi"/>
            <w:color w:val="0000FF"/>
            <w:szCs w:val="22"/>
          </w:rPr>
          <w:t>N 18</w:t>
        </w:r>
      </w:hyperlink>
      <w:r w:rsidRPr="00DB4785">
        <w:rPr>
          <w:rFonts w:asciiTheme="minorHAnsi" w:hAnsiTheme="minorHAnsi"/>
          <w:szCs w:val="22"/>
        </w:rPr>
        <w:t xml:space="preserve">, от 31.01.2019 </w:t>
      </w:r>
      <w:hyperlink r:id="rId1142" w:history="1">
        <w:r w:rsidRPr="00DB4785">
          <w:rPr>
            <w:rFonts w:asciiTheme="minorHAnsi" w:hAnsiTheme="minorHAnsi"/>
            <w:color w:val="0000FF"/>
            <w:szCs w:val="22"/>
          </w:rPr>
          <w:t>N 16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областной бюджет </w:t>
      </w:r>
      <w:r w:rsidR="00C54D83">
        <w:rPr>
          <w:rFonts w:asciiTheme="minorHAnsi" w:hAnsiTheme="minorHAnsi"/>
          <w:szCs w:val="22"/>
        </w:rPr>
        <w:t>–</w:t>
      </w:r>
      <w:r w:rsidRPr="00DB4785">
        <w:rPr>
          <w:rFonts w:asciiTheme="minorHAnsi" w:hAnsiTheme="minorHAnsi"/>
          <w:szCs w:val="22"/>
        </w:rPr>
        <w:t xml:space="preserve"> </w:t>
      </w:r>
      <w:r w:rsidR="00C54D83">
        <w:rPr>
          <w:rFonts w:asciiTheme="minorHAnsi" w:hAnsiTheme="minorHAnsi"/>
          <w:szCs w:val="22"/>
        </w:rPr>
        <w:t>138 200,8</w:t>
      </w:r>
      <w:r w:rsidRPr="00DB4785">
        <w:rPr>
          <w:rFonts w:asciiTheme="minorHAnsi" w:hAnsiTheme="minorHAnsi"/>
          <w:szCs w:val="22"/>
        </w:rPr>
        <w:t xml:space="preserve"> тыс. рублей, из них фонд оплаты труда </w:t>
      </w:r>
      <w:r w:rsidR="00C54D83">
        <w:rPr>
          <w:rFonts w:asciiTheme="minorHAnsi" w:hAnsiTheme="minorHAnsi"/>
          <w:szCs w:val="22"/>
        </w:rPr>
        <w:t>–</w:t>
      </w:r>
      <w:r w:rsidRPr="00DB4785">
        <w:rPr>
          <w:rFonts w:asciiTheme="minorHAnsi" w:hAnsiTheme="minorHAnsi"/>
          <w:szCs w:val="22"/>
        </w:rPr>
        <w:t xml:space="preserve"> </w:t>
      </w:r>
      <w:r w:rsidR="00C54D83">
        <w:rPr>
          <w:rFonts w:asciiTheme="minorHAnsi" w:hAnsiTheme="minorHAnsi"/>
          <w:szCs w:val="22"/>
        </w:rPr>
        <w:t>131443,2</w:t>
      </w:r>
      <w:r w:rsidRPr="00DB4785">
        <w:rPr>
          <w:rFonts w:asciiTheme="minorHAnsi" w:hAnsiTheme="minorHAnsi"/>
          <w:szCs w:val="22"/>
        </w:rPr>
        <w:t xml:space="preserve"> тыс. рублей;</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43"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06.04.2017 N 187; в ред. постановлений Администрации Смоленской области от 19.01.2018 </w:t>
      </w:r>
      <w:hyperlink r:id="rId1144" w:history="1">
        <w:r w:rsidRPr="00DB4785">
          <w:rPr>
            <w:rFonts w:asciiTheme="minorHAnsi" w:hAnsiTheme="minorHAnsi"/>
            <w:color w:val="0000FF"/>
            <w:szCs w:val="22"/>
          </w:rPr>
          <w:t>N 18</w:t>
        </w:r>
      </w:hyperlink>
      <w:r w:rsidRPr="00DB4785">
        <w:rPr>
          <w:rFonts w:asciiTheme="minorHAnsi" w:hAnsiTheme="minorHAnsi"/>
          <w:szCs w:val="22"/>
        </w:rPr>
        <w:t xml:space="preserve">, от 31.01.2019 </w:t>
      </w:r>
      <w:hyperlink r:id="rId1145" w:history="1">
        <w:r w:rsidRPr="00DB4785">
          <w:rPr>
            <w:rFonts w:asciiTheme="minorHAnsi" w:hAnsiTheme="minorHAnsi"/>
            <w:color w:val="0000FF"/>
            <w:szCs w:val="22"/>
          </w:rPr>
          <w:t>N 16</w:t>
        </w:r>
      </w:hyperlink>
      <w:r w:rsidRPr="00DB4785">
        <w:rPr>
          <w:rFonts w:asciiTheme="minorHAnsi" w:hAnsiTheme="minorHAnsi"/>
          <w:szCs w:val="22"/>
        </w:rPr>
        <w:t>)</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- 2021 год </w:t>
      </w:r>
      <w:r w:rsidR="00C54D83">
        <w:rPr>
          <w:rFonts w:asciiTheme="minorHAnsi" w:hAnsiTheme="minorHAnsi"/>
          <w:szCs w:val="22"/>
        </w:rPr>
        <w:t>–</w:t>
      </w:r>
      <w:r w:rsidRPr="00DB4785">
        <w:rPr>
          <w:rFonts w:asciiTheme="minorHAnsi" w:hAnsiTheme="minorHAnsi"/>
          <w:szCs w:val="22"/>
        </w:rPr>
        <w:t xml:space="preserve"> </w:t>
      </w:r>
      <w:r w:rsidR="00C54D83">
        <w:rPr>
          <w:rFonts w:asciiTheme="minorHAnsi" w:hAnsiTheme="minorHAnsi"/>
          <w:szCs w:val="22"/>
        </w:rPr>
        <w:t>98 047,6</w:t>
      </w:r>
      <w:r w:rsidRPr="00DB4785">
        <w:rPr>
          <w:rFonts w:asciiTheme="minorHAnsi" w:hAnsiTheme="minorHAnsi"/>
          <w:szCs w:val="22"/>
        </w:rPr>
        <w:t xml:space="preserve"> тыс. рублей, в том числе:</w:t>
      </w:r>
    </w:p>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46"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31.01.2019 N 16)</w:t>
      </w:r>
    </w:p>
    <w:p w:rsidR="005C7345" w:rsidRPr="00DB4785" w:rsidRDefault="005C7345">
      <w:pPr>
        <w:pStyle w:val="ConsPlusNormal0"/>
        <w:spacing w:before="220"/>
        <w:ind w:firstLine="540"/>
        <w:jc w:val="both"/>
        <w:rPr>
          <w:rFonts w:asciiTheme="minorHAnsi" w:hAnsiTheme="minorHAnsi"/>
          <w:szCs w:val="22"/>
        </w:rPr>
      </w:pPr>
      <w:r w:rsidRPr="00DB4785">
        <w:rPr>
          <w:rFonts w:asciiTheme="minorHAnsi" w:hAnsiTheme="minorHAnsi"/>
          <w:szCs w:val="22"/>
        </w:rPr>
        <w:t xml:space="preserve">- областной бюджет </w:t>
      </w:r>
      <w:r w:rsidR="00C54D83">
        <w:rPr>
          <w:rFonts w:asciiTheme="minorHAnsi" w:hAnsiTheme="minorHAnsi"/>
          <w:szCs w:val="22"/>
        </w:rPr>
        <w:t>– 98047,6</w:t>
      </w:r>
      <w:r w:rsidRPr="00DB4785">
        <w:rPr>
          <w:rFonts w:asciiTheme="minorHAnsi" w:hAnsiTheme="minorHAnsi"/>
          <w:szCs w:val="22"/>
        </w:rPr>
        <w:t xml:space="preserve"> тыс. рублей, из них фонд оплаты труда </w:t>
      </w:r>
      <w:r w:rsidR="00C54D83">
        <w:rPr>
          <w:rFonts w:asciiTheme="minorHAnsi" w:hAnsiTheme="minorHAnsi"/>
          <w:szCs w:val="22"/>
        </w:rPr>
        <w:t>–</w:t>
      </w:r>
      <w:r w:rsidRPr="00DB4785">
        <w:rPr>
          <w:rFonts w:asciiTheme="minorHAnsi" w:hAnsiTheme="minorHAnsi"/>
          <w:szCs w:val="22"/>
        </w:rPr>
        <w:t xml:space="preserve"> </w:t>
      </w:r>
      <w:r w:rsidR="00C54D83">
        <w:rPr>
          <w:rFonts w:asciiTheme="minorHAnsi" w:hAnsiTheme="minorHAnsi"/>
          <w:szCs w:val="22"/>
        </w:rPr>
        <w:t>98 047,6</w:t>
      </w:r>
      <w:r w:rsidRPr="00DB4785">
        <w:rPr>
          <w:rFonts w:asciiTheme="minorHAnsi" w:hAnsiTheme="minorHAnsi"/>
          <w:szCs w:val="22"/>
        </w:rPr>
        <w:t xml:space="preserve"> тыс. рублей;</w:t>
      </w:r>
    </w:p>
    <w:p w:rsidR="005C7345" w:rsidRDefault="005C7345">
      <w:pPr>
        <w:pStyle w:val="ConsPlusNormal0"/>
        <w:jc w:val="both"/>
        <w:rPr>
          <w:rFonts w:asciiTheme="minorHAnsi" w:hAnsiTheme="minorHAnsi"/>
          <w:szCs w:val="22"/>
        </w:rPr>
      </w:pPr>
      <w:r w:rsidRPr="00DB4785">
        <w:rPr>
          <w:rFonts w:asciiTheme="minorHAnsi" w:hAnsiTheme="minorHAnsi"/>
          <w:szCs w:val="22"/>
        </w:rPr>
        <w:t xml:space="preserve">(абзац введен </w:t>
      </w:r>
      <w:hyperlink r:id="rId1147" w:history="1">
        <w:r w:rsidRPr="00DB4785">
          <w:rPr>
            <w:rFonts w:asciiTheme="minorHAnsi" w:hAnsiTheme="minorHAnsi"/>
            <w:color w:val="0000FF"/>
            <w:szCs w:val="22"/>
          </w:rPr>
          <w:t>постановлением</w:t>
        </w:r>
      </w:hyperlink>
      <w:r w:rsidRPr="00DB4785">
        <w:rPr>
          <w:rFonts w:asciiTheme="minorHAnsi" w:hAnsiTheme="minorHAnsi"/>
          <w:szCs w:val="22"/>
        </w:rPr>
        <w:t xml:space="preserve"> Администрации Смоленской области от 31.01.2019 N 16)</w:t>
      </w:r>
      <w:r w:rsidR="00C54D83">
        <w:rPr>
          <w:rFonts w:asciiTheme="minorHAnsi" w:hAnsiTheme="minorHAnsi"/>
          <w:szCs w:val="22"/>
        </w:rPr>
        <w:t xml:space="preserve"> </w:t>
      </w:r>
    </w:p>
    <w:p w:rsidR="00C54D83" w:rsidRPr="00DB4785" w:rsidRDefault="00C54D83">
      <w:pPr>
        <w:pStyle w:val="ConsPlusNormal0"/>
        <w:jc w:val="both"/>
        <w:rPr>
          <w:rFonts w:asciiTheme="minorHAnsi" w:hAnsiTheme="minorHAnsi"/>
          <w:szCs w:val="22"/>
        </w:rPr>
      </w:pPr>
    </w:p>
    <w:p w:rsidR="005C7345" w:rsidRPr="00C54D83" w:rsidRDefault="00C54D83">
      <w:pPr>
        <w:pStyle w:val="ConsPlusNormal0"/>
        <w:jc w:val="both"/>
        <w:rPr>
          <w:rFonts w:asciiTheme="minorHAnsi" w:hAnsiTheme="minorHAnsi"/>
          <w:szCs w:val="22"/>
        </w:rPr>
      </w:pPr>
      <w:r w:rsidRPr="00C54D83">
        <w:rPr>
          <w:szCs w:val="22"/>
        </w:rPr>
        <w:t>- 2022 год – 79 500,5 тыс. рублей, в том числе</w:t>
      </w:r>
      <w:r w:rsidRPr="00C54D83">
        <w:rPr>
          <w:rFonts w:asciiTheme="minorHAnsi" w:hAnsiTheme="minorHAnsi"/>
          <w:szCs w:val="22"/>
        </w:rPr>
        <w:t xml:space="preserve"> </w:t>
      </w:r>
      <w:r w:rsidR="005C7345" w:rsidRPr="00C54D83">
        <w:rPr>
          <w:rFonts w:asciiTheme="minorHAnsi" w:hAnsiTheme="minorHAnsi"/>
          <w:szCs w:val="22"/>
        </w:rPr>
        <w:t xml:space="preserve">(абзац введен </w:t>
      </w:r>
      <w:hyperlink r:id="rId1148" w:history="1">
        <w:r w:rsidR="005C7345" w:rsidRPr="00C54D83">
          <w:rPr>
            <w:rFonts w:asciiTheme="minorHAnsi" w:hAnsiTheme="minorHAnsi"/>
            <w:color w:val="0000FF"/>
            <w:szCs w:val="22"/>
          </w:rPr>
          <w:t>постановлением</w:t>
        </w:r>
      </w:hyperlink>
      <w:r w:rsidR="005C7345" w:rsidRPr="00C54D83">
        <w:rPr>
          <w:rFonts w:asciiTheme="minorHAnsi" w:hAnsiTheme="minorHAnsi"/>
          <w:szCs w:val="22"/>
        </w:rPr>
        <w:t xml:space="preserve"> Администрации Смоленской области от 31.01.2019 N 16)</w:t>
      </w:r>
    </w:p>
    <w:p w:rsidR="00C54D83" w:rsidRPr="00C54D83" w:rsidRDefault="00C54D83">
      <w:pPr>
        <w:pStyle w:val="ConsPlusNormal0"/>
        <w:jc w:val="both"/>
        <w:rPr>
          <w:rFonts w:asciiTheme="minorHAnsi" w:hAnsiTheme="minorHAnsi"/>
          <w:szCs w:val="22"/>
        </w:rPr>
      </w:pPr>
    </w:p>
    <w:p w:rsidR="00C54D83" w:rsidRPr="00C54D83" w:rsidRDefault="00C54D83" w:rsidP="00C54D83">
      <w:pPr>
        <w:pStyle w:val="a5"/>
        <w:jc w:val="both"/>
        <w:rPr>
          <w:sz w:val="22"/>
          <w:szCs w:val="22"/>
        </w:rPr>
      </w:pPr>
      <w:r w:rsidRPr="00C54D83">
        <w:rPr>
          <w:sz w:val="22"/>
          <w:szCs w:val="22"/>
        </w:rPr>
        <w:t xml:space="preserve">- областной бюджет – 79 500,5 тыс. рублей, из них фонд оплаты труда – 79 500,5 тыс. рублей; </w:t>
      </w:r>
    </w:p>
    <w:p w:rsidR="00C54D83" w:rsidRPr="00C54D83" w:rsidRDefault="00C54D83" w:rsidP="00C54D83">
      <w:pPr>
        <w:pStyle w:val="a5"/>
        <w:jc w:val="both"/>
        <w:rPr>
          <w:sz w:val="22"/>
          <w:szCs w:val="22"/>
        </w:rPr>
      </w:pPr>
    </w:p>
    <w:p w:rsidR="005C7345" w:rsidRPr="00C54D83" w:rsidRDefault="00C54D83" w:rsidP="00C54D83">
      <w:pPr>
        <w:pStyle w:val="ConsPlusNormal0"/>
        <w:jc w:val="both"/>
        <w:rPr>
          <w:rFonts w:asciiTheme="minorHAnsi" w:hAnsiTheme="minorHAnsi"/>
          <w:szCs w:val="22"/>
        </w:rPr>
      </w:pPr>
      <w:r w:rsidRPr="00C54D83">
        <w:rPr>
          <w:szCs w:val="22"/>
        </w:rPr>
        <w:t>- 2023 – 2024 годы – 159 001,0 тыс. рублей.</w:t>
      </w:r>
    </w:p>
    <w:p w:rsidR="005C7345" w:rsidRPr="00C54D83"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1"/>
        <w:rPr>
          <w:rFonts w:asciiTheme="minorHAnsi" w:hAnsiTheme="minorHAnsi"/>
          <w:szCs w:val="22"/>
        </w:rPr>
      </w:pPr>
      <w:r w:rsidRPr="00DB4785">
        <w:rPr>
          <w:rFonts w:asciiTheme="minorHAnsi" w:hAnsiTheme="minorHAnsi"/>
          <w:szCs w:val="22"/>
        </w:rPr>
        <w:t>Приложение N 1</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областной государственной 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"Социальная поддержка граждан,</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проживающих на территории</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54" w:name="P5846"/>
      <w:bookmarkEnd w:id="54"/>
      <w:r w:rsidRPr="00DB4785">
        <w:rPr>
          <w:rFonts w:asciiTheme="minorHAnsi" w:hAnsiTheme="minorHAnsi"/>
          <w:szCs w:val="22"/>
        </w:rPr>
        <w:t>ЦЕЛЕВЫЕ ПОКАЗАТЕЛИ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ОБЛАСТНОЙ ГОСУДАРСТВЕННОЙ ПРОГРАММЫ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"СОЦИАЛЬНАЯ ПОДДЕРЖКА ГРАЖДАН, ПРОЖИВАЮЩИХ НА ТЕРРИТОРИИ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lastRenderedPageBreak/>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31.01.2019 </w:t>
            </w:r>
            <w:hyperlink r:id="rId1149"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18.03.2019 </w:t>
            </w:r>
            <w:hyperlink r:id="rId1150" w:history="1">
              <w:r w:rsidRPr="00DB4785">
                <w:rPr>
                  <w:rFonts w:asciiTheme="minorHAnsi" w:hAnsiTheme="minorHAnsi"/>
                  <w:color w:val="0000FF"/>
                  <w:szCs w:val="22"/>
                </w:rPr>
                <w:t>N 114</w:t>
              </w:r>
            </w:hyperlink>
            <w:r w:rsidRPr="00DB4785">
              <w:rPr>
                <w:rFonts w:asciiTheme="minorHAnsi" w:hAnsiTheme="minorHAnsi"/>
                <w:color w:val="392C69"/>
                <w:szCs w:val="22"/>
              </w:rPr>
              <w:t xml:space="preserve">, от 15.04.2019 </w:t>
            </w:r>
            <w:hyperlink r:id="rId1151" w:history="1">
              <w:r w:rsidRPr="00DB4785">
                <w:rPr>
                  <w:rFonts w:asciiTheme="minorHAnsi" w:hAnsiTheme="minorHAnsi"/>
                  <w:color w:val="0000FF"/>
                  <w:szCs w:val="22"/>
                </w:rPr>
                <w:t>N 212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17.06.2019 </w:t>
            </w:r>
            <w:hyperlink r:id="rId1152" w:history="1">
              <w:r w:rsidRPr="00DB4785">
                <w:rPr>
                  <w:rFonts w:asciiTheme="minorHAnsi" w:hAnsiTheme="minorHAnsi"/>
                  <w:color w:val="0000FF"/>
                  <w:szCs w:val="22"/>
                </w:rPr>
                <w:t>N 361</w:t>
              </w:r>
            </w:hyperlink>
            <w:r w:rsidRPr="00DB4785">
              <w:rPr>
                <w:rFonts w:asciiTheme="minorHAnsi" w:hAnsiTheme="minorHAnsi"/>
                <w:color w:val="392C69"/>
                <w:szCs w:val="22"/>
              </w:rPr>
              <w:t xml:space="preserve">, от 12.08.2019 </w:t>
            </w:r>
            <w:hyperlink r:id="rId1153" w:history="1">
              <w:r w:rsidRPr="00DB4785">
                <w:rPr>
                  <w:rFonts w:asciiTheme="minorHAnsi" w:hAnsiTheme="minorHAnsi"/>
                  <w:color w:val="0000FF"/>
                  <w:szCs w:val="22"/>
                </w:rPr>
                <w:t>N 471</w:t>
              </w:r>
            </w:hyperlink>
            <w:r w:rsidRPr="00DB4785">
              <w:rPr>
                <w:rFonts w:asciiTheme="minorHAnsi" w:hAnsiTheme="minorHAnsi"/>
                <w:color w:val="392C69"/>
                <w:szCs w:val="22"/>
              </w:rPr>
              <w:t xml:space="preserve">, от 25.12.2019 </w:t>
            </w:r>
            <w:hyperlink r:id="rId1154" w:history="1">
              <w:r w:rsidRPr="00DB4785">
                <w:rPr>
                  <w:rFonts w:asciiTheme="minorHAnsi" w:hAnsiTheme="minorHAnsi"/>
                  <w:color w:val="0000FF"/>
                  <w:szCs w:val="22"/>
                </w:rPr>
                <w:t>N 809</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30.12.2019 </w:t>
            </w:r>
            <w:hyperlink r:id="rId1155" w:history="1">
              <w:r w:rsidRPr="00DB4785">
                <w:rPr>
                  <w:rFonts w:asciiTheme="minorHAnsi" w:hAnsiTheme="minorHAnsi"/>
                  <w:color w:val="0000FF"/>
                  <w:szCs w:val="22"/>
                </w:rPr>
                <w:t>N 844</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rPr>
          <w:rFonts w:asciiTheme="minorHAnsi" w:hAnsiTheme="minorHAnsi"/>
          <w:sz w:val="22"/>
          <w:szCs w:val="22"/>
        </w:rPr>
        <w:sectPr w:rsidR="005C7345" w:rsidRPr="00DB4785">
          <w:pgSz w:w="11905" w:h="16838"/>
          <w:pgMar w:top="1134" w:right="850" w:bottom="1134" w:left="1701" w:header="0" w:footer="0" w:gutter="0"/>
          <w:cols w:space="720"/>
        </w:sectPr>
      </w:pPr>
    </w:p>
    <w:tbl>
      <w:tblPr>
        <w:tblW w:w="1502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10"/>
        <w:gridCol w:w="5322"/>
        <w:gridCol w:w="18"/>
        <w:gridCol w:w="1181"/>
        <w:gridCol w:w="1560"/>
        <w:gridCol w:w="1704"/>
        <w:gridCol w:w="1701"/>
        <w:gridCol w:w="1418"/>
        <w:gridCol w:w="1412"/>
      </w:tblGrid>
      <w:tr w:rsidR="003939E9" w:rsidRPr="00DB4785" w:rsidTr="003939E9">
        <w:tc>
          <w:tcPr>
            <w:tcW w:w="236" w:type="pct"/>
            <w:vMerge w:val="restar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lastRenderedPageBreak/>
              <w:t>№ п/п</w:t>
            </w:r>
          </w:p>
        </w:tc>
        <w:tc>
          <w:tcPr>
            <w:tcW w:w="1771" w:type="pct"/>
            <w:vMerge w:val="restar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Наименование показателя</w:t>
            </w:r>
          </w:p>
        </w:tc>
        <w:tc>
          <w:tcPr>
            <w:tcW w:w="399" w:type="pct"/>
            <w:gridSpan w:val="2"/>
            <w:vMerge w:val="restar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Единица</w:t>
            </w:r>
          </w:p>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измерения</w:t>
            </w:r>
          </w:p>
        </w:tc>
        <w:tc>
          <w:tcPr>
            <w:tcW w:w="1085" w:type="pct"/>
            <w:gridSpan w:val="2"/>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Базовое значение показателей</w:t>
            </w:r>
          </w:p>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(к очередному финансовому году)</w:t>
            </w:r>
          </w:p>
        </w:tc>
        <w:tc>
          <w:tcPr>
            <w:tcW w:w="1507" w:type="pct"/>
            <w:gridSpan w:val="3"/>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Планируемое значение показателей</w:t>
            </w:r>
          </w:p>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(на очередной финансовый год и плановый период)</w:t>
            </w:r>
          </w:p>
        </w:tc>
      </w:tr>
      <w:tr w:rsidR="003939E9" w:rsidRPr="00DB4785" w:rsidTr="003939E9">
        <w:tc>
          <w:tcPr>
            <w:tcW w:w="236" w:type="pct"/>
            <w:vMerge/>
          </w:tcPr>
          <w:p w:rsidR="003939E9" w:rsidRPr="00DB4785" w:rsidRDefault="003939E9" w:rsidP="00C6597C">
            <w:pPr>
              <w:rPr>
                <w:rFonts w:asciiTheme="minorHAnsi" w:hAnsiTheme="minorHAnsi"/>
              </w:rPr>
            </w:pPr>
          </w:p>
        </w:tc>
        <w:tc>
          <w:tcPr>
            <w:tcW w:w="1771" w:type="pct"/>
            <w:vMerge/>
          </w:tcPr>
          <w:p w:rsidR="003939E9" w:rsidRPr="00DB4785" w:rsidRDefault="003939E9" w:rsidP="00C6597C">
            <w:pPr>
              <w:rPr>
                <w:rFonts w:asciiTheme="minorHAnsi" w:hAnsiTheme="minorHAnsi"/>
              </w:rPr>
            </w:pPr>
          </w:p>
        </w:tc>
        <w:tc>
          <w:tcPr>
            <w:tcW w:w="399" w:type="pct"/>
            <w:gridSpan w:val="2"/>
            <w:vMerge/>
          </w:tcPr>
          <w:p w:rsidR="003939E9" w:rsidRPr="00DB4785" w:rsidRDefault="003939E9" w:rsidP="00C6597C">
            <w:pPr>
              <w:rPr>
                <w:rFonts w:asciiTheme="minorHAnsi" w:hAnsiTheme="minorHAnsi"/>
              </w:rPr>
            </w:pPr>
          </w:p>
        </w:tc>
        <w:tc>
          <w:tcPr>
            <w:tcW w:w="519" w:type="pct"/>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2018 год</w:t>
            </w:r>
          </w:p>
        </w:tc>
        <w:tc>
          <w:tcPr>
            <w:tcW w:w="567" w:type="pct"/>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2019 год</w:t>
            </w:r>
          </w:p>
        </w:tc>
        <w:tc>
          <w:tcPr>
            <w:tcW w:w="566" w:type="pct"/>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2020 год</w:t>
            </w:r>
          </w:p>
        </w:tc>
        <w:tc>
          <w:tcPr>
            <w:tcW w:w="471" w:type="pct"/>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2021 год</w:t>
            </w:r>
          </w:p>
        </w:tc>
        <w:tc>
          <w:tcPr>
            <w:tcW w:w="471" w:type="pct"/>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2022 год</w:t>
            </w:r>
          </w:p>
        </w:tc>
      </w:tr>
      <w:tr w:rsidR="003939E9" w:rsidRPr="00DB4785" w:rsidTr="003939E9">
        <w:tc>
          <w:tcPr>
            <w:tcW w:w="236" w:type="pct"/>
            <w:vMerge/>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w:t>
            </w:r>
          </w:p>
        </w:tc>
        <w:tc>
          <w:tcPr>
            <w:tcW w:w="1771" w:type="pct"/>
            <w:vMerge/>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w:t>
            </w:r>
          </w:p>
        </w:tc>
        <w:tc>
          <w:tcPr>
            <w:tcW w:w="399" w:type="pct"/>
            <w:gridSpan w:val="2"/>
            <w:vMerge/>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w:t>
            </w:r>
          </w:p>
        </w:tc>
        <w:tc>
          <w:tcPr>
            <w:tcW w:w="519" w:type="pct"/>
            <w:tcBorders>
              <w:top w:val="single" w:sz="4" w:space="0" w:color="auto"/>
              <w:left w:val="single" w:sz="4" w:space="0" w:color="auto"/>
              <w:bottom w:val="single" w:sz="4" w:space="0" w:color="auto"/>
              <w:right w:val="single" w:sz="4" w:space="0" w:color="auto"/>
            </w:tcBorders>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w:t>
            </w:r>
          </w:p>
        </w:tc>
        <w:tc>
          <w:tcPr>
            <w:tcW w:w="567" w:type="pct"/>
            <w:tcBorders>
              <w:top w:val="single" w:sz="4" w:space="0" w:color="auto"/>
              <w:left w:val="single" w:sz="4" w:space="0" w:color="auto"/>
              <w:bottom w:val="single" w:sz="4" w:space="0" w:color="auto"/>
              <w:right w:val="single" w:sz="4" w:space="0" w:color="auto"/>
            </w:tcBorders>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w:t>
            </w:r>
          </w:p>
        </w:tc>
        <w:tc>
          <w:tcPr>
            <w:tcW w:w="566" w:type="pct"/>
            <w:tcBorders>
              <w:top w:val="single" w:sz="4" w:space="0" w:color="auto"/>
              <w:left w:val="single" w:sz="4" w:space="0" w:color="auto"/>
              <w:bottom w:val="single" w:sz="4" w:space="0" w:color="auto"/>
              <w:right w:val="single" w:sz="4" w:space="0" w:color="auto"/>
            </w:tcBorders>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w:t>
            </w:r>
          </w:p>
        </w:tc>
        <w:tc>
          <w:tcPr>
            <w:tcW w:w="471" w:type="pct"/>
            <w:tcBorders>
              <w:top w:val="single" w:sz="4" w:space="0" w:color="auto"/>
              <w:left w:val="single" w:sz="4" w:space="0" w:color="auto"/>
              <w:bottom w:val="single" w:sz="4" w:space="0" w:color="auto"/>
              <w:right w:val="single" w:sz="4" w:space="0" w:color="auto"/>
            </w:tcBorders>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w:t>
            </w:r>
          </w:p>
        </w:tc>
        <w:tc>
          <w:tcPr>
            <w:tcW w:w="471" w:type="pct"/>
            <w:tcBorders>
              <w:top w:val="single" w:sz="4" w:space="0" w:color="auto"/>
              <w:left w:val="single" w:sz="4" w:space="0" w:color="auto"/>
              <w:bottom w:val="single" w:sz="4" w:space="0" w:color="auto"/>
              <w:right w:val="single" w:sz="4" w:space="0" w:color="auto"/>
            </w:tcBorders>
            <w:vAlign w:val="center"/>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w:t>
            </w:r>
          </w:p>
        </w:tc>
      </w:tr>
      <w:tr w:rsidR="003939E9" w:rsidRPr="00DB4785" w:rsidTr="003939E9">
        <w:tc>
          <w:tcPr>
            <w:tcW w:w="5000" w:type="pct"/>
            <w:gridSpan w:val="9"/>
          </w:tcPr>
          <w:p w:rsidR="003939E9" w:rsidRPr="00DB4785" w:rsidRDefault="003939E9" w:rsidP="00C6597C">
            <w:pPr>
              <w:pStyle w:val="ConsPlusNormal0"/>
              <w:jc w:val="center"/>
              <w:outlineLvl w:val="1"/>
              <w:rPr>
                <w:rFonts w:asciiTheme="minorHAnsi" w:hAnsiTheme="minorHAnsi"/>
                <w:b/>
                <w:szCs w:val="22"/>
              </w:rPr>
            </w:pPr>
            <w:r w:rsidRPr="00DB4785">
              <w:rPr>
                <w:rFonts w:asciiTheme="minorHAnsi" w:hAnsiTheme="minorHAnsi"/>
                <w:b/>
                <w:szCs w:val="22"/>
              </w:rPr>
              <w:t>Повышение уровня жизни и благосостояния граждан - получателей мер социальной поддержки</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населения Смоленской области, получающего меры социальной поддержки, в том числе в денежной форме, предоставляемые отдельным категориям граждан на основе контроля доходов, в общей численности населения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8,3</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9,1</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9</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9</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9</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2.</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семей (домохозяйств), проживающих на территории Смоленской области, получающих различные виды социальной помощи (в том числе в денежной форме), в общей численности семей (домохозяйств) в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47,6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47,4</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51,5</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48,6</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48,6</w:t>
            </w:r>
          </w:p>
        </w:tc>
      </w:tr>
      <w:tr w:rsidR="003939E9" w:rsidRPr="00DB4785" w:rsidTr="003939E9">
        <w:tc>
          <w:tcPr>
            <w:tcW w:w="5000" w:type="pct"/>
            <w:gridSpan w:val="9"/>
          </w:tcPr>
          <w:p w:rsidR="003939E9" w:rsidRPr="00DB4785" w:rsidRDefault="003939E9" w:rsidP="00C6597C">
            <w:pPr>
              <w:pStyle w:val="ConsPlusNormal0"/>
              <w:jc w:val="center"/>
              <w:outlineLvl w:val="1"/>
              <w:rPr>
                <w:rFonts w:asciiTheme="minorHAnsi" w:hAnsiTheme="minorHAnsi"/>
                <w:b/>
                <w:szCs w:val="22"/>
              </w:rPr>
            </w:pPr>
            <w:r w:rsidRPr="00DB4785">
              <w:rPr>
                <w:rFonts w:asciiTheme="minorHAnsi" w:hAnsiTheme="minorHAnsi"/>
                <w:b/>
                <w:szCs w:val="22"/>
              </w:rPr>
              <w:t>Обеспечение доступности, повышение эффективности и качества социального обслуживания населения</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Продолжительность жизни граждан пожилого возраста, обслуживаемых в учреждениях социального обслуживания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лет</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76,5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77,5</w:t>
            </w:r>
          </w:p>
        </w:tc>
      </w:tr>
      <w:tr w:rsidR="003939E9" w:rsidRPr="00DB4785" w:rsidTr="003939E9">
        <w:tc>
          <w:tcPr>
            <w:tcW w:w="5000" w:type="pct"/>
            <w:gridSpan w:val="9"/>
          </w:tcPr>
          <w:p w:rsidR="003939E9" w:rsidRPr="00DB4785" w:rsidRDefault="003939E9" w:rsidP="00C6597C">
            <w:pPr>
              <w:pStyle w:val="ConsPlusNormal0"/>
              <w:jc w:val="center"/>
              <w:outlineLvl w:val="1"/>
              <w:rPr>
                <w:rFonts w:asciiTheme="minorHAnsi" w:hAnsiTheme="minorHAnsi"/>
                <w:b/>
                <w:szCs w:val="22"/>
              </w:rPr>
            </w:pPr>
            <w:r w:rsidRPr="00DB4785">
              <w:rPr>
                <w:rFonts w:asciiTheme="minorHAnsi" w:hAnsiTheme="minorHAnsi"/>
                <w:b/>
                <w:szCs w:val="22"/>
              </w:rPr>
              <w:t>Обеспечение благоприятных условий для рождения и воспитания детей</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Доля фактических расходов федерального и областного бюджетов на меры социальной поддержки, предоставляемые семьям с детьми, от общего объема расходов на меры социальной поддержки, предоставляемые отдельным категориям </w:t>
            </w:r>
            <w:r w:rsidRPr="00DB4785">
              <w:rPr>
                <w:rFonts w:asciiTheme="minorHAnsi" w:eastAsiaTheme="minorHAnsi" w:hAnsiTheme="minorHAnsi"/>
                <w:sz w:val="22"/>
                <w:szCs w:val="22"/>
                <w:lang w:eastAsia="en-US"/>
              </w:rPr>
              <w:lastRenderedPageBreak/>
              <w:t>граждан</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37,6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41,2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40,7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41</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42,5</w:t>
            </w:r>
          </w:p>
        </w:tc>
      </w:tr>
      <w:tr w:rsidR="003939E9" w:rsidRPr="00DB4785" w:rsidTr="003939E9">
        <w:tc>
          <w:tcPr>
            <w:tcW w:w="5000" w:type="pct"/>
            <w:gridSpan w:val="9"/>
          </w:tcPr>
          <w:p w:rsidR="003939E9" w:rsidRPr="00DB4785" w:rsidRDefault="003939E9" w:rsidP="00C6597C">
            <w:pPr>
              <w:pStyle w:val="ConsPlusNormal0"/>
              <w:jc w:val="center"/>
              <w:outlineLvl w:val="1"/>
              <w:rPr>
                <w:rFonts w:asciiTheme="minorHAnsi" w:hAnsiTheme="minorHAnsi"/>
                <w:b/>
                <w:szCs w:val="22"/>
              </w:rPr>
            </w:pPr>
            <w:r w:rsidRPr="00DB4785">
              <w:rPr>
                <w:rFonts w:asciiTheme="minorHAnsi" w:hAnsiTheme="minorHAnsi"/>
                <w:b/>
                <w:szCs w:val="22"/>
              </w:rPr>
              <w:lastRenderedPageBreak/>
              <w:t>Создание для инвалидов и других маломобильных групп населения доступной среды на территории Смоленской области</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социальной инфраструктуры</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74,5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88</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89,4</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89,4</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89,7</w:t>
            </w:r>
          </w:p>
        </w:tc>
      </w:tr>
      <w:tr w:rsidR="003939E9" w:rsidRPr="00DB4785" w:rsidTr="003939E9">
        <w:tc>
          <w:tcPr>
            <w:tcW w:w="5000" w:type="pct"/>
            <w:gridSpan w:val="9"/>
          </w:tcPr>
          <w:p w:rsidR="003939E9" w:rsidRPr="00DB4785" w:rsidRDefault="003939E9" w:rsidP="00C6597C">
            <w:pPr>
              <w:pStyle w:val="ConsPlusNormal0"/>
              <w:jc w:val="center"/>
              <w:outlineLvl w:val="1"/>
              <w:rPr>
                <w:rFonts w:asciiTheme="minorHAnsi" w:hAnsiTheme="minorHAnsi"/>
                <w:b/>
                <w:szCs w:val="22"/>
              </w:rPr>
            </w:pPr>
            <w:r w:rsidRPr="00DB4785">
              <w:rPr>
                <w:rFonts w:asciiTheme="minorHAnsi" w:hAnsiTheme="minorHAnsi"/>
                <w:b/>
                <w:szCs w:val="22"/>
              </w:rPr>
              <w:t>Улучшение условий и охраны труда и, как следствие, снижение производственного травматизма и профессиональной заболеваемости на территории Смоленской области</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Численность пострадавших в результате несчастных случаев на производстве со смертельным исходом</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не более 20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не более 20</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20</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20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более 20</w:t>
            </w:r>
          </w:p>
        </w:tc>
      </w:tr>
      <w:tr w:rsidR="003939E9" w:rsidRPr="00DB4785" w:rsidTr="003939E9">
        <w:tc>
          <w:tcPr>
            <w:tcW w:w="5000" w:type="pct"/>
            <w:gridSpan w:val="9"/>
          </w:tcPr>
          <w:p w:rsidR="003939E9" w:rsidRPr="00DB4785" w:rsidRDefault="00C32851" w:rsidP="00C6597C">
            <w:pPr>
              <w:pStyle w:val="ConsPlusNormal0"/>
              <w:jc w:val="center"/>
              <w:outlineLvl w:val="1"/>
              <w:rPr>
                <w:rFonts w:asciiTheme="minorHAnsi" w:hAnsiTheme="minorHAnsi"/>
                <w:b/>
                <w:szCs w:val="22"/>
              </w:rPr>
            </w:pPr>
            <w:hyperlink r:id="rId1156" w:history="1">
              <w:r w:rsidR="003939E9" w:rsidRPr="00DB4785">
                <w:rPr>
                  <w:rFonts w:asciiTheme="minorHAnsi" w:hAnsiTheme="minorHAnsi"/>
                  <w:b/>
                  <w:szCs w:val="22"/>
                </w:rPr>
                <w:t>Подпрограмма</w:t>
              </w:r>
            </w:hyperlink>
            <w:r w:rsidR="003939E9" w:rsidRPr="00DB4785">
              <w:rPr>
                <w:rFonts w:asciiTheme="minorHAnsi" w:hAnsiTheme="minorHAnsi"/>
                <w:b/>
                <w:szCs w:val="22"/>
              </w:rPr>
              <w:t xml:space="preserve"> «Обеспечение мер социальной поддержки отдельных категорий граждан»</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7.</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фактических расходов федерального и областного бюджетов на меры социальной поддержки, в том числе в денежной форме, предоставляемые отдельным категориям граждан на основе контроля доходов, от расходов на меры социальной поддержки, предоставляемые отдельным категориям граждан</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19,5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20,6</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20,2</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20,5</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8.</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категорий граждан, установленных федеральным законодательством, обеспеченных жильем, от общего количества категорий граждан, установленных федеральным законодательством, нуждающихся в улучшении жилищных условий, имеющих право на получение мер социальной поддержки в виде обеспечения жильем</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11,42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19</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w:t>
            </w:r>
          </w:p>
        </w:tc>
      </w:tr>
      <w:tr w:rsidR="003939E9" w:rsidRPr="00DB4785" w:rsidTr="003939E9">
        <w:trPr>
          <w:trHeight w:val="888"/>
        </w:trPr>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9.</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r w:rsidRPr="00DB4785">
              <w:rPr>
                <w:rFonts w:asciiTheme="minorHAnsi" w:hAnsiTheme="minorHAnsi"/>
                <w:sz w:val="22"/>
                <w:szCs w:val="22"/>
              </w:rPr>
              <w:t xml:space="preserve"> </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74</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48</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45</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45</w:t>
            </w:r>
          </w:p>
        </w:tc>
      </w:tr>
      <w:tr w:rsidR="003939E9" w:rsidRPr="00DB4785" w:rsidTr="003939E9">
        <w:trPr>
          <w:trHeight w:val="888"/>
        </w:trPr>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10.</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малоимущих граждан, получивших государственную социальную помощь на основании социального контракта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136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121</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не менее 106</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менее 106</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менее 106</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11.</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Численность лиц старших возрастов, получающих регулярные денежные выплаты, предоставляемые за счет средств консолидированного бюджета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231 373</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224 152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223 422</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223 522</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223 702</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12.</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Общий объем расходных обязательств Смоленской области и муниципальных образований Смоленской области на реализацию мер социальной поддержки пенсионеров и лиц старшего возраста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млн. рублей</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2 752,71</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2 812,06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2 762,7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2 823,3</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2 778,0</w:t>
            </w:r>
          </w:p>
        </w:tc>
      </w:tr>
      <w:tr w:rsidR="003939E9" w:rsidRPr="00DB4785" w:rsidTr="003939E9">
        <w:tc>
          <w:tcPr>
            <w:tcW w:w="5000" w:type="pct"/>
            <w:gridSpan w:val="9"/>
          </w:tcPr>
          <w:p w:rsidR="003939E9" w:rsidRPr="00DB4785" w:rsidRDefault="00C32851" w:rsidP="00C6597C">
            <w:pPr>
              <w:pStyle w:val="ConsPlusNormal0"/>
              <w:jc w:val="center"/>
              <w:outlineLvl w:val="1"/>
              <w:rPr>
                <w:rFonts w:asciiTheme="minorHAnsi" w:hAnsiTheme="minorHAnsi"/>
                <w:b/>
                <w:szCs w:val="22"/>
              </w:rPr>
            </w:pPr>
            <w:hyperlink r:id="rId1157" w:history="1">
              <w:r w:rsidR="003939E9" w:rsidRPr="00DB4785">
                <w:rPr>
                  <w:rFonts w:asciiTheme="minorHAnsi" w:hAnsiTheme="minorHAnsi"/>
                  <w:b/>
                  <w:szCs w:val="22"/>
                </w:rPr>
                <w:t>Подпрограмма</w:t>
              </w:r>
            </w:hyperlink>
            <w:r w:rsidR="003939E9" w:rsidRPr="00DB4785">
              <w:rPr>
                <w:rFonts w:asciiTheme="minorHAnsi" w:hAnsiTheme="minorHAnsi"/>
                <w:b/>
                <w:szCs w:val="22"/>
              </w:rPr>
              <w:t xml:space="preserve"> «Модернизация и развитие социального обслуживания населения»</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13.</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граждан пожилого возраста, удовлетворенных качеством и доступностью социальных услуг</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14.</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Охват населения, нуждающегося в надомном обслуживании (процентное соотношение количества граждан, получивших услуги, и общего числа граждан, нуждающихся в услугах и состоящих на учете в учреждениях социального обслуживания)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15.</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Охват населения, нуждающегося в социальном обслуживании в стационарных условиях (процентное соотношение количества граждан, получивших услуги, и общего числа граждан, нуждающихся в услугах и </w:t>
            </w:r>
            <w:r w:rsidRPr="00DB4785">
              <w:rPr>
                <w:rFonts w:asciiTheme="minorHAnsi" w:eastAsiaTheme="minorHAnsi" w:hAnsiTheme="minorHAnsi"/>
                <w:sz w:val="22"/>
                <w:szCs w:val="22"/>
                <w:lang w:eastAsia="en-US"/>
              </w:rPr>
              <w:lastRenderedPageBreak/>
              <w:t>состоящих на учете в органах социального обслуживания)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16.</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граждан пожилого возраста, проинформированных через средства массовой информации и периодическую печать по вопросам социальной поддержки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30 000</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30 000</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20 000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20 000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20 000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17.</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ветеранов Великой Отечественной войны, получивших поздравления с традиционно считающимися праздничными днями, от общего количества ветеранов Великой Отечественной войны, имеющих право на поздравление с традиционно считающимися праздничными днями и проживающих на территории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18.</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Соотношение средней заработной платы социальных работников областных государственных учреждений социального обслуживания населения со среднемесячной начисленной заработной платой наемных работников в организациях, у индивидуальных предпринимателей и физических лиц (среднемесячным доходом от трудовой деятельности)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101,9</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19.</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Удельный вес негосударственных организаций социального обслуживания (оказывающих социальные услуги гражданам старшего поколения) в общем количестве организаций социального обслуживания всех форм собственности (оказывающих социальные услуги гражданам старшего поколения)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10,4</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12,2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15,7</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20.</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Удельный вес граждан пожилого возраста и инвалидов (взрослых), получивших услуги в негосударственных учреждениях социального </w:t>
            </w:r>
            <w:r w:rsidRPr="00DB4785">
              <w:rPr>
                <w:rFonts w:asciiTheme="minorHAnsi" w:eastAsiaTheme="minorHAnsi" w:hAnsiTheme="minorHAnsi"/>
                <w:sz w:val="22"/>
                <w:szCs w:val="22"/>
                <w:lang w:eastAsia="en-US"/>
              </w:rPr>
              <w:lastRenderedPageBreak/>
              <w:t>обслуживания, в общей численности граждан пожилого возраста и инвалидов (взрослых), получивших услуги в учреждениях социального обслуживания всех форм собственности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х</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3,3</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21.</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граждан пожилого возраста, проживающих на территории Смоленской области в приемной семье</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59</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51</w:t>
            </w:r>
          </w:p>
        </w:tc>
        <w:tc>
          <w:tcPr>
            <w:tcW w:w="566" w:type="pct"/>
          </w:tcPr>
          <w:p w:rsidR="003939E9" w:rsidRPr="00DB4785" w:rsidRDefault="003939E9" w:rsidP="00C6597C">
            <w:pPr>
              <w:pStyle w:val="ConsPlusNormal0"/>
              <w:jc w:val="center"/>
              <w:rPr>
                <w:rFonts w:asciiTheme="minorHAnsi" w:hAnsiTheme="minorHAnsi"/>
                <w:szCs w:val="22"/>
              </w:rPr>
            </w:pPr>
            <w:bookmarkStart w:id="55" w:name="_GoBack"/>
            <w:bookmarkEnd w:id="55"/>
            <w:r w:rsidRPr="00DB4785">
              <w:rPr>
                <w:rFonts w:asciiTheme="minorHAnsi" w:hAnsiTheme="minorHAnsi"/>
                <w:szCs w:val="22"/>
              </w:rPr>
              <w:t>40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22.</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Удельный вес детей-инвалидов, получивших социальные услуги в учреждениях социального обслуживания для детей-инвалидов, в общей численности детей-инвалидов, нуждающихся в социальных услугах</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outlineLvl w:val="1"/>
              <w:rPr>
                <w:rFonts w:asciiTheme="minorHAnsi" w:hAnsiTheme="minorHAnsi"/>
                <w:szCs w:val="22"/>
              </w:rPr>
            </w:pPr>
            <w:r w:rsidRPr="00DB4785">
              <w:rPr>
                <w:rFonts w:asciiTheme="minorHAnsi" w:hAnsiTheme="minorHAnsi"/>
                <w:szCs w:val="22"/>
              </w:rPr>
              <w:t>23.</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врачей-терапевтов, прошедших обучение по профессиональной переподготовке по специальности «гериатрия», от общего количества врачей-терапевтов, работающих в геронтологическом центре с гражданами старшего поколения</w:t>
            </w:r>
          </w:p>
        </w:tc>
        <w:tc>
          <w:tcPr>
            <w:tcW w:w="393" w:type="pct"/>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w:t>
            </w:r>
          </w:p>
        </w:tc>
        <w:tc>
          <w:tcPr>
            <w:tcW w:w="518"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100</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100</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100</w:t>
            </w:r>
          </w:p>
        </w:tc>
      </w:tr>
      <w:tr w:rsidR="003939E9" w:rsidRPr="00DB4785" w:rsidTr="003939E9">
        <w:tc>
          <w:tcPr>
            <w:tcW w:w="236" w:type="pct"/>
          </w:tcPr>
          <w:p w:rsidR="003939E9" w:rsidRPr="00DB4785" w:rsidRDefault="003939E9" w:rsidP="00C6597C">
            <w:pPr>
              <w:pStyle w:val="ConsPlusNormal0"/>
              <w:outlineLvl w:val="1"/>
              <w:rPr>
                <w:rFonts w:asciiTheme="minorHAnsi" w:hAnsiTheme="minorHAnsi"/>
                <w:szCs w:val="22"/>
              </w:rPr>
            </w:pPr>
            <w:r w:rsidRPr="00DB4785">
              <w:rPr>
                <w:rFonts w:asciiTheme="minorHAnsi" w:hAnsiTheme="minorHAnsi"/>
                <w:szCs w:val="22"/>
              </w:rPr>
              <w:t>24.</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участников мероприятий, проведенных по дифференцированным программам, направленных на социально-психологическую реабилитацию граждан пожилого возраста, гериатрических, когнитивных тренингов</w:t>
            </w:r>
          </w:p>
        </w:tc>
        <w:tc>
          <w:tcPr>
            <w:tcW w:w="393" w:type="pct"/>
          </w:tcPr>
          <w:p w:rsidR="003939E9" w:rsidRPr="00DB4785" w:rsidRDefault="003939E9" w:rsidP="00C6597C">
            <w:pPr>
              <w:pStyle w:val="ConsPlusNormal0"/>
              <w:outlineLvl w:val="1"/>
              <w:rPr>
                <w:rFonts w:asciiTheme="minorHAnsi" w:hAnsiTheme="minorHAnsi"/>
                <w:b/>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150</w:t>
            </w:r>
          </w:p>
        </w:tc>
        <w:tc>
          <w:tcPr>
            <w:tcW w:w="566"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150</w:t>
            </w:r>
          </w:p>
        </w:tc>
        <w:tc>
          <w:tcPr>
            <w:tcW w:w="566"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155</w:t>
            </w:r>
          </w:p>
        </w:tc>
        <w:tc>
          <w:tcPr>
            <w:tcW w:w="472"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160</w:t>
            </w:r>
          </w:p>
        </w:tc>
        <w:tc>
          <w:tcPr>
            <w:tcW w:w="472"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165</w:t>
            </w:r>
          </w:p>
        </w:tc>
      </w:tr>
      <w:tr w:rsidR="003939E9" w:rsidRPr="00DB4785" w:rsidTr="003939E9">
        <w:tc>
          <w:tcPr>
            <w:tcW w:w="236" w:type="pct"/>
          </w:tcPr>
          <w:p w:rsidR="003939E9" w:rsidRPr="00DB4785" w:rsidRDefault="003939E9" w:rsidP="00C6597C">
            <w:pPr>
              <w:pStyle w:val="ConsPlusNormal0"/>
              <w:outlineLvl w:val="1"/>
              <w:rPr>
                <w:rFonts w:asciiTheme="minorHAnsi" w:hAnsiTheme="minorHAnsi"/>
                <w:szCs w:val="22"/>
              </w:rPr>
            </w:pPr>
            <w:r w:rsidRPr="00DB4785">
              <w:rPr>
                <w:rFonts w:asciiTheme="minorHAnsi" w:hAnsiTheme="minorHAnsi"/>
                <w:szCs w:val="22"/>
              </w:rPr>
              <w:t>25.</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граждан пожилого возраста, охваченных долговременным уходом с применением стационарозамещающих технологий (процентное соотношение количества граждан, получивших долговременный уход с применением стационарозамещающих технологий, к общему числу граждан, нуждающихся в долговременном уходе с применением стационарозамещающих технологий)</w:t>
            </w:r>
          </w:p>
        </w:tc>
        <w:tc>
          <w:tcPr>
            <w:tcW w:w="393" w:type="pct"/>
          </w:tcPr>
          <w:p w:rsidR="003939E9" w:rsidRPr="00DB4785" w:rsidRDefault="003939E9" w:rsidP="00C6597C">
            <w:pPr>
              <w:pStyle w:val="ConsPlusNormal0"/>
              <w:outlineLvl w:val="1"/>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outlineLvl w:val="1"/>
              <w:rPr>
                <w:rFonts w:asciiTheme="minorHAnsi" w:hAnsiTheme="minorHAnsi"/>
                <w:szCs w:val="22"/>
              </w:rPr>
            </w:pPr>
            <w:r w:rsidRPr="00DB4785">
              <w:rPr>
                <w:rFonts w:asciiTheme="minorHAnsi" w:hAnsiTheme="minorHAnsi"/>
                <w:szCs w:val="22"/>
              </w:rPr>
              <w:t>100</w:t>
            </w:r>
          </w:p>
        </w:tc>
      </w:tr>
      <w:tr w:rsidR="003939E9" w:rsidRPr="00DB4785" w:rsidTr="003939E9">
        <w:tc>
          <w:tcPr>
            <w:tcW w:w="5000" w:type="pct"/>
            <w:gridSpan w:val="9"/>
          </w:tcPr>
          <w:p w:rsidR="003939E9" w:rsidRPr="00DB4785" w:rsidRDefault="00C32851" w:rsidP="00C6597C">
            <w:pPr>
              <w:pStyle w:val="ConsPlusNormal0"/>
              <w:jc w:val="center"/>
              <w:outlineLvl w:val="1"/>
              <w:rPr>
                <w:rFonts w:asciiTheme="minorHAnsi" w:hAnsiTheme="minorHAnsi"/>
                <w:b/>
                <w:szCs w:val="22"/>
              </w:rPr>
            </w:pPr>
            <w:hyperlink r:id="rId1158" w:history="1">
              <w:r w:rsidR="003939E9" w:rsidRPr="00DB4785">
                <w:rPr>
                  <w:rFonts w:asciiTheme="minorHAnsi" w:hAnsiTheme="minorHAnsi"/>
                  <w:b/>
                  <w:szCs w:val="22"/>
                </w:rPr>
                <w:t>Подпрограмма</w:t>
              </w:r>
            </w:hyperlink>
            <w:r w:rsidR="003939E9" w:rsidRPr="00DB4785">
              <w:rPr>
                <w:rFonts w:asciiTheme="minorHAnsi" w:hAnsiTheme="minorHAnsi"/>
                <w:b/>
                <w:szCs w:val="22"/>
              </w:rPr>
              <w:t xml:space="preserve"> «Семейно-демографическое развитие»</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26.</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Суммарный коэффициент рождаемости (число детей, рожденных одной женщиной на протяжении всего репродуктивного периода (15 - 49 лет)</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ед.</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1,285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1,394</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1,416</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1,431</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1,452</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27.</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граждан, имеющих детей, получающих меры социальной поддержки, из семей с денежными доходами ниже величины прожиточного минимума в Смоленской области от общей численности граждан, имеющих детей, получающих меры социальной поддержки в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82,6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83,1</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83,2</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83,3</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83,4</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28.</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детей школьного возраста до 17 лет включительно, проживающих на территории Смоленской области, обеспеченных путевками в организации (учреждения) отдыха детей и их оздоровления, от общего числа детей школьного возраста до 17 лет включительно, проживающих на территории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14,5</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29.</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семей, проживающих на территории Смоленской области, участвующих в социально значимых мероприятиях</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ед.</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17 200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17 300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17 300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17 300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17 300</w:t>
            </w:r>
          </w:p>
        </w:tc>
      </w:tr>
      <w:tr w:rsidR="003939E9" w:rsidRPr="00DB4785" w:rsidTr="003939E9">
        <w:tc>
          <w:tcPr>
            <w:tcW w:w="5000" w:type="pct"/>
            <w:gridSpan w:val="9"/>
          </w:tcPr>
          <w:p w:rsidR="003939E9" w:rsidRPr="00DB4785" w:rsidRDefault="00C32851" w:rsidP="00C6597C">
            <w:pPr>
              <w:pStyle w:val="ConsPlusNormal0"/>
              <w:jc w:val="center"/>
              <w:outlineLvl w:val="1"/>
              <w:rPr>
                <w:rFonts w:asciiTheme="minorHAnsi" w:hAnsiTheme="minorHAnsi"/>
                <w:b/>
                <w:szCs w:val="22"/>
              </w:rPr>
            </w:pPr>
            <w:hyperlink r:id="rId1159" w:history="1">
              <w:r w:rsidR="003939E9" w:rsidRPr="00DB4785">
                <w:rPr>
                  <w:rFonts w:asciiTheme="minorHAnsi" w:hAnsiTheme="minorHAnsi"/>
                  <w:b/>
                  <w:szCs w:val="22"/>
                </w:rPr>
                <w:t>Подпрограмма</w:t>
              </w:r>
            </w:hyperlink>
            <w:r w:rsidR="003939E9" w:rsidRPr="00DB4785">
              <w:rPr>
                <w:rFonts w:asciiTheme="minorHAnsi" w:hAnsiTheme="minorHAnsi"/>
                <w:b/>
                <w:szCs w:val="22"/>
              </w:rPr>
              <w:t xml:space="preserve"> «Улучшение условий и охраны труда»</w:t>
            </w:r>
          </w:p>
        </w:tc>
      </w:tr>
      <w:tr w:rsidR="003939E9" w:rsidRPr="00DB4785" w:rsidTr="003939E9">
        <w:trPr>
          <w:trHeight w:val="631"/>
        </w:trPr>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30.</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Численность пострадавших в результате несчастных случаев на производстве со смертельным исходом</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12</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20</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20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более 20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31.</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Численность пострадавших в результате несчастных случаев на производстве с утратой трудоспособности на 1 рабочий день и более</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154</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более 310</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310</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300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более 300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32.</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Количество дней временной нетрудоспособности в </w:t>
            </w:r>
            <w:r w:rsidRPr="00DB4785">
              <w:rPr>
                <w:rFonts w:asciiTheme="minorHAnsi" w:eastAsiaTheme="minorHAnsi" w:hAnsiTheme="minorHAnsi"/>
                <w:sz w:val="22"/>
                <w:szCs w:val="22"/>
                <w:lang w:eastAsia="en-US"/>
              </w:rPr>
              <w:lastRenderedPageBreak/>
              <w:t>связи с несчастным случаем на производстве в расчете на 1 пострадавшего</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дней</w:t>
            </w:r>
          </w:p>
        </w:tc>
        <w:tc>
          <w:tcPr>
            <w:tcW w:w="518"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83,9</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63</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90</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90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более 90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33.</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Численность лиц с установленным в текущем году профессиональным заболеванием</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2</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3</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12</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не более 11</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не более 11</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34.</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рабочих мест, на которых проведена специальная оценка условий труда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ед.</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8 686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9 561</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7 000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7 000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7 000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35.</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Удельный вес рабочих мест, на которых проведена специальная оценка условий труда, в общем количестве рабочих мест</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88,6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98</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98</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98</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98</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36.</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Численность работников, занятых во вредных и (или) опасных условиях труда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чел.</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53 932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67 300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67 300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67 300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67 300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37.</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Удельный вес работников, занятых во вредных и (или) опасных условиях труда, в общей численности работников</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17,7</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18,2</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18,2</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18,2</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38.</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рабочих мест, на которых улучшены условия труда по результатам специальной оценки условий труда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ед.</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3 702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3 000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3 000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3 000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3 000</w:t>
            </w:r>
          </w:p>
        </w:tc>
      </w:tr>
      <w:tr w:rsidR="003939E9" w:rsidRPr="00DB4785" w:rsidTr="003939E9">
        <w:tc>
          <w:tcPr>
            <w:tcW w:w="5000" w:type="pct"/>
            <w:gridSpan w:val="9"/>
          </w:tcPr>
          <w:p w:rsidR="003939E9" w:rsidRPr="00DB4785" w:rsidRDefault="00C32851" w:rsidP="00C6597C">
            <w:pPr>
              <w:pStyle w:val="ConsPlusNormal0"/>
              <w:jc w:val="center"/>
              <w:outlineLvl w:val="1"/>
              <w:rPr>
                <w:rFonts w:asciiTheme="minorHAnsi" w:hAnsiTheme="minorHAnsi"/>
                <w:b/>
                <w:szCs w:val="22"/>
              </w:rPr>
            </w:pPr>
            <w:hyperlink r:id="rId1160" w:history="1">
              <w:r w:rsidR="003939E9" w:rsidRPr="00DB4785">
                <w:rPr>
                  <w:rFonts w:asciiTheme="minorHAnsi" w:hAnsiTheme="minorHAnsi"/>
                  <w:b/>
                  <w:szCs w:val="22"/>
                </w:rPr>
                <w:t>Подпрограмма</w:t>
              </w:r>
            </w:hyperlink>
            <w:r w:rsidR="003939E9" w:rsidRPr="00DB4785">
              <w:rPr>
                <w:rFonts w:asciiTheme="minorHAnsi" w:hAnsiTheme="minorHAnsi"/>
                <w:b/>
                <w:szCs w:val="22"/>
              </w:rPr>
              <w:t xml:space="preserve"> «Доступная среда»</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39.</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 в общей численности инвалидов, проживающих в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37</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38</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39</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39,5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40.</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Доля приоритетных объектов социальной инфраструктуры и услуг в приоритетных сферах жизнедеятельности инвалидов, нанесенных на карту </w:t>
            </w:r>
            <w:r w:rsidRPr="00DB4785">
              <w:rPr>
                <w:rFonts w:asciiTheme="minorHAnsi" w:eastAsiaTheme="minorHAnsi" w:hAnsiTheme="minorHAnsi"/>
                <w:sz w:val="22"/>
                <w:szCs w:val="22"/>
                <w:lang w:eastAsia="en-US"/>
              </w:rPr>
              <w:lastRenderedPageBreak/>
              <w:t>доступности Смоленской области по результатам их паспортизации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41.</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объектов социальной инфраструктуры, на которые сформированы паспорта доступности, в общем количестве объектов социальной инфраструктуры в приоритетных сферах жизнедеятельности инвалидов и других маломобильных групп населения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42.</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социальной инфраструктуры</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74,5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88</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89,4</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89,4</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89,7</w:t>
            </w:r>
          </w:p>
        </w:tc>
      </w:tr>
      <w:tr w:rsidR="003939E9" w:rsidRPr="00DB4785" w:rsidTr="003939E9">
        <w:trPr>
          <w:trHeight w:val="511"/>
        </w:trPr>
        <w:tc>
          <w:tcPr>
            <w:tcW w:w="236" w:type="pct"/>
            <w:vMerge w:val="restar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43.</w:t>
            </w:r>
          </w:p>
        </w:tc>
        <w:tc>
          <w:tcPr>
            <w:tcW w:w="1777" w:type="pct"/>
            <w:gridSpan w:val="2"/>
            <w:vMerge w:val="restart"/>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парка подвижного состава автомобильного и городского наземного электрического транспорта общего пользования, оборудованного для перевозки маломобильных групп населения (автобусного, трамвайного, троллейбусного)</w:t>
            </w:r>
          </w:p>
        </w:tc>
        <w:tc>
          <w:tcPr>
            <w:tcW w:w="393" w:type="pct"/>
            <w:vMerge w:val="restar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автобусного </w:t>
            </w:r>
            <w:r w:rsidRPr="00DB4785">
              <w:rPr>
                <w:rFonts w:asciiTheme="minorHAnsi" w:hAnsiTheme="minorHAnsi"/>
                <w:b/>
                <w:sz w:val="22"/>
                <w:szCs w:val="22"/>
              </w:rPr>
              <w:t>-</w:t>
            </w:r>
            <w:r w:rsidRPr="00DB4785">
              <w:rPr>
                <w:rFonts w:asciiTheme="minorHAnsi" w:hAnsiTheme="minorHAnsi"/>
                <w:sz w:val="22"/>
                <w:szCs w:val="22"/>
              </w:rPr>
              <w:t xml:space="preserve"> 4 </w:t>
            </w:r>
          </w:p>
        </w:tc>
        <w:tc>
          <w:tcPr>
            <w:tcW w:w="566" w:type="pct"/>
          </w:tcPr>
          <w:p w:rsidR="003939E9" w:rsidRPr="00DB4785" w:rsidRDefault="003939E9" w:rsidP="00C6597C">
            <w:pPr>
              <w:rPr>
                <w:rFonts w:asciiTheme="minorHAnsi" w:hAnsiTheme="minorHAnsi"/>
                <w:lang w:val="en-US"/>
              </w:rPr>
            </w:pPr>
            <w:r w:rsidRPr="00DB4785">
              <w:rPr>
                <w:rFonts w:asciiTheme="minorHAnsi" w:hAnsiTheme="minorHAnsi"/>
                <w:sz w:val="22"/>
                <w:szCs w:val="22"/>
              </w:rPr>
              <w:t xml:space="preserve">автобусного </w:t>
            </w:r>
            <w:r w:rsidRPr="00DB4785">
              <w:rPr>
                <w:rFonts w:asciiTheme="minorHAnsi" w:hAnsiTheme="minorHAnsi"/>
                <w:b/>
                <w:sz w:val="22"/>
                <w:szCs w:val="22"/>
              </w:rPr>
              <w:t>-</w:t>
            </w:r>
            <w:r w:rsidRPr="00DB4785">
              <w:rPr>
                <w:rFonts w:asciiTheme="minorHAnsi" w:hAnsiTheme="minorHAnsi"/>
                <w:sz w:val="22"/>
                <w:szCs w:val="22"/>
              </w:rPr>
              <w:t xml:space="preserve"> 3,8 </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автобусного </w:t>
            </w:r>
            <w:r w:rsidRPr="00DB4785">
              <w:rPr>
                <w:rFonts w:asciiTheme="minorHAnsi" w:hAnsiTheme="minorHAnsi"/>
                <w:b/>
                <w:sz w:val="22"/>
                <w:szCs w:val="22"/>
              </w:rPr>
              <w:t>-</w:t>
            </w:r>
            <w:r w:rsidRPr="00DB4785">
              <w:rPr>
                <w:rFonts w:asciiTheme="minorHAnsi" w:hAnsiTheme="minorHAnsi"/>
                <w:sz w:val="22"/>
                <w:szCs w:val="22"/>
              </w:rPr>
              <w:t xml:space="preserve"> 3,8</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автобусного </w:t>
            </w:r>
            <w:r w:rsidRPr="00DB4785">
              <w:rPr>
                <w:rFonts w:asciiTheme="minorHAnsi" w:hAnsiTheme="minorHAnsi"/>
                <w:b/>
                <w:sz w:val="22"/>
                <w:szCs w:val="22"/>
              </w:rPr>
              <w:t>-</w:t>
            </w:r>
            <w:r w:rsidRPr="00DB4785">
              <w:rPr>
                <w:rFonts w:asciiTheme="minorHAnsi" w:hAnsiTheme="minorHAnsi"/>
                <w:sz w:val="22"/>
                <w:szCs w:val="22"/>
              </w:rPr>
              <w:t xml:space="preserve"> 3,8</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автобусного </w:t>
            </w:r>
            <w:r w:rsidRPr="00DB4785">
              <w:rPr>
                <w:rFonts w:asciiTheme="minorHAnsi" w:hAnsiTheme="minorHAnsi"/>
                <w:b/>
                <w:sz w:val="22"/>
                <w:szCs w:val="22"/>
              </w:rPr>
              <w:t>-</w:t>
            </w:r>
            <w:r w:rsidRPr="00DB4785">
              <w:rPr>
                <w:rFonts w:asciiTheme="minorHAnsi" w:hAnsiTheme="minorHAnsi"/>
                <w:sz w:val="22"/>
                <w:szCs w:val="22"/>
              </w:rPr>
              <w:t xml:space="preserve"> 3,8</w:t>
            </w:r>
          </w:p>
        </w:tc>
      </w:tr>
      <w:tr w:rsidR="003939E9" w:rsidRPr="00DB4785" w:rsidTr="003939E9">
        <w:trPr>
          <w:trHeight w:val="497"/>
        </w:trPr>
        <w:tc>
          <w:tcPr>
            <w:tcW w:w="236" w:type="pct"/>
            <w:vMerge/>
          </w:tcPr>
          <w:p w:rsidR="003939E9" w:rsidRPr="00DB4785" w:rsidRDefault="003939E9" w:rsidP="00C6597C">
            <w:pPr>
              <w:pStyle w:val="ConsPlusNormal0"/>
              <w:jc w:val="both"/>
              <w:rPr>
                <w:rFonts w:asciiTheme="minorHAnsi" w:hAnsiTheme="minorHAnsi"/>
                <w:szCs w:val="22"/>
              </w:rPr>
            </w:pPr>
          </w:p>
        </w:tc>
        <w:tc>
          <w:tcPr>
            <w:tcW w:w="1777" w:type="pct"/>
            <w:gridSpan w:val="2"/>
            <w:vMerge/>
          </w:tcPr>
          <w:p w:rsidR="003939E9" w:rsidRPr="00DB4785" w:rsidRDefault="003939E9" w:rsidP="00C6597C">
            <w:pPr>
              <w:pStyle w:val="ConsPlusNormal0"/>
              <w:jc w:val="both"/>
              <w:rPr>
                <w:rFonts w:asciiTheme="minorHAnsi" w:hAnsiTheme="minorHAnsi"/>
                <w:szCs w:val="22"/>
              </w:rPr>
            </w:pPr>
          </w:p>
        </w:tc>
        <w:tc>
          <w:tcPr>
            <w:tcW w:w="393" w:type="pct"/>
            <w:vMerge/>
          </w:tcPr>
          <w:p w:rsidR="003939E9" w:rsidRPr="00DB4785" w:rsidRDefault="003939E9" w:rsidP="00C6597C">
            <w:pPr>
              <w:pStyle w:val="ConsPlusNormal0"/>
              <w:jc w:val="both"/>
              <w:rPr>
                <w:rFonts w:asciiTheme="minorHAnsi" w:hAnsiTheme="minorHAnsi"/>
                <w:szCs w:val="22"/>
              </w:rPr>
            </w:pPr>
          </w:p>
        </w:tc>
        <w:tc>
          <w:tcPr>
            <w:tcW w:w="518" w:type="pct"/>
          </w:tcPr>
          <w:p w:rsidR="003939E9" w:rsidRPr="00DB4785" w:rsidRDefault="003939E9" w:rsidP="00C6597C">
            <w:pPr>
              <w:pStyle w:val="ConsPlusNormal0"/>
              <w:rPr>
                <w:rFonts w:asciiTheme="minorHAnsi" w:hAnsiTheme="minorHAnsi"/>
                <w:szCs w:val="22"/>
              </w:rPr>
            </w:pPr>
            <w:r w:rsidRPr="00DB4785">
              <w:rPr>
                <w:rFonts w:asciiTheme="minorHAnsi" w:hAnsiTheme="minorHAnsi"/>
                <w:szCs w:val="22"/>
              </w:rPr>
              <w:t xml:space="preserve">трамвайного </w:t>
            </w:r>
            <w:r w:rsidRPr="00DB4785">
              <w:rPr>
                <w:rFonts w:asciiTheme="minorHAnsi" w:hAnsiTheme="minorHAnsi"/>
                <w:b/>
                <w:szCs w:val="22"/>
              </w:rPr>
              <w:t>-</w:t>
            </w:r>
            <w:r w:rsidRPr="00DB4785">
              <w:rPr>
                <w:rFonts w:asciiTheme="minorHAnsi" w:hAnsiTheme="minorHAnsi"/>
                <w:szCs w:val="22"/>
              </w:rPr>
              <w:t xml:space="preserve"> 46</w:t>
            </w:r>
          </w:p>
        </w:tc>
        <w:tc>
          <w:tcPr>
            <w:tcW w:w="566" w:type="pct"/>
          </w:tcPr>
          <w:p w:rsidR="003939E9" w:rsidRPr="00DB4785" w:rsidRDefault="003939E9" w:rsidP="00C6597C">
            <w:pPr>
              <w:pStyle w:val="ConsPlusNormal0"/>
              <w:rPr>
                <w:rFonts w:asciiTheme="minorHAnsi" w:hAnsiTheme="minorHAnsi"/>
                <w:szCs w:val="22"/>
              </w:rPr>
            </w:pPr>
            <w:r w:rsidRPr="00DB4785">
              <w:rPr>
                <w:rFonts w:asciiTheme="minorHAnsi" w:hAnsiTheme="minorHAnsi"/>
                <w:szCs w:val="22"/>
              </w:rPr>
              <w:t xml:space="preserve">трамвайного </w:t>
            </w:r>
            <w:r w:rsidRPr="00DB4785">
              <w:rPr>
                <w:rFonts w:asciiTheme="minorHAnsi" w:hAnsiTheme="minorHAnsi"/>
                <w:b/>
                <w:szCs w:val="22"/>
              </w:rPr>
              <w:t>-</w:t>
            </w:r>
            <w:r w:rsidRPr="00DB4785">
              <w:rPr>
                <w:rFonts w:asciiTheme="minorHAnsi" w:hAnsiTheme="minorHAnsi"/>
                <w:szCs w:val="22"/>
              </w:rPr>
              <w:t xml:space="preserve"> 32,3</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трамвайного </w:t>
            </w:r>
            <w:r w:rsidRPr="00DB4785">
              <w:rPr>
                <w:rFonts w:asciiTheme="minorHAnsi" w:hAnsiTheme="minorHAnsi"/>
                <w:b/>
                <w:sz w:val="22"/>
                <w:szCs w:val="22"/>
              </w:rPr>
              <w:t>-</w:t>
            </w:r>
            <w:r w:rsidRPr="00DB4785">
              <w:rPr>
                <w:rFonts w:asciiTheme="minorHAnsi" w:hAnsiTheme="minorHAnsi"/>
                <w:sz w:val="22"/>
                <w:szCs w:val="22"/>
              </w:rPr>
              <w:t xml:space="preserve"> 32,3</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трамвайного </w:t>
            </w:r>
            <w:r w:rsidRPr="00DB4785">
              <w:rPr>
                <w:rFonts w:asciiTheme="minorHAnsi" w:hAnsiTheme="minorHAnsi"/>
                <w:b/>
                <w:sz w:val="22"/>
                <w:szCs w:val="22"/>
              </w:rPr>
              <w:t>-</w:t>
            </w:r>
            <w:r w:rsidRPr="00DB4785">
              <w:rPr>
                <w:rFonts w:asciiTheme="minorHAnsi" w:hAnsiTheme="minorHAnsi"/>
                <w:sz w:val="22"/>
                <w:szCs w:val="22"/>
              </w:rPr>
              <w:t xml:space="preserve"> 32,3</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трамвай </w:t>
            </w:r>
            <w:r w:rsidRPr="00DB4785">
              <w:rPr>
                <w:rFonts w:asciiTheme="minorHAnsi" w:hAnsiTheme="minorHAnsi"/>
                <w:b/>
                <w:sz w:val="22"/>
                <w:szCs w:val="22"/>
              </w:rPr>
              <w:t>-</w:t>
            </w:r>
            <w:r w:rsidRPr="00DB4785">
              <w:rPr>
                <w:rFonts w:asciiTheme="minorHAnsi" w:hAnsiTheme="minorHAnsi"/>
                <w:sz w:val="22"/>
                <w:szCs w:val="22"/>
              </w:rPr>
              <w:t xml:space="preserve">ного </w:t>
            </w:r>
            <w:r w:rsidRPr="00DB4785">
              <w:rPr>
                <w:rFonts w:asciiTheme="minorHAnsi" w:hAnsiTheme="minorHAnsi"/>
                <w:b/>
                <w:sz w:val="22"/>
                <w:szCs w:val="22"/>
              </w:rPr>
              <w:t>-</w:t>
            </w:r>
            <w:r w:rsidRPr="00DB4785">
              <w:rPr>
                <w:rFonts w:asciiTheme="minorHAnsi" w:hAnsiTheme="minorHAnsi"/>
                <w:sz w:val="22"/>
                <w:szCs w:val="22"/>
              </w:rPr>
              <w:t xml:space="preserve"> 32,3</w:t>
            </w:r>
          </w:p>
        </w:tc>
      </w:tr>
      <w:tr w:rsidR="003939E9" w:rsidRPr="00DB4785" w:rsidTr="003939E9">
        <w:trPr>
          <w:trHeight w:val="858"/>
        </w:trPr>
        <w:tc>
          <w:tcPr>
            <w:tcW w:w="236" w:type="pct"/>
            <w:vMerge/>
          </w:tcPr>
          <w:p w:rsidR="003939E9" w:rsidRPr="00DB4785" w:rsidRDefault="003939E9" w:rsidP="00C6597C">
            <w:pPr>
              <w:pStyle w:val="ConsPlusNormal0"/>
              <w:jc w:val="both"/>
              <w:rPr>
                <w:rFonts w:asciiTheme="minorHAnsi" w:hAnsiTheme="minorHAnsi"/>
                <w:szCs w:val="22"/>
              </w:rPr>
            </w:pPr>
          </w:p>
        </w:tc>
        <w:tc>
          <w:tcPr>
            <w:tcW w:w="1777" w:type="pct"/>
            <w:gridSpan w:val="2"/>
            <w:vMerge/>
          </w:tcPr>
          <w:p w:rsidR="003939E9" w:rsidRPr="00DB4785" w:rsidRDefault="003939E9" w:rsidP="00C6597C">
            <w:pPr>
              <w:pStyle w:val="ConsPlusNormal0"/>
              <w:jc w:val="both"/>
              <w:rPr>
                <w:rFonts w:asciiTheme="minorHAnsi" w:hAnsiTheme="minorHAnsi"/>
                <w:szCs w:val="22"/>
              </w:rPr>
            </w:pPr>
          </w:p>
        </w:tc>
        <w:tc>
          <w:tcPr>
            <w:tcW w:w="393" w:type="pct"/>
            <w:vMerge/>
          </w:tcPr>
          <w:p w:rsidR="003939E9" w:rsidRPr="00DB4785" w:rsidRDefault="003939E9" w:rsidP="00C6597C">
            <w:pPr>
              <w:pStyle w:val="ConsPlusNormal0"/>
              <w:jc w:val="both"/>
              <w:rPr>
                <w:rFonts w:asciiTheme="minorHAnsi" w:hAnsiTheme="minorHAnsi"/>
                <w:szCs w:val="22"/>
              </w:rPr>
            </w:pPr>
          </w:p>
        </w:tc>
        <w:tc>
          <w:tcPr>
            <w:tcW w:w="518" w:type="pct"/>
          </w:tcPr>
          <w:p w:rsidR="003939E9" w:rsidRPr="00DB4785" w:rsidRDefault="003939E9" w:rsidP="00C6597C">
            <w:pPr>
              <w:rPr>
                <w:rFonts w:asciiTheme="minorHAnsi" w:hAnsiTheme="minorHAnsi"/>
              </w:rPr>
            </w:pPr>
            <w:r w:rsidRPr="00DB4785">
              <w:rPr>
                <w:rFonts w:asciiTheme="minorHAnsi" w:hAnsiTheme="minorHAnsi"/>
                <w:sz w:val="22"/>
                <w:szCs w:val="22"/>
              </w:rPr>
              <w:t>троллейбус</w:t>
            </w:r>
            <w:r w:rsidRPr="00DB4785">
              <w:rPr>
                <w:rFonts w:asciiTheme="minorHAnsi" w:hAnsiTheme="minorHAnsi"/>
                <w:b/>
                <w:sz w:val="22"/>
                <w:szCs w:val="22"/>
              </w:rPr>
              <w:t>-</w:t>
            </w:r>
            <w:r w:rsidRPr="00DB4785">
              <w:rPr>
                <w:rFonts w:asciiTheme="minorHAnsi" w:hAnsiTheme="minorHAnsi"/>
                <w:sz w:val="22"/>
                <w:szCs w:val="22"/>
              </w:rPr>
              <w:t xml:space="preserve">    ного </w:t>
            </w:r>
            <w:r w:rsidRPr="00DB4785">
              <w:rPr>
                <w:rFonts w:asciiTheme="minorHAnsi" w:hAnsiTheme="minorHAnsi"/>
                <w:b/>
                <w:sz w:val="22"/>
                <w:szCs w:val="22"/>
              </w:rPr>
              <w:t>-</w:t>
            </w:r>
            <w:r w:rsidRPr="00DB4785">
              <w:rPr>
                <w:rFonts w:asciiTheme="minorHAnsi" w:hAnsiTheme="minorHAnsi"/>
                <w:sz w:val="22"/>
                <w:szCs w:val="22"/>
              </w:rPr>
              <w:t xml:space="preserve"> 10</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 xml:space="preserve">троллейбус </w:t>
            </w:r>
            <w:r w:rsidRPr="00DB4785">
              <w:rPr>
                <w:rFonts w:asciiTheme="minorHAnsi" w:hAnsiTheme="minorHAnsi"/>
                <w:b/>
                <w:sz w:val="22"/>
                <w:szCs w:val="22"/>
              </w:rPr>
              <w:t>-</w:t>
            </w:r>
            <w:r w:rsidRPr="00DB4785">
              <w:rPr>
                <w:rFonts w:asciiTheme="minorHAnsi" w:hAnsiTheme="minorHAnsi"/>
                <w:sz w:val="22"/>
                <w:szCs w:val="22"/>
              </w:rPr>
              <w:t xml:space="preserve">ного </w:t>
            </w:r>
            <w:r w:rsidRPr="00DB4785">
              <w:rPr>
                <w:rFonts w:asciiTheme="minorHAnsi" w:hAnsiTheme="minorHAnsi"/>
                <w:b/>
                <w:sz w:val="22"/>
                <w:szCs w:val="22"/>
              </w:rPr>
              <w:t>-</w:t>
            </w:r>
            <w:r w:rsidRPr="00DB4785">
              <w:rPr>
                <w:rFonts w:asciiTheme="minorHAnsi" w:hAnsiTheme="minorHAnsi"/>
                <w:sz w:val="22"/>
                <w:szCs w:val="22"/>
              </w:rPr>
              <w:t xml:space="preserve"> 6,8</w:t>
            </w:r>
          </w:p>
        </w:tc>
        <w:tc>
          <w:tcPr>
            <w:tcW w:w="566" w:type="pct"/>
          </w:tcPr>
          <w:p w:rsidR="003939E9" w:rsidRPr="00DB4785" w:rsidRDefault="003939E9" w:rsidP="00C6597C">
            <w:pPr>
              <w:rPr>
                <w:rFonts w:asciiTheme="minorHAnsi" w:hAnsiTheme="minorHAnsi"/>
              </w:rPr>
            </w:pPr>
            <w:r w:rsidRPr="00DB4785">
              <w:rPr>
                <w:rFonts w:asciiTheme="minorHAnsi" w:hAnsiTheme="minorHAnsi"/>
                <w:sz w:val="22"/>
                <w:szCs w:val="22"/>
              </w:rPr>
              <w:t>троллейбус</w:t>
            </w:r>
            <w:r w:rsidRPr="00DB4785">
              <w:rPr>
                <w:rFonts w:asciiTheme="minorHAnsi" w:hAnsiTheme="minorHAnsi"/>
                <w:b/>
                <w:sz w:val="22"/>
                <w:szCs w:val="22"/>
              </w:rPr>
              <w:t xml:space="preserve">- </w:t>
            </w:r>
            <w:r w:rsidRPr="00DB4785">
              <w:rPr>
                <w:rFonts w:asciiTheme="minorHAnsi" w:hAnsiTheme="minorHAnsi"/>
                <w:sz w:val="22"/>
                <w:szCs w:val="22"/>
              </w:rPr>
              <w:t xml:space="preserve">ного </w:t>
            </w:r>
            <w:r w:rsidRPr="00DB4785">
              <w:rPr>
                <w:rFonts w:asciiTheme="minorHAnsi" w:hAnsiTheme="minorHAnsi"/>
                <w:b/>
                <w:sz w:val="22"/>
                <w:szCs w:val="22"/>
              </w:rPr>
              <w:t>-</w:t>
            </w:r>
            <w:r w:rsidRPr="00DB4785">
              <w:rPr>
                <w:rFonts w:asciiTheme="minorHAnsi" w:hAnsiTheme="minorHAnsi"/>
                <w:sz w:val="22"/>
                <w:szCs w:val="22"/>
              </w:rPr>
              <w:t xml:space="preserve"> 6,8</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троллейбус</w:t>
            </w:r>
            <w:r w:rsidRPr="00DB4785">
              <w:rPr>
                <w:rFonts w:asciiTheme="minorHAnsi" w:hAnsiTheme="minorHAnsi"/>
                <w:b/>
                <w:sz w:val="22"/>
                <w:szCs w:val="22"/>
              </w:rPr>
              <w:t>-</w:t>
            </w:r>
            <w:r w:rsidRPr="00DB4785">
              <w:rPr>
                <w:rFonts w:asciiTheme="minorHAnsi" w:hAnsiTheme="minorHAnsi"/>
                <w:sz w:val="22"/>
                <w:szCs w:val="22"/>
              </w:rPr>
              <w:t xml:space="preserve">ного </w:t>
            </w:r>
            <w:r w:rsidRPr="00DB4785">
              <w:rPr>
                <w:rFonts w:asciiTheme="minorHAnsi" w:hAnsiTheme="minorHAnsi"/>
                <w:b/>
                <w:sz w:val="22"/>
                <w:szCs w:val="22"/>
              </w:rPr>
              <w:t>-</w:t>
            </w:r>
            <w:r w:rsidRPr="00DB4785">
              <w:rPr>
                <w:rFonts w:asciiTheme="minorHAnsi" w:hAnsiTheme="minorHAnsi"/>
                <w:sz w:val="22"/>
                <w:szCs w:val="22"/>
              </w:rPr>
              <w:t xml:space="preserve"> 6,8</w:t>
            </w:r>
          </w:p>
        </w:tc>
        <w:tc>
          <w:tcPr>
            <w:tcW w:w="472" w:type="pct"/>
          </w:tcPr>
          <w:p w:rsidR="003939E9" w:rsidRPr="00DB4785" w:rsidRDefault="003939E9" w:rsidP="00C6597C">
            <w:pPr>
              <w:rPr>
                <w:rFonts w:asciiTheme="minorHAnsi" w:hAnsiTheme="minorHAnsi"/>
              </w:rPr>
            </w:pPr>
            <w:r w:rsidRPr="00DB4785">
              <w:rPr>
                <w:rFonts w:asciiTheme="minorHAnsi" w:hAnsiTheme="minorHAnsi"/>
                <w:sz w:val="22"/>
                <w:szCs w:val="22"/>
              </w:rPr>
              <w:t>троллей</w:t>
            </w:r>
            <w:r w:rsidRPr="00DB4785">
              <w:rPr>
                <w:rFonts w:asciiTheme="minorHAnsi" w:hAnsiTheme="minorHAnsi"/>
                <w:b/>
                <w:sz w:val="22"/>
                <w:szCs w:val="22"/>
              </w:rPr>
              <w:t>-</w:t>
            </w:r>
            <w:r w:rsidRPr="00DB4785">
              <w:rPr>
                <w:rFonts w:asciiTheme="minorHAnsi" w:hAnsiTheme="minorHAnsi"/>
                <w:sz w:val="22"/>
                <w:szCs w:val="22"/>
              </w:rPr>
              <w:t xml:space="preserve">бусного </w:t>
            </w:r>
            <w:r w:rsidRPr="00DB4785">
              <w:rPr>
                <w:rFonts w:asciiTheme="minorHAnsi" w:hAnsiTheme="minorHAnsi"/>
                <w:b/>
                <w:sz w:val="22"/>
                <w:szCs w:val="22"/>
              </w:rPr>
              <w:t>-</w:t>
            </w:r>
            <w:r w:rsidRPr="00DB4785">
              <w:rPr>
                <w:rFonts w:asciiTheme="minorHAnsi" w:hAnsiTheme="minorHAnsi"/>
                <w:sz w:val="22"/>
                <w:szCs w:val="22"/>
              </w:rPr>
              <w:t xml:space="preserve"> 6,8</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44.</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инвалидов, проинформированных о социальных услугах через информационные системы</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30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45.</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инвалидов, положительно оценивающих отношение населения к проблемам инвалидов</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51,2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52,5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52,5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52,5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53</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46.</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инвалидов, прошедших социокультурную реабилитацию (ежегодно)</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6</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6</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6</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6</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47.</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 xml:space="preserve">Доля инвалидов, обеспеченных техническими средствами реабилитации и услугами </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0,8</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0,8</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0,8</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0,8</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0,8</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48.</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лиц с ограниченными возможностями здоровья и инвалидов от 6 до 18 лет, систематически занимающихся физкультурой и спортом (на базе общеобразовательных учреждений и учреждений спортивной направленности), в общей численности данной категории населения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85</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85</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73,5</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73,5</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73,5</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49.</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Смоленской области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22,9</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22,9</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22,9</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22,9</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22,9</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50.</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учреждений профессионального образования, в которых сформирована универсальная безбарьерная среда, позволяющая обеспечить совместное обучение инвалидов и лиц, не имеющих нарушений развития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6,5</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51.</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приоритетных объектов в сфере социальной защиты, доступных для инвалидов и других маломобильных групп населения, в общем количестве приоритетных объектов в сфере социальной защиты</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81</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89,5</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52.</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приоритетных объектов органов службы занятости, доступных для инвалидов и других маломобильных групп населения, в общем количестве объектов органов службы занятости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53.</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приоритетных объектов в сфере здравоохранения, доступных для инвалидов и других маломобильных групп населения, в общем количестве приоритетных объектов в сфере здравоохранения</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81</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87,8</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87,8</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87,8</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87,8</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54.</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приоритетных объектов в сферах культуры и туризма, доступных для инвалидов и других маломобильных групп населения, в общем количестве приоритетных объектов в сфере культуры</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82,6</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86,7</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86,7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86,7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88,9</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55.</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приоритетных объектов транспортной инфраструктуры, доступных для инвалидов и других маломобильных групп населения, в общем количестве приоритетных объектов транспортной инфраструктуры</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100</w:t>
            </w:r>
          </w:p>
        </w:tc>
      </w:tr>
      <w:tr w:rsidR="003939E9" w:rsidRPr="00DB4785" w:rsidTr="003939E9">
        <w:trPr>
          <w:trHeight w:val="250"/>
        </w:trPr>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56.</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приоритетных объектов в сфере физической культуры и спорта, доступных для инвалидов и других маломобильных групп населения, в общем количестве приоритетных объектов в сфере физической культуры и спорта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75</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75</w:t>
            </w:r>
          </w:p>
        </w:tc>
        <w:tc>
          <w:tcPr>
            <w:tcW w:w="566"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75</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75</w:t>
            </w:r>
          </w:p>
        </w:tc>
        <w:tc>
          <w:tcPr>
            <w:tcW w:w="472" w:type="pct"/>
          </w:tcPr>
          <w:p w:rsidR="003939E9" w:rsidRPr="00DB4785" w:rsidRDefault="003939E9" w:rsidP="00C6597C">
            <w:pPr>
              <w:jc w:val="center"/>
              <w:rPr>
                <w:rFonts w:asciiTheme="minorHAnsi" w:hAnsiTheme="minorHAnsi"/>
              </w:rPr>
            </w:pPr>
            <w:r w:rsidRPr="00DB4785">
              <w:rPr>
                <w:rFonts w:asciiTheme="minorHAnsi" w:hAnsiTheme="minorHAnsi"/>
                <w:sz w:val="22"/>
                <w:szCs w:val="22"/>
              </w:rPr>
              <w:t>75</w:t>
            </w:r>
          </w:p>
        </w:tc>
      </w:tr>
      <w:tr w:rsidR="003939E9" w:rsidRPr="00DB4785" w:rsidTr="003939E9">
        <w:trPr>
          <w:trHeight w:val="872"/>
        </w:trPr>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57.</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граждан, признающих навыки, достоинства и способности инвалидов, в общей численности опрошенных граждан</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48,3</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51,5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54,7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55</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58.</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детей-инвалидов в возрасте от 1,5 до 7 лет, охваченных дошкольным образованием, от общей численности детей-инвалидов данного возраста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59.</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83</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99</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60.</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детей-инвалидов в возрасте от 5 до 18 лет, получающих дополнительное образование, от общей численности детей-инвалидов данного возраста</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29,2</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45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50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61.</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 xml:space="preserve">Доля дошкольных образовательных организаций, в </w:t>
            </w:r>
            <w:r w:rsidRPr="00DB4785">
              <w:rPr>
                <w:rFonts w:asciiTheme="minorHAnsi" w:hAnsiTheme="minorHAnsi"/>
                <w:szCs w:val="22"/>
              </w:rPr>
              <w:lastRenderedPageBreak/>
              <w:t>которых создана безбарьерная среда для инклюзивного образования детей-инвалидов, в общем количестве дошкольных образовательных организаций</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9,4</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18,5</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18,5</w:t>
            </w:r>
          </w:p>
        </w:tc>
      </w:tr>
      <w:tr w:rsidR="003939E9" w:rsidRPr="00DB4785" w:rsidTr="003939E9">
        <w:trPr>
          <w:trHeight w:val="812"/>
        </w:trPr>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62.</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инвалидов, принятых на обучение по программам среднего профессионального образования (по отношению к предыдущему году)</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103</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105</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109</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63.</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студентов из числа инвалидов, обучавшихся по программам среднего профессионального образования, выбывших по причине академической неуспеваемости</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7</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64.</w:t>
            </w:r>
          </w:p>
        </w:tc>
        <w:tc>
          <w:tcPr>
            <w:tcW w:w="1777" w:type="pct"/>
            <w:gridSpan w:val="2"/>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Доля выпускников-инвалидов 9-х и 11-х классов, охваченных профориентационной работой, в общей численности выпускников-инвалидов</w:t>
            </w:r>
          </w:p>
        </w:tc>
        <w:tc>
          <w:tcPr>
            <w:tcW w:w="393"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w:t>
            </w:r>
          </w:p>
        </w:tc>
        <w:tc>
          <w:tcPr>
            <w:tcW w:w="518"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566"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c>
          <w:tcPr>
            <w:tcW w:w="472" w:type="pct"/>
          </w:tcPr>
          <w:p w:rsidR="003939E9" w:rsidRPr="00DB4785" w:rsidRDefault="003939E9" w:rsidP="00C6597C">
            <w:pPr>
              <w:pStyle w:val="ConsPlusNormal0"/>
              <w:jc w:val="center"/>
              <w:rPr>
                <w:rFonts w:asciiTheme="minorHAnsi" w:hAnsiTheme="minorHAnsi"/>
                <w:szCs w:val="22"/>
              </w:rPr>
            </w:pPr>
            <w:r w:rsidRPr="00DB4785">
              <w:rPr>
                <w:rFonts w:asciiTheme="minorHAnsi" w:hAnsiTheme="minorHAnsi"/>
                <w:szCs w:val="22"/>
              </w:rPr>
              <w:t>100</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65.</w:t>
            </w:r>
          </w:p>
        </w:tc>
        <w:tc>
          <w:tcPr>
            <w:tcW w:w="1777" w:type="pct"/>
            <w:gridSpan w:val="2"/>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Доля образовательных организаций, в которых созданы условия для получения качественного образования детьми с расстройствами аутистического спектра, в общем количестве образовательных организаций на территории Смоленской области</w:t>
            </w:r>
          </w:p>
        </w:tc>
        <w:tc>
          <w:tcPr>
            <w:tcW w:w="393" w:type="pct"/>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w:t>
            </w:r>
          </w:p>
        </w:tc>
        <w:tc>
          <w:tcPr>
            <w:tcW w:w="518"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0,2</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0,4</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0,4</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0,4</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0,4</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66.</w:t>
            </w:r>
          </w:p>
        </w:tc>
        <w:tc>
          <w:tcPr>
            <w:tcW w:w="1777" w:type="pct"/>
            <w:gridSpan w:val="2"/>
          </w:tcPr>
          <w:p w:rsidR="003939E9" w:rsidRPr="00DB4785" w:rsidRDefault="003939E9"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Ежегодное проведение регионального чемпионата «Абилимпикс» и подготовка региональной сборной для участия в национальных и международных чемпионатах профессионального мастерства для людей с инвалидностью</w:t>
            </w:r>
          </w:p>
        </w:tc>
        <w:tc>
          <w:tcPr>
            <w:tcW w:w="393" w:type="pct"/>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да/нет</w:t>
            </w:r>
          </w:p>
        </w:tc>
        <w:tc>
          <w:tcPr>
            <w:tcW w:w="518"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да</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да</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да</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да</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t>67.</w:t>
            </w:r>
          </w:p>
        </w:tc>
        <w:tc>
          <w:tcPr>
            <w:tcW w:w="1777" w:type="pct"/>
            <w:gridSpan w:val="2"/>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Доля приоритетных объектов в сфере информации и связи, доступных для инвалидов и других маломобильных групп населения, в общем количестве приоритетных объектов в сфере информации и связи</w:t>
            </w:r>
          </w:p>
        </w:tc>
        <w:tc>
          <w:tcPr>
            <w:tcW w:w="393" w:type="pct"/>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w:t>
            </w:r>
          </w:p>
        </w:tc>
        <w:tc>
          <w:tcPr>
            <w:tcW w:w="518"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81,8</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81,8</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81,8</w:t>
            </w:r>
          </w:p>
        </w:tc>
      </w:tr>
      <w:tr w:rsidR="003939E9" w:rsidRPr="00DB4785" w:rsidTr="003939E9">
        <w:tc>
          <w:tcPr>
            <w:tcW w:w="236" w:type="pct"/>
          </w:tcPr>
          <w:p w:rsidR="003939E9" w:rsidRPr="00DB4785" w:rsidRDefault="003939E9" w:rsidP="00C6597C">
            <w:pPr>
              <w:pStyle w:val="ConsPlusNormal0"/>
              <w:jc w:val="both"/>
              <w:rPr>
                <w:rFonts w:asciiTheme="minorHAnsi" w:hAnsiTheme="minorHAnsi"/>
                <w:szCs w:val="22"/>
              </w:rPr>
            </w:pPr>
            <w:r w:rsidRPr="00DB4785">
              <w:rPr>
                <w:rFonts w:asciiTheme="minorHAnsi" w:hAnsiTheme="minorHAnsi"/>
                <w:szCs w:val="22"/>
              </w:rPr>
              <w:lastRenderedPageBreak/>
              <w:t>68.</w:t>
            </w:r>
          </w:p>
        </w:tc>
        <w:tc>
          <w:tcPr>
            <w:tcW w:w="1777" w:type="pct"/>
            <w:gridSpan w:val="2"/>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Доля приоритетных объектов в сфере образования, доступных для инвалидов и других маломобильных групп населения, в общем количестве приоритетных объектов в сфере образования</w:t>
            </w:r>
          </w:p>
        </w:tc>
        <w:tc>
          <w:tcPr>
            <w:tcW w:w="393" w:type="pct"/>
          </w:tcPr>
          <w:p w:rsidR="003939E9" w:rsidRPr="00DB4785" w:rsidRDefault="003939E9" w:rsidP="00C6597C">
            <w:pPr>
              <w:autoSpaceDE w:val="0"/>
              <w:autoSpaceDN w:val="0"/>
              <w:adjustRightInd w:val="0"/>
              <w:jc w:val="both"/>
              <w:rPr>
                <w:rFonts w:asciiTheme="minorHAnsi" w:hAnsiTheme="minorHAnsi"/>
              </w:rPr>
            </w:pPr>
            <w:r w:rsidRPr="00DB4785">
              <w:rPr>
                <w:rFonts w:asciiTheme="minorHAnsi" w:hAnsiTheme="minorHAnsi"/>
                <w:sz w:val="22"/>
                <w:szCs w:val="22"/>
              </w:rPr>
              <w:t>%</w:t>
            </w:r>
          </w:p>
        </w:tc>
        <w:tc>
          <w:tcPr>
            <w:tcW w:w="518"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w:t>
            </w:r>
          </w:p>
        </w:tc>
        <w:tc>
          <w:tcPr>
            <w:tcW w:w="566"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90,9</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90,9</w:t>
            </w:r>
          </w:p>
        </w:tc>
        <w:tc>
          <w:tcPr>
            <w:tcW w:w="472" w:type="pct"/>
          </w:tcPr>
          <w:p w:rsidR="003939E9" w:rsidRPr="00DB4785" w:rsidRDefault="003939E9" w:rsidP="00C6597C">
            <w:pPr>
              <w:autoSpaceDE w:val="0"/>
              <w:autoSpaceDN w:val="0"/>
              <w:adjustRightInd w:val="0"/>
              <w:jc w:val="center"/>
              <w:rPr>
                <w:rFonts w:asciiTheme="minorHAnsi" w:hAnsiTheme="minorHAnsi"/>
              </w:rPr>
            </w:pPr>
            <w:r w:rsidRPr="00DB4785">
              <w:rPr>
                <w:rFonts w:asciiTheme="minorHAnsi" w:hAnsiTheme="minorHAnsi"/>
                <w:sz w:val="22"/>
                <w:szCs w:val="22"/>
              </w:rPr>
              <w:t>90,9</w:t>
            </w: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DB4785" w:rsidRPr="00DB4785" w:rsidRDefault="00DB4785" w:rsidP="00DB4785">
      <w:pPr>
        <w:pStyle w:val="a5"/>
        <w:jc w:val="both"/>
        <w:rPr>
          <w:rFonts w:asciiTheme="minorHAnsi" w:hAnsiTheme="minorHAnsi"/>
          <w:sz w:val="22"/>
          <w:szCs w:val="22"/>
        </w:rPr>
      </w:pPr>
    </w:p>
    <w:p w:rsidR="00DB4785" w:rsidRPr="00DB4785" w:rsidRDefault="00DB4785" w:rsidP="00DB4785">
      <w:pPr>
        <w:pStyle w:val="a5"/>
        <w:jc w:val="right"/>
        <w:rPr>
          <w:rFonts w:asciiTheme="minorHAnsi" w:hAnsiTheme="minorHAnsi"/>
          <w:sz w:val="22"/>
          <w:szCs w:val="22"/>
        </w:rPr>
      </w:pPr>
      <w:r w:rsidRPr="00DB4785">
        <w:rPr>
          <w:rFonts w:asciiTheme="minorHAnsi" w:hAnsiTheme="minorHAnsi"/>
          <w:sz w:val="22"/>
          <w:szCs w:val="22"/>
        </w:rPr>
        <w:t>Приложение № 1</w:t>
      </w:r>
      <w:r w:rsidRPr="00DB4785">
        <w:rPr>
          <w:rFonts w:asciiTheme="minorHAnsi" w:hAnsiTheme="minorHAnsi"/>
          <w:sz w:val="22"/>
          <w:szCs w:val="22"/>
          <w:vertAlign w:val="superscript"/>
        </w:rPr>
        <w:t>1</w:t>
      </w:r>
    </w:p>
    <w:p w:rsidR="00DB4785" w:rsidRPr="00DB4785" w:rsidRDefault="00DB4785" w:rsidP="00DB4785">
      <w:pPr>
        <w:pStyle w:val="a5"/>
        <w:jc w:val="right"/>
        <w:rPr>
          <w:rFonts w:asciiTheme="minorHAnsi" w:hAnsiTheme="minorHAnsi"/>
          <w:sz w:val="22"/>
          <w:szCs w:val="22"/>
        </w:rPr>
      </w:pPr>
      <w:r w:rsidRPr="00DB4785">
        <w:rPr>
          <w:rFonts w:asciiTheme="minorHAnsi" w:hAnsiTheme="minorHAnsi"/>
          <w:sz w:val="22"/>
          <w:szCs w:val="22"/>
        </w:rPr>
        <w:t>к областной государственной</w:t>
      </w:r>
    </w:p>
    <w:p w:rsidR="00DB4785" w:rsidRPr="00DB4785" w:rsidRDefault="00DB4785" w:rsidP="00DB4785">
      <w:pPr>
        <w:pStyle w:val="a5"/>
        <w:jc w:val="right"/>
        <w:rPr>
          <w:rFonts w:asciiTheme="minorHAnsi" w:hAnsiTheme="minorHAnsi"/>
          <w:sz w:val="22"/>
          <w:szCs w:val="22"/>
        </w:rPr>
      </w:pPr>
      <w:r w:rsidRPr="00DB4785">
        <w:rPr>
          <w:rFonts w:asciiTheme="minorHAnsi" w:hAnsiTheme="minorHAnsi"/>
          <w:sz w:val="22"/>
          <w:szCs w:val="22"/>
        </w:rPr>
        <w:t xml:space="preserve">программе «Социальная </w:t>
      </w:r>
    </w:p>
    <w:p w:rsidR="00DB4785" w:rsidRPr="00DB4785" w:rsidRDefault="00DB4785" w:rsidP="00DB4785">
      <w:pPr>
        <w:pStyle w:val="a5"/>
        <w:jc w:val="right"/>
        <w:rPr>
          <w:rFonts w:asciiTheme="minorHAnsi" w:hAnsiTheme="minorHAnsi"/>
          <w:sz w:val="22"/>
          <w:szCs w:val="22"/>
        </w:rPr>
      </w:pPr>
      <w:r w:rsidRPr="00DB4785">
        <w:rPr>
          <w:rFonts w:asciiTheme="minorHAnsi" w:hAnsiTheme="minorHAnsi"/>
          <w:sz w:val="22"/>
          <w:szCs w:val="22"/>
        </w:rPr>
        <w:t xml:space="preserve">поддержка граждан, проживающих </w:t>
      </w:r>
    </w:p>
    <w:p w:rsidR="00DB4785" w:rsidRPr="00DB4785" w:rsidRDefault="00DB4785" w:rsidP="00DB4785">
      <w:pPr>
        <w:pStyle w:val="a5"/>
        <w:jc w:val="right"/>
        <w:rPr>
          <w:rFonts w:asciiTheme="minorHAnsi" w:hAnsiTheme="minorHAnsi"/>
          <w:sz w:val="22"/>
          <w:szCs w:val="22"/>
        </w:rPr>
      </w:pPr>
      <w:r w:rsidRPr="00DB4785">
        <w:rPr>
          <w:rFonts w:asciiTheme="minorHAnsi" w:hAnsiTheme="minorHAnsi"/>
          <w:sz w:val="22"/>
          <w:szCs w:val="22"/>
        </w:rPr>
        <w:t>на территории Смоленской области»</w:t>
      </w:r>
    </w:p>
    <w:p w:rsidR="00DB4785" w:rsidRPr="00DB4785" w:rsidRDefault="00DB4785" w:rsidP="00DB4785">
      <w:pPr>
        <w:pStyle w:val="a5"/>
        <w:jc w:val="right"/>
        <w:rPr>
          <w:rFonts w:asciiTheme="minorHAnsi" w:hAnsiTheme="minorHAnsi"/>
          <w:sz w:val="22"/>
          <w:szCs w:val="22"/>
        </w:rPr>
      </w:pPr>
      <w:r w:rsidRPr="00DB4785">
        <w:rPr>
          <w:rFonts w:asciiTheme="minorHAnsi" w:hAnsiTheme="minorHAnsi"/>
          <w:sz w:val="22"/>
          <w:szCs w:val="22"/>
        </w:rPr>
        <w:t>(в редакции постановления</w:t>
      </w:r>
    </w:p>
    <w:p w:rsidR="00DB4785" w:rsidRPr="00DB4785" w:rsidRDefault="00DB4785" w:rsidP="00DB4785">
      <w:pPr>
        <w:pStyle w:val="a5"/>
        <w:jc w:val="right"/>
        <w:rPr>
          <w:rFonts w:asciiTheme="minorHAnsi" w:hAnsiTheme="minorHAnsi"/>
          <w:sz w:val="22"/>
          <w:szCs w:val="22"/>
        </w:rPr>
      </w:pPr>
      <w:r w:rsidRPr="00DB4785">
        <w:rPr>
          <w:rFonts w:asciiTheme="minorHAnsi" w:hAnsiTheme="minorHAnsi"/>
          <w:sz w:val="22"/>
          <w:szCs w:val="22"/>
        </w:rPr>
        <w:t>Администрации Смоленской</w:t>
      </w:r>
    </w:p>
    <w:p w:rsidR="005C7345" w:rsidRPr="00DB4785" w:rsidRDefault="00DB4785" w:rsidP="00DB4785">
      <w:pPr>
        <w:pStyle w:val="ConsPlusNormal0"/>
        <w:jc w:val="right"/>
        <w:rPr>
          <w:rFonts w:asciiTheme="minorHAnsi" w:hAnsiTheme="minorHAnsi"/>
          <w:szCs w:val="22"/>
        </w:rPr>
      </w:pPr>
      <w:r w:rsidRPr="00DB4785">
        <w:rPr>
          <w:rFonts w:asciiTheme="minorHAnsi" w:hAnsiTheme="minorHAnsi"/>
          <w:szCs w:val="22"/>
        </w:rPr>
        <w:t>области от __________ №____)</w:t>
      </w:r>
    </w:p>
    <w:p w:rsidR="005C7345" w:rsidRPr="00DB4785" w:rsidRDefault="005C7345" w:rsidP="00DB4785">
      <w:pPr>
        <w:pStyle w:val="ConsPlusNormal0"/>
        <w:jc w:val="right"/>
        <w:rPr>
          <w:rFonts w:asciiTheme="minorHAnsi" w:hAnsiTheme="minorHAnsi"/>
          <w:szCs w:val="22"/>
        </w:rPr>
      </w:pPr>
    </w:p>
    <w:p w:rsidR="00DB4785" w:rsidRPr="00DB4785" w:rsidRDefault="00DB4785" w:rsidP="00DB4785">
      <w:pPr>
        <w:pStyle w:val="ConsPlusNormal0"/>
        <w:jc w:val="right"/>
        <w:rPr>
          <w:rFonts w:asciiTheme="minorHAnsi" w:hAnsiTheme="minorHAnsi"/>
          <w:szCs w:val="22"/>
        </w:rPr>
      </w:pPr>
    </w:p>
    <w:p w:rsidR="00DB4785" w:rsidRPr="00DB4785" w:rsidRDefault="00DB4785" w:rsidP="00DB4785">
      <w:pPr>
        <w:pStyle w:val="a5"/>
        <w:jc w:val="center"/>
        <w:rPr>
          <w:rFonts w:asciiTheme="minorHAnsi" w:hAnsiTheme="minorHAnsi"/>
          <w:b/>
          <w:sz w:val="22"/>
          <w:szCs w:val="22"/>
        </w:rPr>
      </w:pPr>
      <w:r w:rsidRPr="00DB4785">
        <w:rPr>
          <w:rFonts w:asciiTheme="minorHAnsi" w:hAnsiTheme="minorHAnsi"/>
          <w:b/>
          <w:sz w:val="22"/>
          <w:szCs w:val="22"/>
        </w:rPr>
        <w:t>ПОРЯДОК</w:t>
      </w:r>
    </w:p>
    <w:p w:rsidR="00DB4785" w:rsidRPr="00DB4785" w:rsidRDefault="00DB4785" w:rsidP="00DB4785">
      <w:pPr>
        <w:pStyle w:val="a5"/>
        <w:jc w:val="center"/>
        <w:rPr>
          <w:rFonts w:asciiTheme="minorHAnsi" w:hAnsiTheme="minorHAnsi"/>
          <w:b/>
          <w:sz w:val="22"/>
          <w:szCs w:val="22"/>
        </w:rPr>
      </w:pPr>
      <w:r w:rsidRPr="00DB4785">
        <w:rPr>
          <w:rFonts w:asciiTheme="minorHAnsi" w:hAnsiTheme="minorHAnsi"/>
          <w:b/>
          <w:sz w:val="22"/>
          <w:szCs w:val="22"/>
        </w:rPr>
        <w:t>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xml:space="preserve">1. Настоящий Порядок устанавливает порядок и условия 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(далее - субсидии). </w:t>
      </w:r>
      <w:bookmarkStart w:id="56" w:name="sub_102"/>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xml:space="preserve"> 2. Субсидии предоставляются муниципальным районам Смоленской области, городским округам Смоленской области (далее – муниципальные образования)  на цели, указанные в </w:t>
      </w:r>
      <w:hyperlink w:anchor="sub_101" w:history="1">
        <w:r w:rsidRPr="00DB4785">
          <w:rPr>
            <w:rStyle w:val="af1"/>
            <w:rFonts w:asciiTheme="minorHAnsi" w:hAnsiTheme="minorHAnsi"/>
            <w:b w:val="0"/>
            <w:sz w:val="22"/>
            <w:szCs w:val="22"/>
          </w:rPr>
          <w:t>пункте 1</w:t>
        </w:r>
      </w:hyperlink>
      <w:r w:rsidRPr="00DB4785">
        <w:rPr>
          <w:rFonts w:asciiTheme="minorHAnsi" w:hAnsiTheme="minorHAnsi"/>
          <w:sz w:val="22"/>
          <w:szCs w:val="22"/>
        </w:rPr>
        <w:t xml:space="preserve"> настоящего Порядка.</w:t>
      </w:r>
    </w:p>
    <w:p w:rsidR="00DB4785" w:rsidRPr="00DB4785" w:rsidRDefault="00DB4785" w:rsidP="00DB4785">
      <w:pPr>
        <w:ind w:firstLine="708"/>
        <w:jc w:val="both"/>
        <w:rPr>
          <w:rFonts w:asciiTheme="minorHAnsi" w:hAnsiTheme="minorHAnsi"/>
          <w:sz w:val="22"/>
          <w:szCs w:val="22"/>
        </w:rPr>
      </w:pPr>
      <w:bookmarkStart w:id="57" w:name="sub_103"/>
      <w:bookmarkEnd w:id="56"/>
      <w:r w:rsidRPr="00DB4785">
        <w:rPr>
          <w:rFonts w:asciiTheme="minorHAnsi" w:hAnsiTheme="minorHAnsi"/>
          <w:sz w:val="22"/>
          <w:szCs w:val="22"/>
        </w:rPr>
        <w:t>3. Главным распорядителем средств субсидий является Департамент Смоленской области по социальному развитию (далее - Департамент).</w:t>
      </w:r>
    </w:p>
    <w:p w:rsidR="00DB4785" w:rsidRPr="00DB4785" w:rsidRDefault="00DB4785" w:rsidP="00DB4785">
      <w:pPr>
        <w:autoSpaceDE w:val="0"/>
        <w:autoSpaceDN w:val="0"/>
        <w:adjustRightInd w:val="0"/>
        <w:spacing w:line="245" w:lineRule="auto"/>
        <w:jc w:val="both"/>
        <w:rPr>
          <w:rFonts w:asciiTheme="minorHAnsi" w:hAnsiTheme="minorHAnsi"/>
          <w:bCs/>
          <w:sz w:val="22"/>
          <w:szCs w:val="22"/>
        </w:rPr>
      </w:pPr>
      <w:r w:rsidRPr="00DB4785">
        <w:rPr>
          <w:rFonts w:asciiTheme="minorHAnsi" w:hAnsiTheme="minorHAnsi"/>
          <w:bCs/>
          <w:sz w:val="22"/>
          <w:szCs w:val="22"/>
        </w:rPr>
        <w:tab/>
        <w:t>Источником финансового обеспечения субсидий являются средства федерального бюджета, предусмотренные на реализацию государственной программы Российской Федерации</w:t>
      </w:r>
      <w:r w:rsidRPr="00DB4785">
        <w:rPr>
          <w:rFonts w:asciiTheme="minorHAnsi" w:hAnsiTheme="minorHAnsi"/>
          <w:sz w:val="22"/>
          <w:szCs w:val="22"/>
        </w:rPr>
        <w:t xml:space="preserve"> «Обеспечение доступным и комфортным жильем и коммунальными услугами граждан Российской Федерации» (далее – Государственная программа Российской Федерации), утвержденной постановлением Правительства Российской Федерации от 30.12.2017 № 1710, и </w:t>
      </w:r>
      <w:r w:rsidRPr="00DB4785">
        <w:rPr>
          <w:rFonts w:asciiTheme="minorHAnsi" w:hAnsiTheme="minorHAnsi"/>
          <w:bCs/>
          <w:sz w:val="22"/>
          <w:szCs w:val="22"/>
        </w:rPr>
        <w:t xml:space="preserve">средства областного бюджета, предусмотренные на реализацию областной государственной программы «Социальная поддержка граждан, проживающих на территории Смоленской области» (далее – Государственная программа). </w:t>
      </w:r>
    </w:p>
    <w:bookmarkEnd w:id="57"/>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xml:space="preserve">4. Критерием отбора муниципальных образований для предоставления субсидий является наличие сформированного органом местного самоуправления муниципального образования списка молодых семей, изъявивших желание принять участие в Государственной программе, составленного по форме согласно </w:t>
      </w:r>
      <w:hyperlink r:id="rId1161" w:history="1">
        <w:r w:rsidRPr="00DB4785">
          <w:rPr>
            <w:rStyle w:val="af1"/>
            <w:rFonts w:asciiTheme="minorHAnsi" w:hAnsiTheme="minorHAnsi"/>
            <w:b w:val="0"/>
            <w:sz w:val="22"/>
            <w:szCs w:val="22"/>
          </w:rPr>
          <w:t>приложению № 3</w:t>
        </w:r>
      </w:hyperlink>
      <w:r w:rsidRPr="00DB4785">
        <w:rPr>
          <w:rFonts w:asciiTheme="minorHAnsi" w:hAnsiTheme="minorHAnsi"/>
          <w:sz w:val="22"/>
          <w:szCs w:val="22"/>
        </w:rPr>
        <w:t xml:space="preserve"> к Порядку организации работы по улучшению жилищных условий молодых семей, утвержденному </w:t>
      </w:r>
      <w:hyperlink r:id="rId1162" w:history="1">
        <w:r w:rsidRPr="00DB4785">
          <w:rPr>
            <w:rStyle w:val="af1"/>
            <w:rFonts w:asciiTheme="minorHAnsi" w:hAnsiTheme="minorHAnsi"/>
            <w:b w:val="0"/>
            <w:sz w:val="22"/>
            <w:szCs w:val="22"/>
          </w:rPr>
          <w:t>постановлением</w:t>
        </w:r>
      </w:hyperlink>
      <w:r w:rsidRPr="00DB4785">
        <w:rPr>
          <w:rFonts w:asciiTheme="minorHAnsi" w:hAnsiTheme="minorHAnsi"/>
          <w:sz w:val="22"/>
          <w:szCs w:val="22"/>
        </w:rPr>
        <w:t xml:space="preserve"> Администрации Смоленской области от 26.03.2014 № 213 (далее - список молодых семей, изъявивших желание принять участие в Государственной программе).</w:t>
      </w:r>
    </w:p>
    <w:p w:rsidR="00DB4785" w:rsidRPr="00DB4785" w:rsidRDefault="00DB4785" w:rsidP="00DB4785">
      <w:pPr>
        <w:ind w:firstLine="708"/>
        <w:jc w:val="both"/>
        <w:rPr>
          <w:rFonts w:asciiTheme="minorHAnsi" w:hAnsiTheme="minorHAnsi"/>
          <w:sz w:val="22"/>
          <w:szCs w:val="22"/>
        </w:rPr>
      </w:pPr>
      <w:bookmarkStart w:id="58" w:name="sub_402"/>
      <w:r w:rsidRPr="00DB4785">
        <w:rPr>
          <w:rFonts w:asciiTheme="minorHAnsi" w:hAnsiTheme="minorHAnsi"/>
          <w:sz w:val="22"/>
          <w:szCs w:val="22"/>
        </w:rPr>
        <w:t xml:space="preserve">Отбор муниципальных образований для предоставления субсидий осуществляется комиссией по рассмотрению вопросов реализации мероприятий ведомственной целевой программы «Оказание государственной поддержки гражданам в обеспечении жильем и оплате жилищно-коммунальных услуг» </w:t>
      </w:r>
      <w:hyperlink r:id="rId1163" w:history="1">
        <w:r w:rsidRPr="00DB4785">
          <w:rPr>
            <w:rStyle w:val="af1"/>
            <w:rFonts w:asciiTheme="minorHAnsi" w:hAnsiTheme="minorHAnsi"/>
            <w:b w:val="0"/>
            <w:sz w:val="22"/>
            <w:szCs w:val="22"/>
          </w:rPr>
          <w:t>Государственной программы</w:t>
        </w:r>
      </w:hyperlink>
      <w:r w:rsidRPr="00DB4785">
        <w:rPr>
          <w:rFonts w:asciiTheme="minorHAnsi" w:hAnsiTheme="minorHAnsi"/>
          <w:sz w:val="22"/>
          <w:szCs w:val="22"/>
        </w:rPr>
        <w:t xml:space="preserve"> Российской Федерации, мероприятий </w:t>
      </w:r>
      <w:hyperlink r:id="rId1164" w:history="1">
        <w:r w:rsidRPr="00DB4785">
          <w:rPr>
            <w:rStyle w:val="af1"/>
            <w:rFonts w:asciiTheme="minorHAnsi" w:hAnsiTheme="minorHAnsi"/>
            <w:b w:val="0"/>
            <w:sz w:val="22"/>
            <w:szCs w:val="22"/>
          </w:rPr>
          <w:t xml:space="preserve"> Государственной программы</w:t>
        </w:r>
      </w:hyperlink>
      <w:r w:rsidRPr="00DB4785">
        <w:rPr>
          <w:rFonts w:asciiTheme="minorHAnsi" w:hAnsiTheme="minorHAnsi"/>
          <w:sz w:val="22"/>
          <w:szCs w:val="22"/>
        </w:rPr>
        <w:t>. Порядок образования и работы указанной комиссии утверждается приказом начальника Департамента.</w:t>
      </w:r>
    </w:p>
    <w:bookmarkEnd w:id="58"/>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5. Результатом использования субсидии является 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(далее - социальная выплата).</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6. Условиями предоставления субсидий являются:</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xml:space="preserve">-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w:t>
      </w:r>
      <w:r w:rsidRPr="00DB4785">
        <w:rPr>
          <w:rFonts w:asciiTheme="minorHAnsi" w:hAnsiTheme="minorHAnsi"/>
          <w:sz w:val="22"/>
          <w:szCs w:val="22"/>
        </w:rPr>
        <w:lastRenderedPageBreak/>
        <w:t>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DB4785" w:rsidRPr="00DB4785" w:rsidRDefault="00DB4785" w:rsidP="00DB4785">
      <w:pPr>
        <w:autoSpaceDE w:val="0"/>
        <w:autoSpaceDN w:val="0"/>
        <w:adjustRightInd w:val="0"/>
        <w:ind w:firstLine="142"/>
        <w:jc w:val="both"/>
        <w:rPr>
          <w:rFonts w:asciiTheme="minorHAnsi" w:hAnsiTheme="minorHAnsi"/>
          <w:sz w:val="22"/>
          <w:szCs w:val="22"/>
        </w:rPr>
      </w:pPr>
      <w:bookmarkStart w:id="59" w:name="sub_1062"/>
      <w:r w:rsidRPr="00DB4785">
        <w:rPr>
          <w:rFonts w:asciiTheme="minorHAnsi" w:hAnsiTheme="minorHAnsi"/>
          <w:sz w:val="22"/>
          <w:szCs w:val="22"/>
        </w:rPr>
        <w:t xml:space="preserve">        - заключение органами местного самоуправления муниципальных образований с Департаментом соглашений о предоставлении субсидии (далее    также - соглашения) в государственной интегрированной информационной системе управления общественными финансами «Электронный бюджет» в срок не позднее 30-го дня со дня вступления в силу соглашения о предоставлении субсидии из федерального бюджета бюджету субъекта Российской Федерации.</w:t>
      </w:r>
    </w:p>
    <w:bookmarkEnd w:id="59"/>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7. Органы местного самоуправления муниципальных образований для получения субсидий в следующем финансовом году представляют в Департамент в срок до 1 июня текущего финансового года следующие документы:</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заявку на выделение в следующем финансовом году средств субсидий в рамках Государственной программы  по форме, утвержденной приказом начальника Департамента;</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информационную карту муниципального образования по форме, утвержденной приказом начальника Департамента;</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список молодых семей, изъявивших желание принять участие в Государственной программе.</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8. В целях заключения соглашения в государственной интегрированной информационной системе управления общественными финансами «Электронный бюджет» органы местного самоуправления муниципальных образований представляют в Департамент в срок до 15 января текущего финансового года следующие документы:</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копию муниципального правового акта об утверждении муниципальной программы обеспечения жильем молодых семей;</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копию муниципального правового акта, устанавливающего учетную норму площади жилого помещения на территории муниципального образования;</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копию муниципального правового акта, устанавливающего норматив стоимости одного квадратного метра общей площади жилья на территории муниципального образования;</w:t>
      </w:r>
    </w:p>
    <w:p w:rsidR="00DB4785" w:rsidRPr="00DB4785" w:rsidRDefault="00DB4785" w:rsidP="00DB4785">
      <w:pPr>
        <w:ind w:firstLine="709"/>
        <w:jc w:val="both"/>
        <w:rPr>
          <w:rFonts w:asciiTheme="minorHAnsi" w:hAnsiTheme="minorHAnsi"/>
          <w:sz w:val="22"/>
          <w:szCs w:val="22"/>
        </w:rPr>
      </w:pPr>
      <w:r w:rsidRPr="00DB4785">
        <w:rPr>
          <w:rFonts w:asciiTheme="minorHAnsi" w:hAnsiTheme="minorHAnsi"/>
          <w:sz w:val="22"/>
          <w:szCs w:val="22"/>
        </w:rPr>
        <w:t xml:space="preserve">- выписку из муниципального правового акта о бюджете муниципального образования, подтверждающую финансирование расходов, указанных в </w:t>
      </w:r>
      <w:hyperlink w:anchor="sub_101" w:history="1">
        <w:r w:rsidRPr="00DB4785">
          <w:rPr>
            <w:rStyle w:val="af1"/>
            <w:rFonts w:asciiTheme="minorHAnsi" w:hAnsiTheme="minorHAnsi"/>
            <w:b w:val="0"/>
            <w:sz w:val="22"/>
            <w:szCs w:val="22"/>
          </w:rPr>
          <w:t>пункте 1</w:t>
        </w:r>
      </w:hyperlink>
      <w:r w:rsidRPr="00DB4785">
        <w:rPr>
          <w:rFonts w:asciiTheme="minorHAnsi" w:hAnsiTheme="minorHAnsi"/>
          <w:sz w:val="22"/>
          <w:szCs w:val="22"/>
        </w:rPr>
        <w:t xml:space="preserve"> настоящего Порядка.</w:t>
      </w:r>
    </w:p>
    <w:p w:rsidR="00DB4785" w:rsidRPr="00DB4785" w:rsidRDefault="00DB4785" w:rsidP="00DB4785">
      <w:pPr>
        <w:pStyle w:val="ConsPlusTitle"/>
        <w:contextualSpacing/>
        <w:jc w:val="both"/>
        <w:outlineLvl w:val="2"/>
        <w:rPr>
          <w:rFonts w:asciiTheme="minorHAnsi" w:hAnsiTheme="minorHAnsi" w:cs="Times New Roman"/>
          <w:b w:val="0"/>
          <w:szCs w:val="22"/>
        </w:rPr>
      </w:pPr>
      <w:bookmarkStart w:id="60" w:name="sub_109"/>
      <w:r w:rsidRPr="00DB4785">
        <w:rPr>
          <w:rFonts w:asciiTheme="minorHAnsi" w:hAnsiTheme="minorHAnsi" w:cs="Times New Roman"/>
          <w:b w:val="0"/>
          <w:szCs w:val="22"/>
        </w:rPr>
        <w:tab/>
        <w:t>9. Расчет субсидий, предоставляемых бюджету муниципального образования, осуществляется следующим образом:</w:t>
      </w:r>
    </w:p>
    <w:p w:rsidR="00DB4785" w:rsidRPr="00DB4785" w:rsidRDefault="00DB4785" w:rsidP="00DB4785">
      <w:pPr>
        <w:pStyle w:val="ConsPlusTitle"/>
        <w:contextualSpacing/>
        <w:jc w:val="both"/>
        <w:outlineLvl w:val="2"/>
        <w:rPr>
          <w:rFonts w:asciiTheme="minorHAnsi" w:hAnsiTheme="minorHAnsi" w:cs="Times New Roman"/>
          <w:b w:val="0"/>
          <w:szCs w:val="22"/>
        </w:rPr>
      </w:pPr>
      <w:r w:rsidRPr="00DB4785">
        <w:rPr>
          <w:rFonts w:asciiTheme="minorHAnsi" w:hAnsiTheme="minorHAnsi" w:cs="Times New Roman"/>
          <w:b w:val="0"/>
          <w:szCs w:val="22"/>
        </w:rPr>
        <w:tab/>
        <w:t>1) на первом этапе рассчитываются промежуточные объемы средств на предоставление молодым семьям социальных выплат, выделяемых бюджету i-го муниципального образования, по следующим формулам:</w:t>
      </w:r>
    </w:p>
    <w:p w:rsidR="00DB4785" w:rsidRPr="00DB4785" w:rsidRDefault="00DB4785" w:rsidP="00DB4785">
      <w:pPr>
        <w:pStyle w:val="ConsPlusNormal0"/>
        <w:jc w:val="both"/>
        <w:rPr>
          <w:rFonts w:asciiTheme="minorHAnsi" w:hAnsiTheme="minorHAnsi"/>
          <w:szCs w:val="22"/>
        </w:rPr>
      </w:pPr>
    </w:p>
    <w:p w:rsidR="00DB4785" w:rsidRPr="00DB4785" w:rsidRDefault="00DB4785" w:rsidP="00DB4785">
      <w:pPr>
        <w:pStyle w:val="ConsPlusNormal0"/>
        <w:jc w:val="center"/>
        <w:rPr>
          <w:rFonts w:asciiTheme="minorHAnsi" w:hAnsiTheme="minorHAnsi"/>
          <w:i/>
          <w:szCs w:val="22"/>
        </w:rPr>
      </w:pPr>
      <m:oMath>
        <m:r>
          <m:rPr>
            <m:sty m:val="p"/>
          </m:rPr>
          <w:rPr>
            <w:rFonts w:ascii="Cambria Math" w:hAnsi="Cambria Math"/>
            <w:szCs w:val="22"/>
          </w:rPr>
          <m:t>ФО1¡=</m:t>
        </m:r>
        <m:f>
          <m:fPr>
            <m:ctrlPr>
              <w:rPr>
                <w:rFonts w:ascii="Cambria Math" w:hAnsi="Cambria Math"/>
                <w:szCs w:val="22"/>
                <w:lang w:val="en-US"/>
              </w:rPr>
            </m:ctrlPr>
          </m:fPr>
          <m:num>
            <m:r>
              <m:rPr>
                <m:sty m:val="p"/>
              </m:rPr>
              <w:rPr>
                <w:rFonts w:ascii="Cambria Math" w:hAnsi="Cambria Math"/>
                <w:szCs w:val="22"/>
              </w:rPr>
              <m:t>ФМ</m:t>
            </m:r>
            <m:r>
              <m:rPr>
                <m:sty m:val="p"/>
              </m:rPr>
              <w:rPr>
                <w:rFonts w:ascii="Cambria Math" w:hAnsi="Cambria Math"/>
                <w:szCs w:val="22"/>
                <w:lang w:val="en-US"/>
              </w:rPr>
              <m:t>i</m:t>
            </m:r>
          </m:num>
          <m:den>
            <m:r>
              <m:rPr>
                <m:sty m:val="p"/>
              </m:rPr>
              <w:rPr>
                <w:rFonts w:ascii="Cambria Math" w:hAnsi="Cambria Math"/>
                <w:szCs w:val="22"/>
              </w:rPr>
              <m:t>СМ</m:t>
            </m:r>
          </m:den>
        </m:f>
        <m:r>
          <w:rPr>
            <w:rFonts w:ascii="Cambria Math" w:hAnsi="Cambria Math"/>
            <w:szCs w:val="22"/>
          </w:rPr>
          <m:t>×</m:t>
        </m:r>
        <m:r>
          <m:rPr>
            <m:sty m:val="p"/>
          </m:rPr>
          <w:rPr>
            <w:rFonts w:ascii="Cambria Math" w:hAnsi="Cambria Math"/>
            <w:szCs w:val="22"/>
          </w:rPr>
          <m:t>СФО</m:t>
        </m:r>
        <m:r>
          <w:rPr>
            <w:rFonts w:ascii="Cambria Math" w:hAnsi="Cambria Math"/>
            <w:szCs w:val="22"/>
          </w:rPr>
          <m:t>,</m:t>
        </m:r>
        <m:r>
          <m:rPr>
            <m:sty m:val="p"/>
          </m:rPr>
          <w:rPr>
            <w:rFonts w:ascii="Cambria Math" w:hAnsi="Cambria Math"/>
            <w:szCs w:val="22"/>
          </w:rPr>
          <m:t xml:space="preserve"> </m:t>
        </m:r>
      </m:oMath>
      <w:r w:rsidRPr="00DB4785">
        <w:rPr>
          <w:rFonts w:asciiTheme="minorHAnsi" w:hAnsiTheme="minorHAnsi"/>
          <w:noProof/>
          <w:color w:val="FF0000"/>
          <w:position w:val="-29"/>
          <w:szCs w:val="22"/>
        </w:rPr>
        <w:t xml:space="preserve"> </w:t>
      </w:r>
      <w:r w:rsidRPr="00DB4785">
        <w:rPr>
          <w:rFonts w:asciiTheme="minorHAnsi" w:hAnsiTheme="minorHAnsi"/>
          <w:szCs w:val="22"/>
        </w:rPr>
        <w:t>где:</w:t>
      </w:r>
    </w:p>
    <w:p w:rsidR="00DB4785" w:rsidRPr="00DB4785" w:rsidRDefault="00DB4785" w:rsidP="00DB4785">
      <w:pPr>
        <w:pStyle w:val="ConsPlusNormal0"/>
        <w:contextualSpacing/>
        <w:jc w:val="both"/>
        <w:rPr>
          <w:rFonts w:asciiTheme="minorHAnsi" w:hAnsiTheme="minorHAnsi"/>
          <w:szCs w:val="22"/>
        </w:rPr>
      </w:pPr>
    </w:p>
    <w:p w:rsidR="00DB4785" w:rsidRPr="00DB4785" w:rsidRDefault="00DB4785" w:rsidP="00DB4785">
      <w:pPr>
        <w:pStyle w:val="ConsPlusNormal0"/>
        <w:ind w:firstLine="540"/>
        <w:contextualSpacing/>
        <w:jc w:val="both"/>
        <w:rPr>
          <w:rFonts w:asciiTheme="minorHAnsi" w:hAnsiTheme="minorHAnsi"/>
          <w:szCs w:val="22"/>
        </w:rPr>
      </w:pPr>
      <m:oMath>
        <m:r>
          <m:rPr>
            <m:sty m:val="p"/>
          </m:rPr>
          <w:rPr>
            <w:rFonts w:ascii="Cambria Math" w:hAnsi="Cambria Math"/>
            <w:szCs w:val="22"/>
          </w:rPr>
          <m:t>ФО1¡</m:t>
        </m:r>
      </m:oMath>
      <w:r w:rsidRPr="00DB4785">
        <w:rPr>
          <w:rFonts w:asciiTheme="minorHAnsi" w:hAnsiTheme="minorHAnsi"/>
          <w:szCs w:val="22"/>
        </w:rPr>
        <w:t xml:space="preserve"> - промежуточный объем средств на предоставление молодым семьям социальных выплат, выделяемых бюджету i-го муниципального образования, исходя из объема средств, предусмотренных в бюджетах муниципальных образований на предоставление жилья молодым семьям;</w:t>
      </w:r>
    </w:p>
    <w:p w:rsidR="00DB4785" w:rsidRPr="00DB4785" w:rsidRDefault="00DB4785" w:rsidP="00DB4785">
      <w:pPr>
        <w:pStyle w:val="ConsPlusNormal0"/>
        <w:spacing w:before="220"/>
        <w:ind w:firstLine="539"/>
        <w:contextualSpacing/>
        <w:jc w:val="both"/>
        <w:rPr>
          <w:rFonts w:asciiTheme="minorHAnsi" w:hAnsiTheme="minorHAnsi"/>
          <w:szCs w:val="22"/>
        </w:rPr>
      </w:pPr>
      <m:oMath>
        <m:r>
          <m:rPr>
            <m:sty m:val="p"/>
          </m:rPr>
          <w:rPr>
            <w:rFonts w:ascii="Cambria Math" w:hAnsi="Cambria Math"/>
            <w:szCs w:val="22"/>
          </w:rPr>
          <m:t>ФМ</m:t>
        </m:r>
        <m:r>
          <m:rPr>
            <m:sty m:val="p"/>
          </m:rPr>
          <w:rPr>
            <w:rFonts w:ascii="Cambria Math" w:hAnsi="Cambria Math"/>
            <w:szCs w:val="22"/>
            <w:lang w:val="en-US"/>
          </w:rPr>
          <m:t>i</m:t>
        </m:r>
      </m:oMath>
      <w:r w:rsidRPr="00DB4785">
        <w:rPr>
          <w:rFonts w:asciiTheme="minorHAnsi" w:hAnsiTheme="minorHAnsi"/>
          <w:szCs w:val="22"/>
        </w:rPr>
        <w:t xml:space="preserve"> - объем средств, предусмотренный в бюджете i-го муниципального образования на предоставление жилья молодым семьям в соответствующем финансовом году;</w:t>
      </w:r>
    </w:p>
    <w:p w:rsidR="00DB4785" w:rsidRPr="00DB4785" w:rsidRDefault="00DB4785" w:rsidP="00DB4785">
      <w:pPr>
        <w:pStyle w:val="ConsPlusNormal0"/>
        <w:spacing w:before="220"/>
        <w:ind w:firstLine="539"/>
        <w:contextualSpacing/>
        <w:jc w:val="both"/>
        <w:rPr>
          <w:rFonts w:asciiTheme="minorHAnsi" w:hAnsiTheme="minorHAnsi"/>
          <w:szCs w:val="22"/>
        </w:rPr>
      </w:pPr>
      <w:r w:rsidRPr="00DB4785">
        <w:rPr>
          <w:rFonts w:asciiTheme="minorHAnsi" w:hAnsiTheme="minorHAnsi"/>
          <w:szCs w:val="22"/>
        </w:rPr>
        <w:t>СМ - общий объем средств, предусмотренный в бюджетах всех муниципальных образований на предоставление жилья молодым семьям в соответствующем финансовом году;</w:t>
      </w:r>
    </w:p>
    <w:p w:rsidR="00DB4785" w:rsidRPr="00DB4785" w:rsidRDefault="00DB4785" w:rsidP="00DB4785">
      <w:pPr>
        <w:pStyle w:val="ConsPlusNormal0"/>
        <w:spacing w:before="220"/>
        <w:ind w:firstLine="540"/>
        <w:contextualSpacing/>
        <w:jc w:val="both"/>
        <w:rPr>
          <w:rFonts w:asciiTheme="minorHAnsi" w:hAnsiTheme="minorHAnsi"/>
          <w:szCs w:val="22"/>
        </w:rPr>
      </w:pPr>
      <w:r w:rsidRPr="00DB4785">
        <w:rPr>
          <w:rFonts w:asciiTheme="minorHAnsi" w:hAnsiTheme="minorHAnsi"/>
          <w:szCs w:val="22"/>
        </w:rPr>
        <w:t>СФО - общий объем субсидий, предусмотренный областным законом об областном бюджете на соответствующий финансовый год и плановый период;</w:t>
      </w:r>
    </w:p>
    <w:p w:rsidR="00DB4785" w:rsidRPr="00DB4785" w:rsidRDefault="00DB4785" w:rsidP="00DB4785">
      <w:pPr>
        <w:pStyle w:val="ConsPlusNormal0"/>
        <w:jc w:val="both"/>
        <w:rPr>
          <w:rFonts w:asciiTheme="minorHAnsi" w:hAnsiTheme="minorHAnsi"/>
          <w:szCs w:val="22"/>
        </w:rPr>
      </w:pPr>
    </w:p>
    <w:p w:rsidR="00DB4785" w:rsidRPr="00DB4785" w:rsidRDefault="00DB4785" w:rsidP="00DB4785">
      <w:pPr>
        <w:pStyle w:val="ConsPlusNormal0"/>
        <w:jc w:val="center"/>
        <w:rPr>
          <w:rFonts w:asciiTheme="minorHAnsi" w:hAnsiTheme="minorHAnsi"/>
          <w:szCs w:val="22"/>
        </w:rPr>
      </w:pPr>
      <m:oMath>
        <m:r>
          <m:rPr>
            <m:sty m:val="p"/>
          </m:rPr>
          <w:rPr>
            <w:rFonts w:ascii="Cambria Math" w:hAnsi="Cambria Math"/>
            <w:szCs w:val="22"/>
          </w:rPr>
          <m:t xml:space="preserve">ФО2i= </m:t>
        </m:r>
        <m:f>
          <m:fPr>
            <m:ctrlPr>
              <w:rPr>
                <w:rFonts w:ascii="Cambria Math" w:hAnsi="Cambria Math"/>
                <w:szCs w:val="22"/>
              </w:rPr>
            </m:ctrlPr>
          </m:fPr>
          <m:num>
            <m:r>
              <m:rPr>
                <m:sty m:val="p"/>
              </m:rPr>
              <w:rPr>
                <w:rFonts w:ascii="Cambria Math" w:hAnsi="Cambria Math"/>
                <w:szCs w:val="22"/>
              </w:rPr>
              <m:t>МСi</m:t>
            </m:r>
          </m:num>
          <m:den>
            <m:r>
              <m:rPr>
                <m:sty m:val="p"/>
              </m:rPr>
              <w:rPr>
                <w:rFonts w:ascii="Cambria Math" w:hAnsi="Cambria Math"/>
                <w:szCs w:val="22"/>
              </w:rPr>
              <m:t>ОС</m:t>
            </m:r>
          </m:den>
        </m:f>
        <m:r>
          <m:rPr>
            <m:sty m:val="p"/>
          </m:rPr>
          <w:rPr>
            <w:rFonts w:ascii="Cambria Math" w:hAnsi="Cambria Math"/>
            <w:szCs w:val="22"/>
          </w:rPr>
          <m:t>×СФО</m:t>
        </m:r>
      </m:oMath>
      <w:r w:rsidRPr="00DB4785">
        <w:rPr>
          <w:rFonts w:asciiTheme="minorHAnsi" w:hAnsiTheme="minorHAnsi"/>
          <w:noProof/>
          <w:szCs w:val="22"/>
        </w:rPr>
        <w:t xml:space="preserve">, </w:t>
      </w:r>
      <w:r w:rsidRPr="00DB4785">
        <w:rPr>
          <w:rFonts w:asciiTheme="minorHAnsi" w:hAnsiTheme="minorHAnsi"/>
          <w:szCs w:val="22"/>
        </w:rPr>
        <w:t>где:</w:t>
      </w:r>
    </w:p>
    <w:p w:rsidR="00DB4785" w:rsidRPr="00DB4785" w:rsidRDefault="00DB4785" w:rsidP="00DB4785">
      <w:pPr>
        <w:pStyle w:val="ConsPlusNormal0"/>
        <w:jc w:val="both"/>
        <w:rPr>
          <w:rFonts w:asciiTheme="minorHAnsi" w:hAnsiTheme="minorHAnsi"/>
          <w:szCs w:val="22"/>
        </w:rPr>
      </w:pPr>
    </w:p>
    <w:p w:rsidR="00DB4785" w:rsidRPr="00DB4785" w:rsidRDefault="00DB4785" w:rsidP="00DB4785">
      <w:pPr>
        <w:pStyle w:val="ConsPlusNormal0"/>
        <w:ind w:firstLine="539"/>
        <w:contextualSpacing/>
        <w:jc w:val="both"/>
        <w:rPr>
          <w:rFonts w:asciiTheme="minorHAnsi" w:hAnsiTheme="minorHAnsi"/>
          <w:szCs w:val="22"/>
        </w:rPr>
      </w:pPr>
      <m:oMath>
        <m:r>
          <m:rPr>
            <m:sty m:val="p"/>
          </m:rPr>
          <w:rPr>
            <w:rFonts w:ascii="Cambria Math" w:hAnsi="Cambria Math"/>
            <w:szCs w:val="22"/>
          </w:rPr>
          <m:t>ФО2i</m:t>
        </m:r>
      </m:oMath>
      <w:r w:rsidRPr="00DB4785">
        <w:rPr>
          <w:rFonts w:asciiTheme="minorHAnsi" w:hAnsiTheme="minorHAnsi"/>
          <w:szCs w:val="22"/>
        </w:rPr>
        <w:t xml:space="preserve"> - промежуточный объем средств, выделяемый бюджету i-го муниципального образования, исходя из количества молодых семей - участников муниципальной программы </w:t>
      </w:r>
      <w:r w:rsidRPr="00DB4785">
        <w:rPr>
          <w:rFonts w:asciiTheme="minorHAnsi" w:hAnsiTheme="minorHAnsi"/>
          <w:szCs w:val="22"/>
        </w:rPr>
        <w:lastRenderedPageBreak/>
        <w:t>обеспечения жильем молодых семей;</w:t>
      </w:r>
    </w:p>
    <w:p w:rsidR="00DB4785" w:rsidRPr="00DB4785" w:rsidRDefault="00DB4785" w:rsidP="00DB4785">
      <w:pPr>
        <w:pStyle w:val="ConsPlusNormal0"/>
        <w:spacing w:before="220"/>
        <w:ind w:firstLine="539"/>
        <w:contextualSpacing/>
        <w:jc w:val="both"/>
        <w:rPr>
          <w:rFonts w:asciiTheme="minorHAnsi" w:hAnsiTheme="minorHAnsi"/>
          <w:szCs w:val="22"/>
        </w:rPr>
      </w:pPr>
      <m:oMath>
        <m:r>
          <m:rPr>
            <m:sty m:val="p"/>
          </m:rPr>
          <w:rPr>
            <w:rFonts w:ascii="Cambria Math" w:hAnsi="Cambria Math"/>
            <w:szCs w:val="22"/>
          </w:rPr>
          <m:t>МСi</m:t>
        </m:r>
      </m:oMath>
      <w:r w:rsidRPr="00DB4785">
        <w:rPr>
          <w:rFonts w:asciiTheme="minorHAnsi" w:hAnsiTheme="minorHAnsi"/>
          <w:szCs w:val="22"/>
        </w:rPr>
        <w:t xml:space="preserve"> - количество семей в списке молодых семей - участников муниципальной программы обеспечения жильем молодых семей i-го муниципального образования;</w:t>
      </w:r>
    </w:p>
    <w:p w:rsidR="00DB4785" w:rsidRPr="00DB4785" w:rsidRDefault="00DB4785" w:rsidP="00DB4785">
      <w:pPr>
        <w:pStyle w:val="ConsPlusNormal0"/>
        <w:spacing w:before="220"/>
        <w:ind w:firstLine="539"/>
        <w:contextualSpacing/>
        <w:jc w:val="both"/>
        <w:rPr>
          <w:rFonts w:asciiTheme="minorHAnsi" w:hAnsiTheme="minorHAnsi"/>
          <w:szCs w:val="22"/>
        </w:rPr>
      </w:pPr>
      <w:r w:rsidRPr="00DB4785">
        <w:rPr>
          <w:rFonts w:asciiTheme="minorHAnsi" w:hAnsiTheme="minorHAnsi"/>
          <w:szCs w:val="22"/>
        </w:rPr>
        <w:t>ОС - количество семей в сводном списке молодых семей - участников Государственной программы, изъявивших желание получить социальную выплату;</w:t>
      </w:r>
    </w:p>
    <w:p w:rsidR="00DB4785" w:rsidRPr="00DB4785" w:rsidRDefault="00DB4785" w:rsidP="00DB4785">
      <w:pPr>
        <w:pStyle w:val="ConsPlusNormal0"/>
        <w:spacing w:before="220"/>
        <w:ind w:firstLine="539"/>
        <w:contextualSpacing/>
        <w:jc w:val="both"/>
        <w:rPr>
          <w:rFonts w:asciiTheme="minorHAnsi" w:hAnsiTheme="minorHAnsi"/>
          <w:szCs w:val="22"/>
        </w:rPr>
      </w:pPr>
      <w:r w:rsidRPr="00DB4785">
        <w:rPr>
          <w:rFonts w:asciiTheme="minorHAnsi" w:hAnsiTheme="minorHAnsi"/>
          <w:szCs w:val="22"/>
        </w:rPr>
        <w:t>2) на втором этапе рассчитывается объем субсидии, выделяемой из областного бюджета бюджету i-го муниципального образования (</w:t>
      </w:r>
      <m:oMath>
        <m:r>
          <m:rPr>
            <m:sty m:val="p"/>
          </m:rPr>
          <w:rPr>
            <w:rFonts w:ascii="Cambria Math" w:hAnsi="Cambria Math"/>
            <w:szCs w:val="22"/>
            <w:lang w:val="en-US"/>
          </w:rPr>
          <m:t>Ci</m:t>
        </m:r>
      </m:oMath>
      <w:r w:rsidRPr="00DB4785">
        <w:rPr>
          <w:rFonts w:asciiTheme="minorHAnsi" w:hAnsiTheme="minorHAnsi"/>
          <w:szCs w:val="22"/>
        </w:rPr>
        <w:t>), по следующей формуле:</w:t>
      </w:r>
    </w:p>
    <w:p w:rsidR="00DB4785" w:rsidRPr="00DB4785" w:rsidRDefault="00DB4785" w:rsidP="00DB4785">
      <w:pPr>
        <w:pStyle w:val="ConsPlusNormal0"/>
        <w:rPr>
          <w:rFonts w:asciiTheme="minorHAnsi" w:hAnsiTheme="minorHAnsi"/>
          <w:szCs w:val="22"/>
        </w:rPr>
      </w:pPr>
    </w:p>
    <w:p w:rsidR="00DB4785" w:rsidRPr="00DB4785" w:rsidRDefault="00DB4785" w:rsidP="00DB4785">
      <w:pPr>
        <w:pStyle w:val="ConsPlusNormal0"/>
        <w:pBdr>
          <w:between w:val="single" w:sz="4" w:space="1" w:color="auto"/>
        </w:pBdr>
        <w:jc w:val="center"/>
        <w:rPr>
          <w:rFonts w:asciiTheme="minorHAnsi" w:hAnsiTheme="minorHAnsi"/>
          <w:szCs w:val="22"/>
        </w:rPr>
      </w:pPr>
      <m:oMath>
        <m:r>
          <m:rPr>
            <m:sty m:val="p"/>
          </m:rPr>
          <w:rPr>
            <w:rFonts w:ascii="Cambria Math" w:hAnsi="Cambria Math"/>
            <w:szCs w:val="22"/>
          </w:rPr>
          <m:t xml:space="preserve">Сi= </m:t>
        </m:r>
        <m:f>
          <m:fPr>
            <m:ctrlPr>
              <w:rPr>
                <w:rFonts w:ascii="Cambria Math" w:hAnsi="Cambria Math"/>
                <w:szCs w:val="22"/>
                <w:lang w:val="en-US"/>
              </w:rPr>
            </m:ctrlPr>
          </m:fPr>
          <m:num>
            <m:r>
              <m:rPr>
                <m:sty m:val="p"/>
              </m:rPr>
              <w:rPr>
                <w:rFonts w:ascii="Cambria Math" w:hAnsi="Cambria Math"/>
                <w:szCs w:val="22"/>
              </w:rPr>
              <m:t>ФО1i+ФО2i</m:t>
            </m:r>
          </m:num>
          <m:den>
            <m:r>
              <m:rPr>
                <m:sty m:val="p"/>
              </m:rPr>
              <w:rPr>
                <w:rFonts w:ascii="Cambria Math" w:hAnsi="Cambria Math"/>
                <w:szCs w:val="22"/>
              </w:rPr>
              <m:t>2</m:t>
            </m:r>
          </m:den>
        </m:f>
      </m:oMath>
      <w:r w:rsidRPr="00DB4785">
        <w:rPr>
          <w:rFonts w:asciiTheme="minorHAnsi" w:hAnsiTheme="minorHAnsi"/>
          <w:noProof/>
          <w:szCs w:val="22"/>
        </w:rPr>
        <w:t>.</w:t>
      </w:r>
      <w:r w:rsidRPr="00DB4785">
        <w:rPr>
          <w:rFonts w:asciiTheme="minorHAnsi" w:hAnsiTheme="minorHAnsi"/>
          <w:szCs w:val="22"/>
        </w:rPr>
        <w:t xml:space="preserve"> </w:t>
      </w:r>
      <w:r w:rsidRPr="00DB4785">
        <w:rPr>
          <w:rFonts w:asciiTheme="minorHAnsi" w:hAnsiTheme="minorHAnsi"/>
          <w:szCs w:val="22"/>
        </w:rPr>
        <w:br w:type="textWrapping" w:clear="all"/>
      </w:r>
    </w:p>
    <w:p w:rsidR="00DB4785" w:rsidRPr="00DB4785" w:rsidRDefault="00DB4785" w:rsidP="00DB4785">
      <w:pPr>
        <w:ind w:firstLine="709"/>
        <w:jc w:val="both"/>
        <w:rPr>
          <w:rFonts w:asciiTheme="minorHAnsi" w:hAnsiTheme="minorHAnsi"/>
          <w:sz w:val="22"/>
          <w:szCs w:val="22"/>
        </w:rPr>
      </w:pPr>
      <w:r w:rsidRPr="00DB4785">
        <w:rPr>
          <w:rFonts w:asciiTheme="minorHAnsi" w:hAnsiTheme="minorHAnsi"/>
          <w:sz w:val="22"/>
          <w:szCs w:val="22"/>
        </w:rPr>
        <w:t>10. Департамент осуществляет перечисление субсидий бюджетам муниципальных образований в пределах утвержденных лимитов бюджетных обязательств и объемов финансирования расходов областного бюджета в соответствии с соглашениями.</w:t>
      </w:r>
    </w:p>
    <w:bookmarkEnd w:id="60"/>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Соглашения должны предусматривать:</w:t>
      </w:r>
    </w:p>
    <w:p w:rsidR="00DB4785" w:rsidRPr="00DB4785" w:rsidRDefault="00DB4785" w:rsidP="00DB4785">
      <w:pPr>
        <w:jc w:val="both"/>
        <w:rPr>
          <w:rFonts w:asciiTheme="minorHAnsi" w:hAnsiTheme="minorHAnsi"/>
          <w:sz w:val="22"/>
          <w:szCs w:val="22"/>
        </w:rPr>
      </w:pPr>
      <w:bookmarkStart w:id="61" w:name="sub_111112"/>
      <w:r w:rsidRPr="00DB4785">
        <w:rPr>
          <w:rFonts w:asciiTheme="minorHAnsi" w:hAnsiTheme="minorHAnsi"/>
          <w:sz w:val="22"/>
          <w:szCs w:val="22"/>
        </w:rPr>
        <w:tab/>
        <w:t>- 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w:t>
      </w:r>
    </w:p>
    <w:p w:rsidR="00DB4785" w:rsidRPr="00DB4785" w:rsidRDefault="00DB4785" w:rsidP="00DB4785">
      <w:pPr>
        <w:jc w:val="both"/>
        <w:rPr>
          <w:rFonts w:asciiTheme="minorHAnsi" w:hAnsiTheme="minorHAnsi"/>
          <w:sz w:val="22"/>
          <w:szCs w:val="22"/>
        </w:rPr>
      </w:pPr>
      <w:bookmarkStart w:id="62" w:name="sub_111113"/>
      <w:bookmarkEnd w:id="61"/>
      <w:r w:rsidRPr="00DB4785">
        <w:rPr>
          <w:rFonts w:asciiTheme="minorHAnsi" w:hAnsiTheme="minorHAnsi"/>
          <w:sz w:val="22"/>
          <w:szCs w:val="22"/>
        </w:rPr>
        <w:tab/>
        <w:t>- осуществление территориальным органом Федерального казначейства операций по перечислению субсидии из областного бюджета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w:t>
      </w:r>
    </w:p>
    <w:p w:rsidR="00DB4785" w:rsidRPr="00DB4785" w:rsidRDefault="00DB4785" w:rsidP="00DB4785">
      <w:pPr>
        <w:jc w:val="both"/>
        <w:rPr>
          <w:rFonts w:asciiTheme="minorHAnsi" w:hAnsiTheme="minorHAnsi"/>
          <w:sz w:val="22"/>
          <w:szCs w:val="22"/>
        </w:rPr>
      </w:pPr>
      <w:bookmarkStart w:id="63" w:name="sub_111114"/>
      <w:bookmarkEnd w:id="62"/>
      <w:r w:rsidRPr="00DB4785">
        <w:rPr>
          <w:rFonts w:asciiTheme="minorHAnsi" w:hAnsiTheme="minorHAnsi"/>
          <w:sz w:val="22"/>
          <w:szCs w:val="22"/>
        </w:rPr>
        <w:tab/>
        <w:t>- перечисление субсидии из областного бюджета в местный бюджет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w:t>
      </w:r>
    </w:p>
    <w:p w:rsidR="00DB4785" w:rsidRPr="00DB4785" w:rsidRDefault="00DB4785" w:rsidP="00DB4785">
      <w:pPr>
        <w:jc w:val="both"/>
        <w:rPr>
          <w:rFonts w:asciiTheme="minorHAnsi" w:hAnsiTheme="minorHAnsi"/>
          <w:sz w:val="22"/>
          <w:szCs w:val="22"/>
        </w:rPr>
      </w:pPr>
      <w:bookmarkStart w:id="64" w:name="sub_1111141"/>
      <w:bookmarkEnd w:id="63"/>
      <w:r w:rsidRPr="00DB4785">
        <w:rPr>
          <w:rFonts w:asciiTheme="minorHAnsi" w:hAnsiTheme="minorHAnsi"/>
          <w:sz w:val="22"/>
          <w:szCs w:val="22"/>
        </w:rPr>
        <w:tab/>
        <w:t>- установление результатов использования субсидии или иного межбюджетного трансферта, имеющего целевое назначение, соответствующих пункту 5 настоящего Порядка, а также обязательство муниципального образования по их достижению;</w:t>
      </w:r>
    </w:p>
    <w:p w:rsidR="00DB4785" w:rsidRPr="00DB4785" w:rsidRDefault="00DB4785" w:rsidP="00DB4785">
      <w:pPr>
        <w:jc w:val="both"/>
        <w:rPr>
          <w:rFonts w:asciiTheme="minorHAnsi" w:hAnsiTheme="minorHAnsi"/>
          <w:sz w:val="22"/>
          <w:szCs w:val="22"/>
        </w:rPr>
      </w:pPr>
      <w:bookmarkStart w:id="65" w:name="sub_111115"/>
      <w:bookmarkEnd w:id="64"/>
      <w:r w:rsidRPr="00DB4785">
        <w:rPr>
          <w:rFonts w:asciiTheme="minorHAnsi" w:hAnsiTheme="minorHAnsi"/>
          <w:sz w:val="22"/>
          <w:szCs w:val="22"/>
        </w:rPr>
        <w:tab/>
        <w:t>- наличие в местном бюджете бюджетных ассигнований на исполнение расходного обязательства муниципального образования, софинансирование (финансовое обеспечение) которого осуществляется из областного бюджета, в объеме, необходимом для его исполнения, включая размер планируемой к предоставлению субсидии или иного межбюджетного трансферта, имеющего целевое назначение, из областного бюджета;</w:t>
      </w:r>
    </w:p>
    <w:bookmarkEnd w:id="65"/>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 xml:space="preserve">- применение мер ответственности к муниципальным образованиям за недостижение результатов использования субсидии в порядке, предусмотренном пунктами 16 - 18 настоящего Порядка. </w:t>
      </w:r>
    </w:p>
    <w:p w:rsidR="00DB4785" w:rsidRPr="00DB4785" w:rsidRDefault="00DB4785" w:rsidP="00DB4785">
      <w:pPr>
        <w:autoSpaceDE w:val="0"/>
        <w:autoSpaceDN w:val="0"/>
        <w:adjustRightInd w:val="0"/>
        <w:ind w:firstLine="709"/>
        <w:jc w:val="both"/>
        <w:rPr>
          <w:rFonts w:asciiTheme="minorHAnsi" w:hAnsiTheme="minorHAnsi"/>
          <w:sz w:val="22"/>
          <w:szCs w:val="22"/>
        </w:rPr>
      </w:pPr>
      <w:r w:rsidRPr="00DB4785">
        <w:rPr>
          <w:rFonts w:asciiTheme="minorHAnsi" w:hAnsiTheme="minorHAnsi"/>
          <w:sz w:val="22"/>
          <w:szCs w:val="22"/>
        </w:rPr>
        <w:t xml:space="preserve">11. </w:t>
      </w:r>
      <w:bookmarkStart w:id="66" w:name="sub_110"/>
      <w:r w:rsidRPr="00DB4785">
        <w:rPr>
          <w:rFonts w:asciiTheme="minorHAnsi" w:hAnsiTheme="minorHAnsi"/>
          <w:sz w:val="22"/>
          <w:szCs w:val="22"/>
        </w:rPr>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12. Органы местного самоуправления муниципальных образований ежемесячно в срок не позднее 5-го числа месяца, следующего за отчетным, представляют в Департамент отчетность о расходовании субсидий. Состав и форма отчетности о расходовании субсидий определяются Департаментом.</w:t>
      </w:r>
    </w:p>
    <w:p w:rsidR="00DB4785" w:rsidRPr="00DB4785" w:rsidRDefault="00DB4785" w:rsidP="00DB4785">
      <w:pPr>
        <w:ind w:firstLine="709"/>
        <w:jc w:val="both"/>
        <w:rPr>
          <w:rFonts w:asciiTheme="minorHAnsi" w:hAnsiTheme="minorHAnsi"/>
          <w:sz w:val="22"/>
          <w:szCs w:val="22"/>
        </w:rPr>
      </w:pPr>
      <w:r w:rsidRPr="00DB4785">
        <w:rPr>
          <w:rFonts w:asciiTheme="minorHAnsi" w:hAnsiTheme="minorHAnsi"/>
          <w:sz w:val="22"/>
          <w:szCs w:val="22"/>
        </w:rPr>
        <w:t>13. Достижение значения результата использования субсидий определяется Департаментом по итогам финансового года на основании сравнения фактического и планового значений индикатора, которым является количество молодых семей, получивших свидетельство о праве на получение социальной выплаты.</w:t>
      </w:r>
    </w:p>
    <w:p w:rsidR="00DB4785" w:rsidRPr="00DB4785" w:rsidRDefault="00DB4785" w:rsidP="00DB4785">
      <w:pPr>
        <w:ind w:firstLine="708"/>
        <w:jc w:val="both"/>
        <w:rPr>
          <w:rFonts w:asciiTheme="minorHAnsi" w:hAnsiTheme="minorHAnsi"/>
          <w:sz w:val="22"/>
          <w:szCs w:val="22"/>
        </w:rPr>
      </w:pPr>
      <w:r w:rsidRPr="00DB4785">
        <w:rPr>
          <w:rFonts w:asciiTheme="minorHAnsi" w:hAnsiTheme="minorHAnsi"/>
          <w:sz w:val="22"/>
          <w:szCs w:val="22"/>
        </w:rPr>
        <w:t>14. Перечисление субсидий осуществляется в соответствии с соглашением в порядке, установленном Федеральным казначейством.</w:t>
      </w:r>
    </w:p>
    <w:p w:rsidR="00DB4785" w:rsidRPr="00DB4785" w:rsidRDefault="00DB4785" w:rsidP="00DB4785">
      <w:pPr>
        <w:ind w:firstLine="708"/>
        <w:jc w:val="both"/>
        <w:rPr>
          <w:rFonts w:asciiTheme="minorHAnsi" w:hAnsiTheme="minorHAnsi"/>
          <w:sz w:val="22"/>
          <w:szCs w:val="22"/>
        </w:rPr>
      </w:pPr>
      <w:bookmarkStart w:id="67" w:name="sub_111"/>
      <w:bookmarkEnd w:id="66"/>
      <w:r w:rsidRPr="00DB4785">
        <w:rPr>
          <w:rFonts w:asciiTheme="minorHAnsi" w:hAnsiTheme="minorHAnsi"/>
          <w:sz w:val="22"/>
          <w:szCs w:val="22"/>
        </w:rPr>
        <w:t>15. Субсидии носят целевой характер и не могут быть использованы на другие цели.</w:t>
      </w:r>
    </w:p>
    <w:p w:rsidR="00DB4785" w:rsidRPr="00DB4785" w:rsidRDefault="00DB4785" w:rsidP="00DB4785">
      <w:pPr>
        <w:ind w:firstLine="708"/>
        <w:jc w:val="both"/>
        <w:rPr>
          <w:rFonts w:asciiTheme="minorHAnsi" w:hAnsiTheme="minorHAnsi"/>
          <w:sz w:val="22"/>
          <w:szCs w:val="22"/>
        </w:rPr>
      </w:pPr>
      <w:bookmarkStart w:id="68" w:name="sub_112"/>
      <w:bookmarkEnd w:id="67"/>
      <w:r w:rsidRPr="00DB4785">
        <w:rPr>
          <w:rFonts w:asciiTheme="minorHAnsi" w:hAnsiTheme="minorHAnsi"/>
          <w:sz w:val="22"/>
          <w:szCs w:val="22"/>
        </w:rPr>
        <w:t>16. В случае нарушения условий, установленных при предоставлении субсидий, субсидии подлежат возврату на лицевой счет Департамента, открытый в Департаменте бюджета и финансов Смоленской области.</w:t>
      </w:r>
    </w:p>
    <w:p w:rsidR="00DB4785" w:rsidRPr="00DB4785" w:rsidRDefault="00DB4785" w:rsidP="00DB4785">
      <w:pPr>
        <w:ind w:firstLine="708"/>
        <w:jc w:val="both"/>
        <w:rPr>
          <w:rFonts w:asciiTheme="minorHAnsi" w:hAnsiTheme="minorHAnsi"/>
          <w:sz w:val="22"/>
          <w:szCs w:val="22"/>
        </w:rPr>
      </w:pPr>
      <w:bookmarkStart w:id="69" w:name="sub_113"/>
      <w:bookmarkEnd w:id="68"/>
      <w:r w:rsidRPr="00DB4785">
        <w:rPr>
          <w:rFonts w:asciiTheme="minorHAnsi" w:hAnsiTheme="minorHAnsi"/>
          <w:sz w:val="22"/>
          <w:szCs w:val="22"/>
        </w:rPr>
        <w:lastRenderedPageBreak/>
        <w:t>17. В случае нарушений условий, установленных при предоставлении субсидий, выявленных по истечении соответствующего финансового года, средства субсидии подлежат возврату в областной бюджет.</w:t>
      </w:r>
    </w:p>
    <w:bookmarkEnd w:id="69"/>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rPr>
        <w:t>18. В случае если муниципальным образованием по состоянию на 31 декабря года, в котором предоставляется субсидия, допущены нарушения обязательств, предусмотренных соглашением, и в срок до первой даты представления отчетности о достижении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в срок до 1 июня года, следующего за годом предоставления субсидии (</w:t>
      </w:r>
      <w:r w:rsidRPr="00DB4785">
        <w:rPr>
          <w:rFonts w:asciiTheme="minorHAnsi" w:hAnsiTheme="minorHAnsi"/>
          <w:sz w:val="22"/>
          <w:szCs w:val="22"/>
          <w:lang w:val="en-US"/>
        </w:rPr>
        <w:t>V</w:t>
      </w:r>
      <w:r w:rsidRPr="00DB4785">
        <w:rPr>
          <w:rFonts w:asciiTheme="minorHAnsi" w:hAnsiTheme="minorHAnsi"/>
          <w:sz w:val="22"/>
          <w:szCs w:val="22"/>
        </w:rPr>
        <w:t xml:space="preserve"> </w:t>
      </w:r>
      <w:r w:rsidRPr="00DB4785">
        <w:rPr>
          <w:rFonts w:asciiTheme="minorHAnsi" w:hAnsiTheme="minorHAnsi" w:cs="Vijaya"/>
          <w:sz w:val="22"/>
          <w:szCs w:val="22"/>
          <w:vertAlign w:val="subscript"/>
        </w:rPr>
        <w:t>возврата</w:t>
      </w:r>
      <w:r w:rsidRPr="00DB4785">
        <w:rPr>
          <w:rFonts w:asciiTheme="minorHAnsi" w:hAnsiTheme="minorHAnsi"/>
          <w:sz w:val="22"/>
          <w:szCs w:val="22"/>
        </w:rPr>
        <w:t>), рассчитывается по следующей формуле:</w:t>
      </w:r>
    </w:p>
    <w:p w:rsidR="00DB4785" w:rsidRPr="00DB4785" w:rsidRDefault="00DB4785" w:rsidP="00DB4785">
      <w:pPr>
        <w:rPr>
          <w:rFonts w:asciiTheme="minorHAnsi" w:hAnsiTheme="minorHAnsi"/>
          <w:sz w:val="22"/>
          <w:szCs w:val="22"/>
        </w:rPr>
      </w:pPr>
    </w:p>
    <w:p w:rsidR="00DB4785" w:rsidRPr="00DB4785" w:rsidRDefault="00DB4785" w:rsidP="00DB4785">
      <w:pPr>
        <w:ind w:firstLine="697"/>
        <w:jc w:val="center"/>
        <w:rPr>
          <w:rFonts w:asciiTheme="minorHAnsi" w:hAnsiTheme="minorHAnsi"/>
          <w:sz w:val="22"/>
          <w:szCs w:val="22"/>
        </w:rPr>
      </w:pPr>
      <w:r w:rsidRPr="00DB4785">
        <w:rPr>
          <w:rFonts w:asciiTheme="minorHAnsi" w:hAnsiTheme="minorHAnsi"/>
          <w:sz w:val="22"/>
          <w:szCs w:val="22"/>
          <w:lang w:val="en-US"/>
        </w:rPr>
        <w:t>V</w:t>
      </w:r>
      <w:r w:rsidRPr="00DB4785">
        <w:rPr>
          <w:rFonts w:asciiTheme="minorHAnsi" w:hAnsiTheme="minorHAnsi"/>
          <w:sz w:val="22"/>
          <w:szCs w:val="22"/>
        </w:rPr>
        <w:t xml:space="preserve"> </w:t>
      </w:r>
      <w:r w:rsidRPr="00DB4785">
        <w:rPr>
          <w:rFonts w:asciiTheme="minorHAnsi" w:hAnsiTheme="minorHAnsi"/>
          <w:sz w:val="22"/>
          <w:szCs w:val="22"/>
          <w:vertAlign w:val="subscript"/>
        </w:rPr>
        <w:t>возврата</w:t>
      </w:r>
      <w:r w:rsidRPr="00DB4785">
        <w:rPr>
          <w:rFonts w:asciiTheme="minorHAnsi" w:hAnsiTheme="minorHAnsi"/>
          <w:sz w:val="22"/>
          <w:szCs w:val="22"/>
        </w:rPr>
        <w:t xml:space="preserve"> = (</w:t>
      </w:r>
      <w:r w:rsidRPr="00DB4785">
        <w:rPr>
          <w:rFonts w:asciiTheme="minorHAnsi" w:hAnsiTheme="minorHAnsi"/>
          <w:sz w:val="22"/>
          <w:szCs w:val="22"/>
          <w:lang w:val="en-US"/>
        </w:rPr>
        <w:t>V</w:t>
      </w:r>
      <w:r w:rsidRPr="00DB4785">
        <w:rPr>
          <w:rFonts w:asciiTheme="minorHAnsi" w:hAnsiTheme="minorHAnsi"/>
          <w:sz w:val="22"/>
          <w:szCs w:val="22"/>
        </w:rPr>
        <w:t xml:space="preserve"> </w:t>
      </w:r>
      <w:r w:rsidRPr="00DB4785">
        <w:rPr>
          <w:rFonts w:asciiTheme="minorHAnsi" w:hAnsiTheme="minorHAnsi"/>
          <w:sz w:val="22"/>
          <w:szCs w:val="22"/>
          <w:vertAlign w:val="subscript"/>
        </w:rPr>
        <w:t>субсидии</w:t>
      </w:r>
      <w:r w:rsidRPr="00DB4785">
        <w:rPr>
          <w:rFonts w:asciiTheme="minorHAnsi" w:hAnsiTheme="minorHAnsi"/>
          <w:sz w:val="22"/>
          <w:szCs w:val="22"/>
        </w:rPr>
        <w:t xml:space="preserve"> × к × </w:t>
      </w:r>
      <w:r w:rsidRPr="00DB4785">
        <w:rPr>
          <w:rFonts w:asciiTheme="minorHAnsi" w:hAnsiTheme="minorHAnsi"/>
          <w:sz w:val="22"/>
          <w:szCs w:val="22"/>
          <w:lang w:val="en-US"/>
        </w:rPr>
        <w:t>m</w:t>
      </w:r>
      <w:r w:rsidRPr="00DB4785">
        <w:rPr>
          <w:rFonts w:asciiTheme="minorHAnsi" w:hAnsiTheme="minorHAnsi"/>
          <w:sz w:val="22"/>
          <w:szCs w:val="22"/>
        </w:rPr>
        <w:t>/</w:t>
      </w:r>
      <w:r w:rsidRPr="00DB4785">
        <w:rPr>
          <w:rFonts w:asciiTheme="minorHAnsi" w:hAnsiTheme="minorHAnsi"/>
          <w:sz w:val="22"/>
          <w:szCs w:val="22"/>
          <w:lang w:val="en-US"/>
        </w:rPr>
        <w:t>n</w:t>
      </w:r>
      <w:r w:rsidRPr="00DB4785">
        <w:rPr>
          <w:rFonts w:asciiTheme="minorHAnsi" w:hAnsiTheme="minorHAnsi"/>
          <w:sz w:val="22"/>
          <w:szCs w:val="22"/>
        </w:rPr>
        <w:t>) × 0,1, где:</w:t>
      </w:r>
    </w:p>
    <w:p w:rsidR="00DB4785" w:rsidRPr="00DB4785" w:rsidRDefault="00DB4785" w:rsidP="00DB4785">
      <w:pPr>
        <w:rPr>
          <w:rFonts w:asciiTheme="minorHAnsi" w:hAnsiTheme="minorHAnsi"/>
          <w:sz w:val="22"/>
          <w:szCs w:val="22"/>
        </w:rPr>
      </w:pP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V</w:t>
      </w:r>
      <w:r w:rsidRPr="00DB4785">
        <w:rPr>
          <w:rFonts w:asciiTheme="minorHAnsi" w:hAnsiTheme="minorHAnsi"/>
          <w:sz w:val="22"/>
          <w:szCs w:val="22"/>
        </w:rPr>
        <w:t xml:space="preserve"> </w:t>
      </w:r>
      <w:r w:rsidRPr="00DB4785">
        <w:rPr>
          <w:rFonts w:asciiTheme="minorHAnsi" w:hAnsiTheme="minorHAnsi"/>
          <w:sz w:val="22"/>
          <w:szCs w:val="22"/>
          <w:vertAlign w:val="subscript"/>
        </w:rPr>
        <w:t>возврата</w:t>
      </w:r>
      <w:r w:rsidRPr="00DB4785">
        <w:rPr>
          <w:rFonts w:asciiTheme="minorHAnsi" w:hAnsiTheme="minorHAnsi"/>
          <w:sz w:val="22"/>
          <w:szCs w:val="22"/>
        </w:rPr>
        <w:t xml:space="preserve"> - размер субсидии, предоставленной бюджету муниципального образования в отчетном финансовом году;</w:t>
      </w:r>
    </w:p>
    <w:p w:rsidR="00DB4785" w:rsidRPr="00DB4785" w:rsidRDefault="00DB4785" w:rsidP="00DB4785">
      <w:pPr>
        <w:ind w:firstLine="698"/>
        <w:rPr>
          <w:rFonts w:asciiTheme="minorHAnsi" w:hAnsiTheme="minorHAnsi"/>
          <w:sz w:val="22"/>
          <w:szCs w:val="22"/>
        </w:rPr>
      </w:pPr>
      <w:r w:rsidRPr="00DB4785">
        <w:rPr>
          <w:rFonts w:asciiTheme="minorHAnsi" w:hAnsiTheme="minorHAnsi"/>
          <w:sz w:val="22"/>
          <w:szCs w:val="22"/>
        </w:rPr>
        <w:t>к - коэффициент возврата субсидии;</w:t>
      </w:r>
    </w:p>
    <w:p w:rsidR="00DB4785" w:rsidRPr="00DB4785" w:rsidRDefault="00DB4785" w:rsidP="00DB4785">
      <w:pPr>
        <w:ind w:firstLine="698"/>
        <w:contextualSpacing/>
        <w:jc w:val="both"/>
        <w:rPr>
          <w:rFonts w:asciiTheme="minorHAnsi" w:hAnsiTheme="minorHAnsi"/>
          <w:sz w:val="22"/>
          <w:szCs w:val="22"/>
        </w:rPr>
      </w:pPr>
      <w:r w:rsidRPr="00DB4785">
        <w:rPr>
          <w:rFonts w:asciiTheme="minorHAnsi" w:hAnsiTheme="minorHAnsi"/>
          <w:sz w:val="22"/>
          <w:szCs w:val="22"/>
          <w:lang w:val="en-US"/>
        </w:rPr>
        <w:t>m</w:t>
      </w:r>
      <w:r w:rsidRPr="00DB4785">
        <w:rPr>
          <w:rFonts w:asciiTheme="minorHAnsi" w:hAnsiTheme="minorHAnsi"/>
          <w:sz w:val="22"/>
          <w:szCs w:val="22"/>
        </w:rPr>
        <w:t xml:space="preserve">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w:t>
      </w:r>
    </w:p>
    <w:p w:rsidR="00DB4785" w:rsidRPr="00DB4785" w:rsidRDefault="00DB4785" w:rsidP="00DB4785">
      <w:pPr>
        <w:ind w:firstLine="698"/>
        <w:contextualSpacing/>
        <w:jc w:val="both"/>
        <w:rPr>
          <w:rFonts w:asciiTheme="minorHAnsi" w:hAnsiTheme="minorHAnsi"/>
          <w:sz w:val="22"/>
          <w:szCs w:val="22"/>
        </w:rPr>
      </w:pPr>
      <w:r w:rsidRPr="00DB4785">
        <w:rPr>
          <w:rFonts w:asciiTheme="minorHAnsi" w:hAnsiTheme="minorHAnsi"/>
          <w:noProof/>
          <w:sz w:val="22"/>
          <w:szCs w:val="22"/>
          <w:lang w:val="en-US"/>
        </w:rPr>
        <w:t>n</w:t>
      </w:r>
      <w:r w:rsidRPr="00DB4785">
        <w:rPr>
          <w:rFonts w:asciiTheme="minorHAnsi" w:hAnsiTheme="minorHAnsi"/>
          <w:sz w:val="22"/>
          <w:szCs w:val="22"/>
        </w:rPr>
        <w:t xml:space="preserve"> - общее количество результатов использования субсидии.</w:t>
      </w:r>
    </w:p>
    <w:p w:rsidR="00DB4785" w:rsidRPr="00DB4785" w:rsidRDefault="00DB4785" w:rsidP="00DB4785">
      <w:pPr>
        <w:ind w:firstLine="709"/>
        <w:contextualSpacing/>
        <w:jc w:val="both"/>
        <w:rPr>
          <w:rFonts w:asciiTheme="minorHAnsi" w:hAnsiTheme="minorHAnsi"/>
          <w:sz w:val="22"/>
          <w:szCs w:val="22"/>
        </w:rPr>
      </w:pPr>
      <w:r w:rsidRPr="00DB4785">
        <w:rPr>
          <w:rFonts w:asciiTheme="minorHAnsi" w:hAnsiTheme="minorHAnsi"/>
          <w:sz w:val="22"/>
          <w:szCs w:val="22"/>
        </w:rPr>
        <w:t>При расчете объема средств, подлежащего возврату из бюджета муниципального образования в областной бюджет, в размере субсидии, предоставленной бюджету муниципального образования в отчетном финансовом году (</w:t>
      </w:r>
      <w:r w:rsidRPr="00DB4785">
        <w:rPr>
          <w:rFonts w:asciiTheme="minorHAnsi" w:hAnsiTheme="minorHAnsi" w:cs="Vijaya"/>
          <w:sz w:val="22"/>
          <w:szCs w:val="22"/>
          <w:lang w:val="en-US"/>
        </w:rPr>
        <w:t>V</w:t>
      </w:r>
      <w:r w:rsidRPr="00DB4785">
        <w:rPr>
          <w:rFonts w:asciiTheme="minorHAnsi" w:hAnsiTheme="minorHAnsi"/>
          <w:sz w:val="22"/>
          <w:szCs w:val="22"/>
          <w:vertAlign w:val="subscript"/>
        </w:rPr>
        <w:t>субсидии</w:t>
      </w:r>
      <w:r w:rsidRPr="00DB4785">
        <w:rPr>
          <w:rFonts w:asciiTheme="minorHAnsi" w:hAnsiTheme="minorHAnsi"/>
          <w:sz w:val="22"/>
          <w:szCs w:val="22"/>
        </w:rPr>
        <w:t>),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 субсидий.</w:t>
      </w:r>
    </w:p>
    <w:p w:rsidR="00DB4785" w:rsidRPr="00DB4785" w:rsidRDefault="00DB4785" w:rsidP="00DB4785">
      <w:pPr>
        <w:ind w:firstLine="709"/>
        <w:jc w:val="both"/>
        <w:rPr>
          <w:rFonts w:asciiTheme="minorHAnsi" w:hAnsiTheme="minorHAnsi"/>
          <w:sz w:val="22"/>
          <w:szCs w:val="22"/>
        </w:rPr>
      </w:pPr>
      <w:r w:rsidRPr="00DB4785">
        <w:rPr>
          <w:rFonts w:asciiTheme="minorHAnsi" w:hAnsiTheme="minorHAnsi"/>
          <w:sz w:val="22"/>
          <w:szCs w:val="22"/>
        </w:rPr>
        <w:t>Коэффициент возврата субсидии рассчитывается по следующей формуле:</w:t>
      </w:r>
    </w:p>
    <w:p w:rsidR="00DB4785" w:rsidRPr="00DB4785" w:rsidRDefault="00DB4785" w:rsidP="00DB4785">
      <w:pPr>
        <w:jc w:val="both"/>
        <w:rPr>
          <w:rFonts w:asciiTheme="minorHAnsi" w:hAnsiTheme="minorHAnsi"/>
          <w:sz w:val="22"/>
          <w:szCs w:val="22"/>
        </w:rPr>
      </w:pPr>
    </w:p>
    <w:p w:rsidR="00DB4785" w:rsidRPr="00DB4785" w:rsidRDefault="00DB4785" w:rsidP="00DB4785">
      <w:pPr>
        <w:ind w:firstLine="698"/>
        <w:jc w:val="center"/>
        <w:rPr>
          <w:rFonts w:asciiTheme="minorHAnsi" w:hAnsiTheme="minorHAnsi"/>
          <w:sz w:val="22"/>
          <w:szCs w:val="22"/>
        </w:rPr>
      </w:pPr>
      <w:r w:rsidRPr="00DB4785">
        <w:rPr>
          <w:rFonts w:asciiTheme="minorHAnsi" w:hAnsiTheme="minorHAnsi"/>
          <w:sz w:val="22"/>
          <w:szCs w:val="22"/>
        </w:rPr>
        <w:t xml:space="preserve">к = </w:t>
      </w:r>
      <w:r w:rsidRPr="00DB4785">
        <w:rPr>
          <w:rFonts w:asciiTheme="minorHAnsi" w:hAnsiTheme="minorHAnsi"/>
          <w:sz w:val="22"/>
          <w:szCs w:val="22"/>
          <w:lang w:val="en-US"/>
        </w:rPr>
        <w:t>D</w:t>
      </w:r>
      <w:r w:rsidRPr="00DB4785">
        <w:rPr>
          <w:rFonts w:asciiTheme="minorHAnsi" w:hAnsiTheme="minorHAnsi"/>
          <w:sz w:val="22"/>
          <w:szCs w:val="22"/>
          <w:vertAlign w:val="subscript"/>
          <w:lang w:val="en-US"/>
        </w:rPr>
        <w:t>i</w:t>
      </w:r>
      <w:r w:rsidRPr="00DB4785">
        <w:rPr>
          <w:rFonts w:asciiTheme="minorHAnsi" w:hAnsiTheme="minorHAnsi"/>
          <w:sz w:val="22"/>
          <w:szCs w:val="22"/>
        </w:rPr>
        <w:t>/</w:t>
      </w:r>
      <w:r w:rsidRPr="00DB4785">
        <w:rPr>
          <w:rFonts w:asciiTheme="minorHAnsi" w:hAnsiTheme="minorHAnsi"/>
          <w:sz w:val="22"/>
          <w:szCs w:val="22"/>
          <w:lang w:val="en-US"/>
        </w:rPr>
        <w:t>m</w:t>
      </w:r>
      <w:r w:rsidRPr="00DB4785">
        <w:rPr>
          <w:rFonts w:asciiTheme="minorHAnsi" w:hAnsiTheme="minorHAnsi"/>
          <w:sz w:val="22"/>
          <w:szCs w:val="22"/>
        </w:rPr>
        <w:t>, где:</w:t>
      </w:r>
    </w:p>
    <w:p w:rsidR="00DB4785" w:rsidRPr="00DB4785" w:rsidRDefault="00DB4785" w:rsidP="00DB4785">
      <w:pPr>
        <w:ind w:firstLine="698"/>
        <w:jc w:val="center"/>
        <w:rPr>
          <w:rFonts w:asciiTheme="minorHAnsi" w:hAnsiTheme="minorHAnsi"/>
          <w:sz w:val="22"/>
          <w:szCs w:val="22"/>
        </w:rPr>
      </w:pP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D</w:t>
      </w:r>
      <w:r w:rsidRPr="00DB4785">
        <w:rPr>
          <w:rFonts w:asciiTheme="minorHAnsi" w:hAnsiTheme="minorHAnsi"/>
          <w:sz w:val="22"/>
          <w:szCs w:val="22"/>
          <w:vertAlign w:val="subscript"/>
          <w:lang w:val="en-US"/>
        </w:rPr>
        <w:t>i</w:t>
      </w:r>
      <w:r w:rsidRPr="00DB4785">
        <w:rPr>
          <w:rFonts w:asciiTheme="minorHAnsi" w:hAnsiTheme="minorHAnsi" w:cs="Vijaya"/>
          <w:sz w:val="22"/>
          <w:szCs w:val="22"/>
        </w:rPr>
        <w:t xml:space="preserve"> </w:t>
      </w:r>
      <w:r w:rsidRPr="00DB4785">
        <w:rPr>
          <w:rFonts w:asciiTheme="minorHAnsi" w:hAnsiTheme="minorHAnsi"/>
          <w:sz w:val="22"/>
          <w:szCs w:val="22"/>
        </w:rPr>
        <w:t>- индекс, отражающий уровень недостижения i-го результата использования субсидии.</w:t>
      </w:r>
    </w:p>
    <w:p w:rsidR="00DB4785" w:rsidRPr="00DB4785" w:rsidRDefault="00DB4785" w:rsidP="00DB4785">
      <w:pPr>
        <w:jc w:val="both"/>
        <w:rPr>
          <w:rFonts w:asciiTheme="minorHAnsi" w:hAnsiTheme="minorHAnsi"/>
          <w:sz w:val="22"/>
          <w:szCs w:val="22"/>
        </w:rPr>
      </w:pPr>
      <w:r w:rsidRPr="00DB4785">
        <w:rPr>
          <w:rFonts w:asciiTheme="minorHAnsi" w:hAnsiTheme="minorHAnsi"/>
          <w:sz w:val="22"/>
          <w:szCs w:val="22"/>
        </w:rPr>
        <w:tab/>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DB4785" w:rsidRPr="00DB4785" w:rsidRDefault="00DB4785" w:rsidP="00DB4785">
      <w:pPr>
        <w:ind w:firstLine="709"/>
        <w:jc w:val="both"/>
        <w:rPr>
          <w:rFonts w:asciiTheme="minorHAnsi" w:hAnsiTheme="minorHAnsi"/>
          <w:sz w:val="22"/>
          <w:szCs w:val="22"/>
        </w:rPr>
      </w:pPr>
      <w:r w:rsidRPr="00DB4785">
        <w:rPr>
          <w:rFonts w:asciiTheme="minorHAnsi" w:hAnsiTheme="minorHAnsi"/>
          <w:sz w:val="22"/>
          <w:szCs w:val="22"/>
        </w:rPr>
        <w:t>Индекс, отражающий уровень недостижения i-го результата использования субсидии, определяется:</w:t>
      </w:r>
    </w:p>
    <w:p w:rsidR="00DB4785" w:rsidRPr="00DB4785" w:rsidRDefault="00DB4785" w:rsidP="00DB4785">
      <w:pPr>
        <w:jc w:val="both"/>
        <w:rPr>
          <w:rFonts w:asciiTheme="minorHAnsi" w:hAnsiTheme="minorHAnsi"/>
          <w:sz w:val="22"/>
          <w:szCs w:val="22"/>
        </w:rPr>
      </w:pPr>
      <w:bookmarkStart w:id="70" w:name="sub_1141"/>
      <w:r w:rsidRPr="00DB4785">
        <w:rPr>
          <w:rFonts w:asciiTheme="minorHAnsi" w:hAnsiTheme="minorHAnsi"/>
          <w:sz w:val="22"/>
          <w:szCs w:val="22"/>
        </w:rPr>
        <w:tab/>
        <w:t>1)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 по следующей формуле:</w:t>
      </w:r>
    </w:p>
    <w:bookmarkEnd w:id="70"/>
    <w:p w:rsidR="00DB4785" w:rsidRPr="00DB4785" w:rsidRDefault="00DB4785" w:rsidP="00DB4785">
      <w:pPr>
        <w:rPr>
          <w:rFonts w:asciiTheme="minorHAnsi" w:hAnsiTheme="minorHAnsi"/>
          <w:sz w:val="22"/>
          <w:szCs w:val="22"/>
        </w:rPr>
      </w:pPr>
    </w:p>
    <w:p w:rsidR="00DB4785" w:rsidRPr="00DB4785" w:rsidRDefault="00DB4785" w:rsidP="00DB4785">
      <w:pPr>
        <w:tabs>
          <w:tab w:val="left" w:pos="1657"/>
          <w:tab w:val="center" w:pos="5452"/>
        </w:tabs>
        <w:ind w:firstLine="698"/>
        <w:jc w:val="center"/>
        <w:rPr>
          <w:rFonts w:asciiTheme="minorHAnsi" w:hAnsiTheme="minorHAnsi"/>
          <w:sz w:val="22"/>
          <w:szCs w:val="22"/>
        </w:rPr>
      </w:pPr>
      <w:r w:rsidRPr="00DB4785">
        <w:rPr>
          <w:rFonts w:asciiTheme="minorHAnsi" w:hAnsiTheme="minorHAnsi"/>
          <w:sz w:val="22"/>
          <w:szCs w:val="22"/>
          <w:lang w:val="en-US"/>
        </w:rPr>
        <w:t>D</w:t>
      </w:r>
      <w:r w:rsidRPr="00DB4785">
        <w:rPr>
          <w:rFonts w:asciiTheme="minorHAnsi" w:hAnsiTheme="minorHAnsi"/>
          <w:sz w:val="22"/>
          <w:szCs w:val="22"/>
          <w:vertAlign w:val="subscript"/>
          <w:lang w:val="en-US"/>
        </w:rPr>
        <w:t>i</w:t>
      </w:r>
      <w:r w:rsidRPr="00DB4785">
        <w:rPr>
          <w:rFonts w:asciiTheme="minorHAnsi" w:hAnsiTheme="minorHAnsi"/>
          <w:sz w:val="22"/>
          <w:szCs w:val="22"/>
          <w:vertAlign w:val="subscript"/>
        </w:rPr>
        <w:t xml:space="preserve"> </w:t>
      </w:r>
      <w:r w:rsidRPr="00DB4785">
        <w:rPr>
          <w:rFonts w:asciiTheme="minorHAnsi" w:hAnsiTheme="minorHAnsi"/>
          <w:sz w:val="22"/>
          <w:szCs w:val="22"/>
        </w:rPr>
        <w:t xml:space="preserve">= 1- </w:t>
      </w:r>
      <w:r w:rsidRPr="00DB4785">
        <w:rPr>
          <w:rFonts w:asciiTheme="minorHAnsi" w:hAnsiTheme="minorHAnsi"/>
          <w:sz w:val="22"/>
          <w:szCs w:val="22"/>
          <w:lang w:val="en-US"/>
        </w:rPr>
        <w:t>T</w:t>
      </w:r>
      <w:r w:rsidRPr="00DB4785">
        <w:rPr>
          <w:rFonts w:asciiTheme="minorHAnsi" w:hAnsiTheme="minorHAnsi"/>
          <w:sz w:val="22"/>
          <w:szCs w:val="22"/>
          <w:vertAlign w:val="subscript"/>
          <w:lang w:val="en-US"/>
        </w:rPr>
        <w:t>i</w:t>
      </w:r>
      <w:r w:rsidRPr="00DB4785">
        <w:rPr>
          <w:rFonts w:asciiTheme="minorHAnsi" w:hAnsiTheme="minorHAnsi"/>
          <w:sz w:val="22"/>
          <w:szCs w:val="22"/>
          <w:vertAlign w:val="subscript"/>
        </w:rPr>
        <w:t xml:space="preserve"> </w:t>
      </w:r>
      <w:r w:rsidRPr="00DB4785">
        <w:rPr>
          <w:rFonts w:asciiTheme="minorHAnsi" w:hAnsiTheme="minorHAnsi"/>
          <w:sz w:val="22"/>
          <w:szCs w:val="22"/>
        </w:rPr>
        <w:t xml:space="preserve">/ </w:t>
      </w:r>
      <w:r w:rsidRPr="00DB4785">
        <w:rPr>
          <w:rFonts w:asciiTheme="minorHAnsi" w:hAnsiTheme="minorHAnsi"/>
          <w:sz w:val="22"/>
          <w:szCs w:val="22"/>
          <w:lang w:val="en-US"/>
        </w:rPr>
        <w:t>S</w:t>
      </w:r>
      <w:r w:rsidRPr="00DB4785">
        <w:rPr>
          <w:rFonts w:asciiTheme="minorHAnsi" w:hAnsiTheme="minorHAnsi"/>
          <w:sz w:val="22"/>
          <w:szCs w:val="22"/>
          <w:vertAlign w:val="subscript"/>
          <w:lang w:val="en-US"/>
        </w:rPr>
        <w:t>i</w:t>
      </w:r>
      <w:r w:rsidRPr="00DB4785">
        <w:rPr>
          <w:rFonts w:asciiTheme="minorHAnsi" w:hAnsiTheme="minorHAnsi"/>
          <w:sz w:val="22"/>
          <w:szCs w:val="22"/>
        </w:rPr>
        <w:t>, где:</w:t>
      </w:r>
    </w:p>
    <w:p w:rsidR="00DB4785" w:rsidRPr="00DB4785" w:rsidRDefault="00DB4785" w:rsidP="00DB4785">
      <w:pPr>
        <w:tabs>
          <w:tab w:val="left" w:pos="1657"/>
          <w:tab w:val="center" w:pos="5452"/>
        </w:tabs>
        <w:ind w:firstLine="698"/>
        <w:rPr>
          <w:rFonts w:asciiTheme="minorHAnsi" w:hAnsiTheme="minorHAnsi"/>
          <w:sz w:val="22"/>
          <w:szCs w:val="22"/>
        </w:rPr>
      </w:pP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T</w:t>
      </w:r>
      <w:r w:rsidRPr="00DB4785">
        <w:rPr>
          <w:rFonts w:asciiTheme="minorHAnsi" w:hAnsiTheme="minorHAnsi"/>
          <w:sz w:val="22"/>
          <w:szCs w:val="22"/>
          <w:vertAlign w:val="subscript"/>
          <w:lang w:val="en-US"/>
        </w:rPr>
        <w:t>i</w:t>
      </w:r>
      <w:r w:rsidRPr="00DB4785">
        <w:rPr>
          <w:rFonts w:asciiTheme="minorHAnsi" w:hAnsiTheme="minorHAnsi"/>
          <w:sz w:val="22"/>
          <w:szCs w:val="22"/>
        </w:rPr>
        <w:t xml:space="preserve"> - фактически достигнутое значение i-го результата использования субсидии на отчетную дату;</w:t>
      </w: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S</w:t>
      </w:r>
      <w:r w:rsidRPr="00DB4785">
        <w:rPr>
          <w:rFonts w:asciiTheme="minorHAnsi" w:hAnsiTheme="minorHAnsi"/>
          <w:sz w:val="22"/>
          <w:szCs w:val="22"/>
          <w:vertAlign w:val="subscript"/>
          <w:lang w:val="en-US"/>
        </w:rPr>
        <w:t>i</w:t>
      </w:r>
      <w:r w:rsidRPr="00DB4785">
        <w:rPr>
          <w:rFonts w:asciiTheme="minorHAnsi" w:hAnsiTheme="minorHAnsi"/>
          <w:sz w:val="22"/>
          <w:szCs w:val="22"/>
        </w:rPr>
        <w:t xml:space="preserve"> - плановое значение i-го результата использования субсидии, установленное соглашением;</w:t>
      </w:r>
    </w:p>
    <w:p w:rsidR="00DB4785" w:rsidRPr="00DB4785" w:rsidRDefault="00DB4785" w:rsidP="00DB4785">
      <w:pPr>
        <w:jc w:val="both"/>
        <w:rPr>
          <w:rFonts w:asciiTheme="minorHAnsi" w:hAnsiTheme="minorHAnsi"/>
          <w:sz w:val="22"/>
          <w:szCs w:val="22"/>
        </w:rPr>
      </w:pPr>
      <w:bookmarkStart w:id="71" w:name="sub_1142"/>
      <w:r w:rsidRPr="00DB4785">
        <w:rPr>
          <w:rFonts w:asciiTheme="minorHAnsi" w:hAnsiTheme="minorHAnsi"/>
          <w:sz w:val="22"/>
          <w:szCs w:val="22"/>
        </w:rPr>
        <w:tab/>
        <w:t>2)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 по следующей формуле:</w:t>
      </w:r>
    </w:p>
    <w:bookmarkEnd w:id="71"/>
    <w:p w:rsidR="00DB4785" w:rsidRPr="00DB4785" w:rsidRDefault="00DB4785" w:rsidP="00DB4785">
      <w:pPr>
        <w:rPr>
          <w:rFonts w:asciiTheme="minorHAnsi" w:hAnsiTheme="minorHAnsi"/>
          <w:sz w:val="22"/>
          <w:szCs w:val="22"/>
        </w:rPr>
      </w:pPr>
    </w:p>
    <w:p w:rsidR="00DB4785" w:rsidRPr="00DB4785" w:rsidRDefault="00DB4785" w:rsidP="00DB4785">
      <w:pPr>
        <w:widowControl w:val="0"/>
        <w:tabs>
          <w:tab w:val="left" w:pos="2106"/>
          <w:tab w:val="center" w:pos="5103"/>
        </w:tabs>
        <w:autoSpaceDE w:val="0"/>
        <w:autoSpaceDN w:val="0"/>
        <w:adjustRightInd w:val="0"/>
        <w:jc w:val="center"/>
        <w:rPr>
          <w:rFonts w:asciiTheme="minorHAnsi" w:hAnsiTheme="minorHAnsi"/>
          <w:sz w:val="22"/>
          <w:szCs w:val="22"/>
        </w:rPr>
      </w:pPr>
      <w:r w:rsidRPr="00DB4785">
        <w:rPr>
          <w:rFonts w:asciiTheme="minorHAnsi" w:hAnsiTheme="minorHAnsi"/>
          <w:sz w:val="22"/>
          <w:szCs w:val="22"/>
          <w:lang w:val="en-US"/>
        </w:rPr>
        <w:t>D</w:t>
      </w:r>
      <w:r w:rsidRPr="00DB4785">
        <w:rPr>
          <w:rFonts w:asciiTheme="minorHAnsi" w:hAnsiTheme="minorHAnsi"/>
          <w:sz w:val="22"/>
          <w:szCs w:val="22"/>
          <w:vertAlign w:val="subscript"/>
          <w:lang w:val="en-US"/>
        </w:rPr>
        <w:t xml:space="preserve">i </w:t>
      </w:r>
      <w:r w:rsidRPr="00DB4785">
        <w:rPr>
          <w:rFonts w:asciiTheme="minorHAnsi" w:hAnsiTheme="minorHAnsi"/>
          <w:sz w:val="22"/>
          <w:szCs w:val="22"/>
          <w:lang w:val="en-US"/>
        </w:rPr>
        <w:t xml:space="preserve">= </w:t>
      </w:r>
      <w:r w:rsidRPr="00DB4785">
        <w:rPr>
          <w:rFonts w:asciiTheme="minorHAnsi" w:hAnsiTheme="minorHAnsi"/>
          <w:sz w:val="22"/>
          <w:szCs w:val="22"/>
        </w:rPr>
        <w:t xml:space="preserve">1- </w:t>
      </w:r>
      <w:r w:rsidRPr="00DB4785">
        <w:rPr>
          <w:rFonts w:asciiTheme="minorHAnsi" w:hAnsiTheme="minorHAnsi"/>
          <w:sz w:val="22"/>
          <w:szCs w:val="22"/>
          <w:lang w:val="en-US"/>
        </w:rPr>
        <w:t>S</w:t>
      </w:r>
      <w:r w:rsidRPr="00DB4785">
        <w:rPr>
          <w:rFonts w:asciiTheme="minorHAnsi" w:hAnsiTheme="minorHAnsi"/>
          <w:sz w:val="22"/>
          <w:szCs w:val="22"/>
          <w:vertAlign w:val="subscript"/>
          <w:lang w:val="en-US"/>
        </w:rPr>
        <w:t xml:space="preserve">i </w:t>
      </w:r>
      <w:r w:rsidRPr="00DB4785">
        <w:rPr>
          <w:rFonts w:asciiTheme="minorHAnsi" w:hAnsiTheme="minorHAnsi"/>
          <w:sz w:val="22"/>
          <w:szCs w:val="22"/>
          <w:lang w:val="en-US"/>
        </w:rPr>
        <w:t>/T</w:t>
      </w:r>
      <w:r w:rsidRPr="00DB4785">
        <w:rPr>
          <w:rFonts w:asciiTheme="minorHAnsi" w:hAnsiTheme="minorHAnsi"/>
          <w:sz w:val="22"/>
          <w:szCs w:val="22"/>
          <w:vertAlign w:val="subscript"/>
          <w:lang w:val="en-US"/>
        </w:rPr>
        <w:t>i</w:t>
      </w:r>
      <w:r w:rsidRPr="00DB4785">
        <w:rPr>
          <w:rFonts w:asciiTheme="minorHAnsi" w:hAnsiTheme="minorHAnsi"/>
          <w:sz w:val="22"/>
          <w:szCs w:val="22"/>
          <w:lang w:val="en-US"/>
        </w:rPr>
        <w:t>.</w:t>
      </w:r>
    </w:p>
    <w:p w:rsidR="00DB4785" w:rsidRPr="00DB4785" w:rsidRDefault="00DB4785" w:rsidP="00DB4785">
      <w:pPr>
        <w:widowControl w:val="0"/>
        <w:autoSpaceDE w:val="0"/>
        <w:autoSpaceDN w:val="0"/>
        <w:adjustRightInd w:val="0"/>
        <w:jc w:val="both"/>
        <w:rPr>
          <w:rFonts w:asciiTheme="minorHAnsi" w:hAnsiTheme="minorHAnsi"/>
          <w:b/>
          <w:sz w:val="22"/>
          <w:szCs w:val="22"/>
        </w:rPr>
      </w:pPr>
    </w:p>
    <w:p w:rsidR="00DB4785" w:rsidRPr="00DB4785" w:rsidRDefault="00DB4785" w:rsidP="00DB4785">
      <w:pPr>
        <w:widowControl w:val="0"/>
        <w:autoSpaceDE w:val="0"/>
        <w:autoSpaceDN w:val="0"/>
        <w:adjustRightInd w:val="0"/>
        <w:jc w:val="both"/>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lang w:val="en-US"/>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tbl>
      <w:tblPr>
        <w:tblStyle w:val="aff6"/>
        <w:tblW w:w="0" w:type="auto"/>
        <w:tblInd w:w="577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3792"/>
      </w:tblGrid>
      <w:tr w:rsidR="00DB4785" w:rsidRPr="00DB4785" w:rsidTr="00C6597C">
        <w:tc>
          <w:tcPr>
            <w:tcW w:w="4644" w:type="dxa"/>
          </w:tcPr>
          <w:p w:rsidR="00DB4785" w:rsidRPr="00DB4785" w:rsidRDefault="00DB4785" w:rsidP="00C6597C">
            <w:pPr>
              <w:pStyle w:val="a5"/>
              <w:jc w:val="both"/>
              <w:rPr>
                <w:rFonts w:asciiTheme="minorHAnsi" w:hAnsiTheme="minorHAnsi"/>
                <w:sz w:val="22"/>
                <w:szCs w:val="22"/>
                <w:vertAlign w:val="superscript"/>
              </w:rPr>
            </w:pPr>
            <w:r w:rsidRPr="00DB4785">
              <w:rPr>
                <w:rFonts w:asciiTheme="minorHAnsi" w:hAnsiTheme="minorHAnsi"/>
                <w:sz w:val="22"/>
                <w:szCs w:val="22"/>
              </w:rPr>
              <w:t>Приложение № 1</w:t>
            </w:r>
            <w:r w:rsidRPr="00DB4785">
              <w:rPr>
                <w:rFonts w:asciiTheme="minorHAnsi" w:hAnsiTheme="minorHAnsi"/>
                <w:sz w:val="22"/>
                <w:szCs w:val="22"/>
                <w:vertAlign w:val="superscript"/>
              </w:rPr>
              <w:t>2</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к областной государственной</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 xml:space="preserve">программе «Социальная </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 xml:space="preserve">поддержка граждан, проживающих </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на территории Смоленской области»</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(в редакции постановления</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Администрации Смоленской</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области от __________ №____)</w:t>
            </w:r>
          </w:p>
        </w:tc>
      </w:tr>
    </w:tbl>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autoSpaceDE w:val="0"/>
        <w:autoSpaceDN w:val="0"/>
        <w:adjustRightInd w:val="0"/>
        <w:jc w:val="center"/>
        <w:rPr>
          <w:rFonts w:asciiTheme="minorHAnsi" w:hAnsiTheme="minorHAnsi"/>
          <w:b/>
          <w:bCs/>
          <w:sz w:val="22"/>
          <w:szCs w:val="22"/>
        </w:rPr>
      </w:pPr>
    </w:p>
    <w:p w:rsidR="00DB4785" w:rsidRPr="00DB4785" w:rsidRDefault="00DB4785" w:rsidP="00DB4785">
      <w:pPr>
        <w:autoSpaceDE w:val="0"/>
        <w:autoSpaceDN w:val="0"/>
        <w:adjustRightInd w:val="0"/>
        <w:jc w:val="center"/>
        <w:rPr>
          <w:rFonts w:asciiTheme="minorHAnsi" w:hAnsiTheme="minorHAnsi"/>
          <w:b/>
          <w:bCs/>
          <w:sz w:val="22"/>
          <w:szCs w:val="22"/>
        </w:rPr>
      </w:pPr>
      <w:r w:rsidRPr="00DB4785">
        <w:rPr>
          <w:rFonts w:asciiTheme="minorHAnsi" w:hAnsiTheme="minorHAnsi"/>
          <w:b/>
          <w:bCs/>
          <w:sz w:val="22"/>
          <w:szCs w:val="22"/>
        </w:rPr>
        <w:t>ПОРЯДОК</w:t>
      </w:r>
    </w:p>
    <w:p w:rsidR="00DB4785" w:rsidRPr="00DB4785" w:rsidRDefault="00DB4785" w:rsidP="00DB4785">
      <w:pPr>
        <w:widowControl w:val="0"/>
        <w:autoSpaceDE w:val="0"/>
        <w:autoSpaceDN w:val="0"/>
        <w:adjustRightInd w:val="0"/>
        <w:jc w:val="center"/>
        <w:rPr>
          <w:rFonts w:asciiTheme="minorHAnsi" w:hAnsiTheme="minorHAnsi"/>
          <w:b/>
          <w:sz w:val="22"/>
          <w:szCs w:val="22"/>
        </w:rPr>
      </w:pPr>
      <w:r w:rsidRPr="00DB4785">
        <w:rPr>
          <w:rFonts w:asciiTheme="minorHAnsi" w:hAnsiTheme="minorHAnsi"/>
          <w:b/>
          <w:bCs/>
          <w:sz w:val="22"/>
          <w:szCs w:val="22"/>
        </w:rPr>
        <w:t>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w:t>
      </w: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1. Настоящий Порядок устанавливает порядок и условия 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(далее - субсидии).</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2. Субсидии предоставляются муниципальным районам Смоленской области, городским округам Смоленской области (далее также - муниципальные образования Смоленской области) для софинансирования расходов бюджетов муниципальных образований Смоленской области, возникающих при реализации одного или нескольких мероприятий:</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создание в образовательных организациях архитектурной доступности и (или) проведение ремонтных работ в учебных кабинетах и иных помещениях в соответствии с потребностями и особенностями детей с расстройствами аутистического спектра;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lastRenderedPageBreak/>
        <w:t>- оснащение образовательных организаций специальным учебным, реабилитационным, компьютерным оборудованием, в том числе мебелью, позволяющим обеспечить получение качественного образования детьми с расстройствами аутистического спектра;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обучение и повышение квалификации педагогических и иных работников, работающих с детьми с расстройствами аутистического спектра.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3. Условиями предоставления субсидий бюджетам муниципальных образований Смоленской области являются:</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наличие в бюджете муниципального образования Смоленской области (сводной бюджетной росписи местного бюджета) бюджетных ассигнований на исполнение расходных обязательств муниципального образования Смоленской области,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заключение органом местного самоуправления муниципального образования Смоленской области с Департаментом Смоленской области по образованию и науке (далее - Департамент) соглашения о предоставлении субсидии.</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4. Критерием отбора муниципальных образований Смоленской области для предоставления субсидий является наличие на территории муниципального образования Смоленской области образовательных организаций, в которых имеются дети в возрасте от 6,5 года, которым рекомендовано обучение по адаптированным основным образовательным программам для обучающихся с расстройствами аутистического спектра.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5. Расчет субсидий, предоставляемых бюджету муниципального образования Смоленской области, осуществляется по следующей формуле:</w:t>
      </w:r>
    </w:p>
    <w:p w:rsidR="00DB4785" w:rsidRPr="00DB4785" w:rsidRDefault="00DB4785" w:rsidP="00DB4785">
      <w:pPr>
        <w:autoSpaceDE w:val="0"/>
        <w:autoSpaceDN w:val="0"/>
        <w:adjustRightInd w:val="0"/>
        <w:jc w:val="both"/>
        <w:outlineLvl w:val="0"/>
        <w:rPr>
          <w:rFonts w:asciiTheme="minorHAnsi" w:hAnsiTheme="minorHAnsi"/>
          <w:sz w:val="22"/>
          <w:szCs w:val="22"/>
        </w:rPr>
      </w:pPr>
    </w:p>
    <w:p w:rsidR="00DB4785" w:rsidRPr="00DB4785" w:rsidRDefault="00DB4785" w:rsidP="00DB4785">
      <w:pPr>
        <w:autoSpaceDE w:val="0"/>
        <w:autoSpaceDN w:val="0"/>
        <w:adjustRightInd w:val="0"/>
        <w:jc w:val="center"/>
        <w:rPr>
          <w:rFonts w:asciiTheme="minorHAnsi" w:hAnsiTheme="minorHAnsi"/>
          <w:sz w:val="22"/>
          <w:szCs w:val="22"/>
        </w:rPr>
      </w:pPr>
      <w:r w:rsidRPr="00DB4785">
        <w:rPr>
          <w:rFonts w:asciiTheme="minorHAnsi" w:hAnsiTheme="minorHAnsi"/>
          <w:sz w:val="22"/>
          <w:szCs w:val="22"/>
          <w:lang w:val="en-US"/>
        </w:rPr>
        <w:t>S</w:t>
      </w:r>
      <w:r w:rsidRPr="00DB4785">
        <w:rPr>
          <w:rFonts w:asciiTheme="minorHAnsi" w:hAnsiTheme="minorHAnsi"/>
          <w:sz w:val="22"/>
          <w:szCs w:val="22"/>
        </w:rPr>
        <w:t xml:space="preserve"> = </w:t>
      </w:r>
      <w:r w:rsidRPr="00DB4785">
        <w:rPr>
          <w:rFonts w:asciiTheme="minorHAnsi" w:hAnsiTheme="minorHAnsi"/>
          <w:sz w:val="22"/>
          <w:szCs w:val="22"/>
          <w:lang w:val="en-US"/>
        </w:rPr>
        <w:t>S</w:t>
      </w:r>
      <w:r w:rsidRPr="00DB4785">
        <w:rPr>
          <w:rFonts w:asciiTheme="minorHAnsi" w:hAnsiTheme="minorHAnsi"/>
          <w:sz w:val="22"/>
          <w:szCs w:val="22"/>
          <w:vertAlign w:val="subscript"/>
        </w:rPr>
        <w:t>обл</w:t>
      </w:r>
      <w:r w:rsidRPr="00DB4785">
        <w:rPr>
          <w:rFonts w:asciiTheme="minorHAnsi" w:hAnsiTheme="minorHAnsi"/>
          <w:sz w:val="22"/>
          <w:szCs w:val="22"/>
        </w:rPr>
        <w:t xml:space="preserve"> / </w:t>
      </w:r>
      <w:r w:rsidRPr="00DB4785">
        <w:rPr>
          <w:rFonts w:asciiTheme="minorHAnsi" w:hAnsiTheme="minorHAnsi"/>
          <w:sz w:val="22"/>
          <w:szCs w:val="22"/>
          <w:lang w:val="en-US"/>
        </w:rPr>
        <w:t>N</w:t>
      </w:r>
      <w:r w:rsidRPr="00DB4785">
        <w:rPr>
          <w:rFonts w:asciiTheme="minorHAnsi" w:hAnsiTheme="minorHAnsi"/>
          <w:sz w:val="22"/>
          <w:szCs w:val="22"/>
          <w:vertAlign w:val="subscript"/>
          <w:lang w:val="en-US"/>
        </w:rPr>
        <w:t>i</w:t>
      </w:r>
      <w:r w:rsidRPr="00DB4785">
        <w:rPr>
          <w:rFonts w:asciiTheme="minorHAnsi" w:hAnsiTheme="minorHAnsi"/>
          <w:sz w:val="22"/>
          <w:szCs w:val="22"/>
        </w:rPr>
        <w:t xml:space="preserve">, где: </w:t>
      </w:r>
    </w:p>
    <w:p w:rsidR="00DB4785" w:rsidRPr="00DB4785" w:rsidRDefault="00DB4785" w:rsidP="00DB4785">
      <w:pPr>
        <w:autoSpaceDE w:val="0"/>
        <w:autoSpaceDN w:val="0"/>
        <w:adjustRightInd w:val="0"/>
        <w:jc w:val="both"/>
        <w:rPr>
          <w:rFonts w:asciiTheme="minorHAnsi" w:hAnsiTheme="minorHAnsi"/>
          <w:sz w:val="22"/>
          <w:szCs w:val="22"/>
        </w:rPr>
      </w:pP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S - размер средств, предусмотренных на одну образовательную организацию;</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S</w:t>
      </w:r>
      <w:r w:rsidRPr="00DB4785">
        <w:rPr>
          <w:rFonts w:asciiTheme="minorHAnsi" w:hAnsiTheme="minorHAnsi"/>
          <w:sz w:val="22"/>
          <w:szCs w:val="22"/>
          <w:vertAlign w:val="subscript"/>
        </w:rPr>
        <w:t>обл</w:t>
      </w:r>
      <w:r w:rsidRPr="00DB4785">
        <w:rPr>
          <w:rFonts w:asciiTheme="minorHAnsi" w:hAnsiTheme="minorHAnsi"/>
          <w:sz w:val="22"/>
          <w:szCs w:val="22"/>
        </w:rPr>
        <w:t xml:space="preserve"> - размер средств областного бюджета, предусмотренных на создание в образовательных организациях условий для получения качественного образования детьми с расстройствами аутистического спектра;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N</w:t>
      </w:r>
      <w:r w:rsidRPr="00DB4785">
        <w:rPr>
          <w:rFonts w:asciiTheme="minorHAnsi" w:hAnsiTheme="minorHAnsi"/>
          <w:sz w:val="22"/>
          <w:szCs w:val="22"/>
          <w:vertAlign w:val="subscript"/>
        </w:rPr>
        <w:t>i</w:t>
      </w:r>
      <w:r w:rsidRPr="00DB4785">
        <w:rPr>
          <w:rFonts w:asciiTheme="minorHAnsi" w:hAnsiTheme="minorHAnsi"/>
          <w:sz w:val="22"/>
          <w:szCs w:val="22"/>
        </w:rPr>
        <w:t xml:space="preserve"> - планируемое количество образовательных организаций, в которых будут созданы условия для получения качественного образования детьми с расстройствами аутистического спектра в i-м году.</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6. Результатом использования субсидий является доля образовательных организаций, в которых созданы условия для получения качественного образования детьми с расстройствами аутистического спектра, в общем количестве образовательных организаций на территории Смоленской области – 0,4 процента.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7. Субсидии предоставляются бюджетам муниципальных образований Смоленской области в соответствии со сводной бюджетной росписью областного бюджета в пределах лимитов бюджетных обязательств.</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8. Для получения субсидий органы местного самоуправления муниципальных образований Смоленской области представляют в Департамент:</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заявку органа местного самоуправления муниципального образования Смоленской области по форме, установленной приказом начальника Департамента;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xml:space="preserve">- выписку из муниципального нормативного правового акта о бюджете муниципального образования Смоленской области, подтверждающую финансирование расходов, указанных в </w:t>
      </w:r>
      <w:hyperlink w:anchor="Par16" w:history="1">
        <w:r w:rsidRPr="00DB4785">
          <w:rPr>
            <w:rFonts w:asciiTheme="minorHAnsi" w:hAnsiTheme="minorHAnsi"/>
            <w:sz w:val="22"/>
            <w:szCs w:val="22"/>
          </w:rPr>
          <w:t>пункте 1</w:t>
        </w:r>
      </w:hyperlink>
      <w:r w:rsidRPr="00DB4785">
        <w:rPr>
          <w:rFonts w:asciiTheme="minorHAnsi" w:hAnsiTheme="minorHAnsi"/>
          <w:sz w:val="22"/>
          <w:szCs w:val="22"/>
        </w:rPr>
        <w:t xml:space="preserve"> настоящего Порядка, в размере не менее 1 процента от общего объема расходов - в отношении городских, сельских поселений Смоленской области и городского округа - административного центра Смоленской области; не менее 3 процентов от общего объема расходов - в отношении муниципальных районов и городских округов Смоленской области, в бюджетах которых доля дотаций из других бюджетов бюджетной системы Российской Федерации в течение двух из трех последних отчетных финансовых лет превышала 50 процентов собственных доходов местного бюджета; не менее                    5 процентов от общего объема расходов - в отношении иных муниципальных районов и городских округов Смоленской области. Указанная выписка представляется в Департамент ежеквартально в срок до 5-го числа первого месяца </w:t>
      </w:r>
      <w:r w:rsidRPr="00DB4785">
        <w:rPr>
          <w:rFonts w:asciiTheme="minorHAnsi" w:hAnsiTheme="minorHAnsi"/>
          <w:sz w:val="22"/>
          <w:szCs w:val="22"/>
        </w:rPr>
        <w:lastRenderedPageBreak/>
        <w:t>текущего квартала (в первом квартале текущего года - в срок до 15-го числа первого месяца квартала);</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копию муниципального правового акта об утверждении муниципальной программы.</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9. Субсидии перечисляются на основании соглашения о предоставлении субсидии, заключаемого между Департаментом и муниципальным образованием Смоленской области в соответствии с Правилами, устанавливающими общие требования к формированию, предоставлению и распределению субсидий из областного бюджета бюджетам муниципальных образований Смоленской области, утвержденными постановлением Администрации Смоленской области от 28.11.2019 № 715 (далее – постановление № 715).</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10. Органы местного самоуправления муниципальных образований Смоленской области ежеквартально в срок до 10-го числа первого месяца квартала, следующего за отчетным, представляют в Департамент отчет о расходовании субсидий по форме, утверждаемой приказом начальника Департамента.</w:t>
      </w:r>
    </w:p>
    <w:p w:rsidR="00DB4785" w:rsidRPr="00DB4785" w:rsidRDefault="00DB4785" w:rsidP="00DB4785">
      <w:pPr>
        <w:autoSpaceDE w:val="0"/>
        <w:autoSpaceDN w:val="0"/>
        <w:adjustRightInd w:val="0"/>
        <w:ind w:firstLine="540"/>
        <w:jc w:val="both"/>
        <w:rPr>
          <w:rFonts w:asciiTheme="minorHAnsi" w:hAnsiTheme="minorHAnsi"/>
          <w:color w:val="000000"/>
          <w:sz w:val="22"/>
          <w:szCs w:val="22"/>
        </w:rPr>
      </w:pPr>
      <w:r w:rsidRPr="00DB4785">
        <w:rPr>
          <w:rFonts w:asciiTheme="minorHAnsi" w:hAnsiTheme="minorHAnsi"/>
          <w:color w:val="000000"/>
          <w:sz w:val="22"/>
          <w:szCs w:val="22"/>
        </w:rPr>
        <w:t>11. Перечисление субсидий осуществляется в соответствии с соглашением о предоставлении субсидии в порядке, установленном Федеральным казначейством.</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12. Субсидии носят целевой характер и не могут быть использованы на другие цели.</w:t>
      </w:r>
    </w:p>
    <w:p w:rsidR="00DB4785" w:rsidRPr="00DB4785" w:rsidRDefault="00DB4785" w:rsidP="00DB4785">
      <w:pPr>
        <w:autoSpaceDE w:val="0"/>
        <w:autoSpaceDN w:val="0"/>
        <w:adjustRightInd w:val="0"/>
        <w:ind w:firstLine="540"/>
        <w:jc w:val="both"/>
        <w:rPr>
          <w:rFonts w:asciiTheme="minorHAnsi" w:hAnsiTheme="minorHAnsi"/>
          <w:sz w:val="22"/>
          <w:szCs w:val="22"/>
        </w:rPr>
      </w:pPr>
      <w:r w:rsidRPr="00DB4785">
        <w:rPr>
          <w:rFonts w:asciiTheme="minorHAnsi" w:hAnsiTheme="minorHAnsi"/>
          <w:sz w:val="22"/>
          <w:szCs w:val="22"/>
        </w:rPr>
        <w:t xml:space="preserve">13. Контроль за целевым использованием субсидий осуществляется Департаментом. </w:t>
      </w:r>
    </w:p>
    <w:p w:rsidR="00DB4785" w:rsidRPr="00DB4785" w:rsidRDefault="00DB4785" w:rsidP="00DB4785">
      <w:pPr>
        <w:widowControl w:val="0"/>
        <w:autoSpaceDE w:val="0"/>
        <w:autoSpaceDN w:val="0"/>
        <w:adjustRightInd w:val="0"/>
        <w:jc w:val="both"/>
        <w:rPr>
          <w:rFonts w:asciiTheme="minorHAnsi" w:hAnsiTheme="minorHAnsi"/>
          <w:b/>
          <w:sz w:val="22"/>
          <w:szCs w:val="22"/>
        </w:rPr>
      </w:pPr>
      <w:r w:rsidRPr="00DB4785">
        <w:rPr>
          <w:rFonts w:asciiTheme="minorHAnsi" w:hAnsiTheme="minorHAnsi"/>
          <w:sz w:val="22"/>
          <w:szCs w:val="22"/>
        </w:rPr>
        <w:tab/>
        <w:t>14. Основания и порядок применения мер финансовой ответственности к муниципальному образованию Смоленской области при невыполнении условий соглашения о предоставлении субсидии определены постановлением № 715.</w:t>
      </w:r>
    </w:p>
    <w:p w:rsidR="00DB4785" w:rsidRPr="00DB4785" w:rsidRDefault="00DB4785" w:rsidP="00DB4785">
      <w:pPr>
        <w:widowControl w:val="0"/>
        <w:autoSpaceDE w:val="0"/>
        <w:autoSpaceDN w:val="0"/>
        <w:adjustRightInd w:val="0"/>
        <w:jc w:val="both"/>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tbl>
      <w:tblPr>
        <w:tblStyle w:val="aff6"/>
        <w:tblW w:w="0" w:type="auto"/>
        <w:tblInd w:w="563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3933"/>
      </w:tblGrid>
      <w:tr w:rsidR="00DB4785" w:rsidRPr="00DB4785" w:rsidTr="00C6597C">
        <w:tc>
          <w:tcPr>
            <w:tcW w:w="4785" w:type="dxa"/>
          </w:tcPr>
          <w:p w:rsidR="00DB4785" w:rsidRPr="00DB4785" w:rsidRDefault="00DB4785" w:rsidP="00C6597C">
            <w:pPr>
              <w:pStyle w:val="a5"/>
              <w:jc w:val="both"/>
              <w:rPr>
                <w:rFonts w:asciiTheme="minorHAnsi" w:hAnsiTheme="minorHAnsi"/>
                <w:sz w:val="22"/>
                <w:szCs w:val="22"/>
                <w:vertAlign w:val="superscript"/>
              </w:rPr>
            </w:pPr>
            <w:r w:rsidRPr="00DB4785">
              <w:rPr>
                <w:rFonts w:asciiTheme="minorHAnsi" w:hAnsiTheme="minorHAnsi"/>
                <w:sz w:val="22"/>
                <w:szCs w:val="22"/>
              </w:rPr>
              <w:t>Приложение № 1</w:t>
            </w:r>
            <w:r w:rsidRPr="00DB4785">
              <w:rPr>
                <w:rFonts w:asciiTheme="minorHAnsi" w:hAnsiTheme="minorHAnsi"/>
                <w:sz w:val="22"/>
                <w:szCs w:val="22"/>
                <w:vertAlign w:val="superscript"/>
              </w:rPr>
              <w:t>3</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к областной государственной</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 xml:space="preserve">программе «Социальная </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 xml:space="preserve">поддержка граждан, проживающих </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на территории Смоленской области»</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(в редакции постановления</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Администрации Смоленской</w:t>
            </w:r>
          </w:p>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области от __________ №____)</w:t>
            </w:r>
          </w:p>
        </w:tc>
      </w:tr>
    </w:tbl>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pStyle w:val="ConsPlusTitle"/>
        <w:jc w:val="center"/>
        <w:rPr>
          <w:rFonts w:asciiTheme="minorHAnsi" w:hAnsiTheme="minorHAnsi" w:cs="Times New Roman"/>
          <w:szCs w:val="22"/>
        </w:rPr>
      </w:pPr>
      <w:r w:rsidRPr="00DB4785">
        <w:rPr>
          <w:rFonts w:asciiTheme="minorHAnsi" w:hAnsiTheme="minorHAnsi" w:cs="Times New Roman"/>
          <w:szCs w:val="22"/>
        </w:rPr>
        <w:t xml:space="preserve">ПОРЯДОК </w:t>
      </w:r>
    </w:p>
    <w:p w:rsidR="00DB4785" w:rsidRPr="00DB4785" w:rsidRDefault="00DB4785" w:rsidP="00DB4785">
      <w:pPr>
        <w:widowControl w:val="0"/>
        <w:autoSpaceDE w:val="0"/>
        <w:autoSpaceDN w:val="0"/>
        <w:adjustRightInd w:val="0"/>
        <w:jc w:val="center"/>
        <w:rPr>
          <w:rFonts w:asciiTheme="minorHAnsi" w:hAnsiTheme="minorHAnsi"/>
          <w:b/>
          <w:sz w:val="22"/>
          <w:szCs w:val="22"/>
        </w:rPr>
      </w:pPr>
      <w:r w:rsidRPr="00DB4785">
        <w:rPr>
          <w:rFonts w:asciiTheme="minorHAnsi" w:hAnsiTheme="minorHAnsi"/>
          <w:b/>
          <w:sz w:val="22"/>
          <w:szCs w:val="22"/>
        </w:rPr>
        <w:t xml:space="preserve">предоставления и распределения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w:t>
      </w:r>
    </w:p>
    <w:p w:rsidR="00DB4785" w:rsidRPr="00DB4785" w:rsidRDefault="00DB4785" w:rsidP="00DB4785">
      <w:pPr>
        <w:widowControl w:val="0"/>
        <w:autoSpaceDE w:val="0"/>
        <w:autoSpaceDN w:val="0"/>
        <w:adjustRightInd w:val="0"/>
        <w:jc w:val="center"/>
        <w:rPr>
          <w:rFonts w:asciiTheme="minorHAnsi" w:hAnsiTheme="minorHAnsi"/>
          <w:b/>
          <w:sz w:val="22"/>
          <w:szCs w:val="22"/>
        </w:rPr>
      </w:pPr>
      <w:r w:rsidRPr="00DB4785">
        <w:rPr>
          <w:rFonts w:asciiTheme="minorHAnsi" w:hAnsiTheme="minorHAnsi"/>
          <w:b/>
          <w:sz w:val="22"/>
          <w:szCs w:val="22"/>
        </w:rPr>
        <w:t>условий для получения детьми-инвалидами качественного образования</w:t>
      </w: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t xml:space="preserve">Настоящий Порядок устанавливает порядок, цели,  условия предоставления и распределения субсидий для софинансирования расходов бюджетов муниципальных районов </w:t>
      </w:r>
      <w:r w:rsidRPr="00DB4785">
        <w:rPr>
          <w:rFonts w:asciiTheme="minorHAnsi" w:hAnsiTheme="minorHAnsi"/>
          <w:szCs w:val="22"/>
        </w:rPr>
        <w:lastRenderedPageBreak/>
        <w:t>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 (далее - субсидии).</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bookmarkStart w:id="72" w:name="Par59"/>
      <w:bookmarkEnd w:id="72"/>
      <w:r w:rsidRPr="00DB4785">
        <w:rPr>
          <w:rFonts w:asciiTheme="minorHAnsi" w:hAnsiTheme="minorHAnsi"/>
          <w:szCs w:val="22"/>
        </w:rPr>
        <w:t>Целью предоставления субсидий муниципальным районам Смоленской области, городским округам Смоленской области (далее - муниципальные образования Смоленской области) является реализация комплекса мер, который включает в себя создание в образовательных организациях архитектурной доступности и одно или несколько из следующих мероприятий:</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оснащение образовательных организаций специальным, в том числе учебным, реабилитационным, компьютерным оборудованием;</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оснащение образовательных организаций специально оборудованным автотранспортом для перевозки детей-инвалидов;</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оснащение образовательных организаций специальным оборудованием для дистанционного общего и дополнительного образования детей-инвалидов и детей с ограниченными возможностями здоровья.</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t xml:space="preserve">Главным распорядителем средств субсидий является Департамент Смоленской области по образованию и науке (далее - Департамент). </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t>Источником финансового обеспечения субсидий являются средства субсидий, предоставляемых из федерального бюджета областному бюджету в соответствии с государственной программой Российской Федерации «Доступная среда», утвержденной постановлением Правительства Российской Федерации от    29 марта 2019 года № 363, и средства областного бюджета, предусмотренные на реализацию областной государственной программы «Социальная поддержка граждан, проживающих на территории Смоленской области».</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t>Условиями предоставления субсидий бюджетам муниципальных образований Смоленской области являются:</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наличие в бюджете муниципального образования Смоленской области (сводной бюджетной росписи местного бюджета) бюджетных ассигнований на исполнение расходных обязательств муниципального образования Смоленской области,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заключение органом местного самоуправления муниципального образования Смоленской области с Департаментом соглашения о предоставлении субсидии (далее также - соглашение).</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t>Критерием отбора муниципальных образований Смоленской области для предоставления субсидий является наличие на территории муниципального образования Смоленской области образовательных организаций, указанных в пообъектном распределении субсидии на реализацию мероприятий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 в соответствии с соглашением между Министерством труда и социальной защиты населения Российской Федерации и Администрацией Смоленской области о предоставлении субсидии из федерального бюджета бюджету Смоленской области на проведение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и (или) наличие на территории муниципального образования Смоленской области детей-инвалидов в возрасте от 1,5 года до 7 лет, чьи родители изъявили желание и зарегистрировались в электронной очереди в дошкольную образовательную организацию.</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6. Расчет субсидий, предоставляемых бюджету муниципального образования Смоленской области, осуществляется:</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xml:space="preserve">1) в случае, если образовательные организации указаны в пообъектном распределении субсидии на реализацию мероприятий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w:t>
      </w:r>
      <w:r w:rsidRPr="00DB4785">
        <w:rPr>
          <w:rFonts w:asciiTheme="minorHAnsi" w:hAnsiTheme="minorHAnsi"/>
          <w:szCs w:val="22"/>
        </w:rPr>
        <w:lastRenderedPageBreak/>
        <w:t>основным общеобразовательным программам) условий для получения детьми-инвалидами качественного образования в соответствии с соглашением между Министерством труда и социальной защиты населения Российской Федерации и Администрацией Смоленской области о предоставлении субсидии из федерального бюджета бюджету Смоленской области на проведение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по следующей формуле:</w:t>
      </w:r>
    </w:p>
    <w:p w:rsidR="00DB4785" w:rsidRPr="00DB4785" w:rsidRDefault="00DB4785" w:rsidP="00DB4785">
      <w:pPr>
        <w:pStyle w:val="ConsPlusNormal0"/>
        <w:ind w:firstLine="709"/>
        <w:jc w:val="both"/>
        <w:rPr>
          <w:rFonts w:asciiTheme="minorHAnsi" w:hAnsiTheme="minorHAnsi"/>
          <w:szCs w:val="22"/>
        </w:rPr>
      </w:pPr>
    </w:p>
    <w:p w:rsidR="00DB4785" w:rsidRPr="00DB4785" w:rsidRDefault="00DB4785" w:rsidP="00DB4785">
      <w:pPr>
        <w:pStyle w:val="ConsPlusNormal0"/>
        <w:ind w:firstLine="709"/>
        <w:jc w:val="center"/>
        <w:rPr>
          <w:rFonts w:asciiTheme="minorHAnsi" w:hAnsiTheme="minorHAnsi"/>
          <w:i/>
          <w:szCs w:val="22"/>
        </w:rPr>
      </w:pPr>
      <m:oMath>
        <m:r>
          <m:rPr>
            <m:sty m:val="p"/>
          </m:rPr>
          <w:rPr>
            <w:rFonts w:ascii="Cambria Math" w:hAnsi="Cambria Math"/>
            <w:szCs w:val="22"/>
            <w:lang w:val="en-US"/>
          </w:rPr>
          <m:t>S</m:t>
        </m:r>
        <m:r>
          <m:rPr>
            <m:sty m:val="p"/>
          </m:rPr>
          <w:rPr>
            <w:rFonts w:ascii="Cambria Math" w:hAnsi="Cambria Math"/>
            <w:szCs w:val="22"/>
          </w:rPr>
          <m:t>=</m:t>
        </m:r>
        <m:f>
          <m:fPr>
            <m:ctrlPr>
              <w:rPr>
                <w:rFonts w:ascii="Cambria Math" w:hAnsi="Cambria Math"/>
                <w:szCs w:val="22"/>
                <w:lang w:val="en-US"/>
              </w:rPr>
            </m:ctrlPr>
          </m:fPr>
          <m:num>
            <m:r>
              <m:rPr>
                <m:sty m:val="p"/>
              </m:rPr>
              <w:rPr>
                <w:rFonts w:ascii="Cambria Math" w:hAnsi="Cambria Math"/>
                <w:szCs w:val="22"/>
                <w:lang w:val="en-US"/>
              </w:rPr>
              <m:t>S</m:t>
            </m:r>
            <m:r>
              <m:rPr>
                <m:sty m:val="p"/>
              </m:rPr>
              <w:rPr>
                <w:rFonts w:ascii="Cambria Math" w:hAnsi="Cambria Math"/>
                <w:szCs w:val="22"/>
              </w:rPr>
              <m:t>фед+</m:t>
            </m:r>
            <m:r>
              <m:rPr>
                <m:sty m:val="p"/>
              </m:rPr>
              <w:rPr>
                <w:rFonts w:ascii="Cambria Math" w:hAnsi="Cambria Math"/>
                <w:szCs w:val="22"/>
                <w:lang w:val="en-US"/>
              </w:rPr>
              <m:t>S</m:t>
            </m:r>
            <m:r>
              <m:rPr>
                <m:sty m:val="p"/>
              </m:rPr>
              <w:rPr>
                <w:rFonts w:ascii="Cambria Math" w:hAnsi="Cambria Math"/>
                <w:szCs w:val="22"/>
              </w:rPr>
              <m:t>обл</m:t>
            </m:r>
          </m:num>
          <m:den>
            <m:r>
              <m:rPr>
                <m:sty m:val="p"/>
              </m:rPr>
              <w:rPr>
                <w:rFonts w:ascii="Cambria Math" w:hAnsi="Cambria Math"/>
                <w:szCs w:val="22"/>
                <w:lang w:val="en-US"/>
              </w:rPr>
              <m:t>Ni</m:t>
            </m:r>
          </m:den>
        </m:f>
        <m:r>
          <w:rPr>
            <w:rFonts w:ascii="Cambria Math" w:hAnsi="Cambria Math"/>
            <w:szCs w:val="22"/>
          </w:rPr>
          <m:t>×</m:t>
        </m:r>
        <m:r>
          <m:rPr>
            <m:sty m:val="p"/>
          </m:rPr>
          <w:rPr>
            <w:rFonts w:ascii="Cambria Math" w:hAnsi="Cambria Math"/>
            <w:szCs w:val="22"/>
            <w:lang w:val="en-US"/>
          </w:rPr>
          <m:t>Ki</m:t>
        </m:r>
        <m:r>
          <m:rPr>
            <m:sty m:val="p"/>
          </m:rPr>
          <w:rPr>
            <w:rFonts w:ascii="Cambria Math" w:hAnsi="Cambria Math"/>
            <w:szCs w:val="22"/>
          </w:rPr>
          <m:t xml:space="preserve"> </m:t>
        </m:r>
      </m:oMath>
      <w:r w:rsidRPr="00DB4785">
        <w:rPr>
          <w:rFonts w:asciiTheme="minorHAnsi" w:hAnsiTheme="minorHAnsi"/>
          <w:szCs w:val="22"/>
        </w:rPr>
        <w:t>, где:</w:t>
      </w:r>
    </w:p>
    <w:p w:rsidR="00DB4785" w:rsidRPr="00DB4785" w:rsidRDefault="00DB4785" w:rsidP="00DB4785">
      <w:pPr>
        <w:pStyle w:val="ConsPlusNormal0"/>
        <w:ind w:firstLine="709"/>
        <w:jc w:val="both"/>
        <w:rPr>
          <w:rFonts w:asciiTheme="minorHAnsi" w:hAnsiTheme="minorHAnsi"/>
          <w:szCs w:val="22"/>
        </w:rPr>
      </w:pP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S - размер средств, предусмотренных на одну общеобразовательную организацию;</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Sфед - размер средств федерального бюджета, предусмотренных на реализацию мероприятий государственной программы Российской Федерации «Доступная среда»;</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Sобл - размер средств областного бюджета, предусмотренных в областном бюджете на реализацию мероприятий подпрограммы «Доступная среда» областной государственной программы «Социальная поддержка граждан, проживающих на территории Смоленской области»;</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Ni - планируемое количество образовательных организаций, в которых будут созданы условия для получения качественного образования детьми-инвалидами          в i-м году;</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Ki - количество образовательных организаций муниципального образования Смоленской области, в которых будут созданы условия для получения качественного образования детьми-инвалидами в i-м году;</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2) в случае наличия на территории муниципального образования Смоленской области детей-инвалидов в возрасте от 1,5 года до 7 лет, чьи родители изъявили желание и зарегистрировались в электронной очереди в дошкольную образовательную организацию, по следующей формуле:</w:t>
      </w:r>
    </w:p>
    <w:p w:rsidR="00DB4785" w:rsidRPr="00DB4785" w:rsidRDefault="00DB4785" w:rsidP="00DB4785">
      <w:pPr>
        <w:pStyle w:val="ConsPlusNormal0"/>
        <w:ind w:firstLine="709"/>
        <w:jc w:val="both"/>
        <w:rPr>
          <w:rFonts w:asciiTheme="minorHAnsi" w:hAnsiTheme="minorHAnsi"/>
          <w:szCs w:val="22"/>
        </w:rPr>
      </w:pPr>
    </w:p>
    <w:p w:rsidR="00DB4785" w:rsidRPr="00DB4785" w:rsidRDefault="00DB4785" w:rsidP="00DB4785">
      <w:pPr>
        <w:pStyle w:val="ConsPlusNormal0"/>
        <w:ind w:firstLine="709"/>
        <w:jc w:val="center"/>
        <w:rPr>
          <w:rFonts w:asciiTheme="minorHAnsi" w:hAnsiTheme="minorHAnsi"/>
          <w:noProof/>
          <w:color w:val="FF0000"/>
          <w:position w:val="-29"/>
          <w:szCs w:val="22"/>
        </w:rPr>
      </w:pPr>
      <m:oMath>
        <m:r>
          <m:rPr>
            <m:sty m:val="p"/>
          </m:rPr>
          <w:rPr>
            <w:rFonts w:ascii="Cambria Math" w:hAnsi="Cambria Math"/>
            <w:szCs w:val="22"/>
            <w:lang w:val="en-US"/>
          </w:rPr>
          <m:t>S</m:t>
        </m:r>
        <m:r>
          <m:rPr>
            <m:sty m:val="p"/>
          </m:rPr>
          <w:rPr>
            <w:rFonts w:ascii="Cambria Math" w:hAnsi="Cambria Math"/>
            <w:szCs w:val="22"/>
          </w:rPr>
          <m:t>=</m:t>
        </m:r>
        <m:f>
          <m:fPr>
            <m:ctrlPr>
              <w:rPr>
                <w:rFonts w:ascii="Cambria Math" w:hAnsi="Cambria Math"/>
                <w:szCs w:val="22"/>
                <w:lang w:val="en-US"/>
              </w:rPr>
            </m:ctrlPr>
          </m:fPr>
          <m:num>
            <m:r>
              <m:rPr>
                <m:sty m:val="p"/>
              </m:rPr>
              <w:rPr>
                <w:rFonts w:ascii="Cambria Math" w:hAnsi="Cambria Math"/>
                <w:szCs w:val="22"/>
                <w:lang w:val="en-US"/>
              </w:rPr>
              <m:t>S</m:t>
            </m:r>
            <m:r>
              <m:rPr>
                <m:sty m:val="p"/>
              </m:rPr>
              <w:rPr>
                <w:rFonts w:ascii="Cambria Math" w:hAnsi="Cambria Math"/>
                <w:szCs w:val="22"/>
              </w:rPr>
              <m:t>обл</m:t>
            </m:r>
          </m:num>
          <m:den>
            <m:r>
              <m:rPr>
                <m:sty m:val="p"/>
              </m:rPr>
              <w:rPr>
                <w:rFonts w:ascii="Cambria Math" w:hAnsi="Cambria Math"/>
                <w:szCs w:val="22"/>
                <w:lang w:val="en-US"/>
              </w:rPr>
              <m:t>N</m:t>
            </m:r>
            <m:r>
              <w:rPr>
                <w:rFonts w:ascii="Cambria Math" w:hAnsi="Cambria Math"/>
                <w:szCs w:val="22"/>
                <w:lang w:val="en-US"/>
              </w:rPr>
              <m:t>i</m:t>
            </m:r>
          </m:den>
        </m:f>
        <m:r>
          <w:rPr>
            <w:rFonts w:ascii="Cambria Math" w:hAnsi="Cambria Math"/>
            <w:szCs w:val="22"/>
          </w:rPr>
          <m:t>×</m:t>
        </m:r>
        <m:r>
          <m:rPr>
            <m:sty m:val="p"/>
          </m:rPr>
          <w:rPr>
            <w:rFonts w:ascii="Cambria Math" w:hAnsi="Cambria Math"/>
            <w:szCs w:val="22"/>
            <w:lang w:val="en-US"/>
          </w:rPr>
          <m:t>Ki</m:t>
        </m:r>
        <m:r>
          <w:rPr>
            <w:rFonts w:ascii="Cambria Math" w:hAnsi="Cambria Math"/>
            <w:szCs w:val="22"/>
          </w:rPr>
          <m:t>,</m:t>
        </m:r>
        <m:r>
          <m:rPr>
            <m:sty m:val="p"/>
          </m:rPr>
          <w:rPr>
            <w:rFonts w:ascii="Cambria Math" w:hAnsi="Cambria Math"/>
            <w:szCs w:val="22"/>
          </w:rPr>
          <m:t xml:space="preserve"> </m:t>
        </m:r>
      </m:oMath>
      <w:r w:rsidRPr="00DB4785">
        <w:rPr>
          <w:rFonts w:asciiTheme="minorHAnsi" w:hAnsiTheme="minorHAnsi"/>
          <w:noProof/>
          <w:color w:val="FF0000"/>
          <w:position w:val="-29"/>
          <w:szCs w:val="22"/>
        </w:rPr>
        <w:t xml:space="preserve"> </w:t>
      </w:r>
      <w:r w:rsidRPr="00DB4785">
        <w:rPr>
          <w:rFonts w:asciiTheme="minorHAnsi" w:hAnsiTheme="minorHAnsi"/>
          <w:szCs w:val="22"/>
        </w:rPr>
        <w:t>где:</w:t>
      </w:r>
    </w:p>
    <w:p w:rsidR="00DB4785" w:rsidRPr="00DB4785" w:rsidRDefault="00DB4785" w:rsidP="00DB4785">
      <w:pPr>
        <w:pStyle w:val="ConsPlusNormal0"/>
        <w:ind w:firstLine="709"/>
        <w:jc w:val="center"/>
        <w:rPr>
          <w:rFonts w:asciiTheme="minorHAnsi" w:hAnsiTheme="minorHAnsi"/>
          <w:noProof/>
          <w:color w:val="FF0000"/>
          <w:position w:val="-29"/>
          <w:szCs w:val="22"/>
        </w:rPr>
      </w:pP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S - размер средств, предусмотренных на одну общеобразовательную организацию;</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Sобл - размер средств областного бюджета, предусмотренных в областном бюджете на реализацию мероприятий подпрограммы «Доступная среда» областной государственной программы «Социальная поддержка граждан, проживающих на территории Смоленской области»;</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Ni - планируемое количество образовательных организаций, в которых будут созданы условия для получения качественного образования детьми-инвалидами            в i-м году;</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Ki - количество образовательных организаций муниципального образования Смоленской области, в которых будут созданы условия для получения качественного образования детьми-инвалидами в i-м году.</w:t>
      </w:r>
    </w:p>
    <w:p w:rsidR="00DB4785" w:rsidRPr="00DB4785" w:rsidRDefault="00DB4785" w:rsidP="00DB4785">
      <w:pPr>
        <w:pStyle w:val="ConsPlusNormal0"/>
        <w:widowControl/>
        <w:numPr>
          <w:ilvl w:val="0"/>
          <w:numId w:val="10"/>
        </w:numPr>
        <w:adjustRightInd w:val="0"/>
        <w:ind w:left="0" w:firstLine="710"/>
        <w:jc w:val="both"/>
        <w:rPr>
          <w:rFonts w:asciiTheme="minorHAnsi" w:hAnsiTheme="minorHAnsi"/>
          <w:szCs w:val="22"/>
        </w:rPr>
      </w:pPr>
      <w:r w:rsidRPr="00DB4785">
        <w:rPr>
          <w:rFonts w:asciiTheme="minorHAnsi" w:hAnsiTheme="minorHAnsi"/>
          <w:szCs w:val="22"/>
        </w:rPr>
        <w:t>Оценка эффективности использования субсидии осуществляется на основании сравнения установленных в соглашении о предоставление субсидии и фактически достигнутых муниципальным образованием Смоленской области следующих результатов использования субсидии:</w:t>
      </w:r>
    </w:p>
    <w:p w:rsidR="00DB4785" w:rsidRPr="00DB4785" w:rsidRDefault="00DB4785" w:rsidP="00DB4785">
      <w:pPr>
        <w:pStyle w:val="ConsPlusNormal0"/>
        <w:ind w:firstLine="540"/>
        <w:jc w:val="both"/>
        <w:rPr>
          <w:rFonts w:asciiTheme="minorHAnsi" w:hAnsiTheme="minorHAnsi"/>
          <w:szCs w:val="22"/>
        </w:rPr>
      </w:pPr>
      <w:r w:rsidRPr="00DB4785">
        <w:rPr>
          <w:rFonts w:asciiTheme="minorHAnsi" w:hAnsiTheme="minorHAnsi"/>
          <w:szCs w:val="22"/>
        </w:rPr>
        <w:t>- доля детей-инвалидов в возрасте от 1,5 года до 7 лет, охваченных дошкольным образованием, от общей численности детей-инвалидов данного возраста –                    100 процентов;</w:t>
      </w:r>
    </w:p>
    <w:p w:rsidR="00DB4785" w:rsidRPr="00DB4785" w:rsidRDefault="00DB4785" w:rsidP="00DB4785">
      <w:pPr>
        <w:pStyle w:val="ConsPlusNormal0"/>
        <w:ind w:firstLine="540"/>
        <w:jc w:val="both"/>
        <w:rPr>
          <w:rFonts w:asciiTheme="minorHAnsi" w:hAnsiTheme="minorHAnsi"/>
          <w:szCs w:val="22"/>
        </w:rPr>
      </w:pPr>
      <w:r w:rsidRPr="00DB4785">
        <w:rPr>
          <w:rFonts w:asciiTheme="minorHAnsi" w:hAnsiTheme="minorHAnsi"/>
          <w:szCs w:val="22"/>
        </w:rPr>
        <w:t>- доля детей-инвалидов в возрасте от 5 до 18 лет, получающих дополнительное образование, от общей численности детей-инвалидов данного возраста –                          50 процентов.</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bookmarkStart w:id="73" w:name="Par71"/>
      <w:bookmarkEnd w:id="73"/>
      <w:r w:rsidRPr="00DB4785">
        <w:rPr>
          <w:rFonts w:asciiTheme="minorHAnsi" w:hAnsiTheme="minorHAnsi"/>
          <w:szCs w:val="22"/>
        </w:rPr>
        <w:t>Субсидии предоставляются бюджетам муниципальных образований Смоленской области в соответствии со сводной бюджетной росписью областного бюджета в пределах лимитов бюджетных обязательств.</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lastRenderedPageBreak/>
        <w:t>Для получения субсидий органы местного самоуправления муниципальных образований Смоленской области представляют в Департамент:</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заявку органа местного самоуправления муниципального образования Смоленской области по форме, установленной приказом начальника Департамента;</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xml:space="preserve">- выписку из муниципального нормативного правового акта о бюджете муниципального образования Смоленской области, подтверждающую финансирование расходов, указанных в </w:t>
      </w:r>
      <w:hyperlink w:anchor="Par57" w:tooltip="1. Настоящее Положение устанавливает цели и условия предоставления и расходования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w:history="1">
        <w:r w:rsidRPr="00DB4785">
          <w:rPr>
            <w:rFonts w:asciiTheme="minorHAnsi" w:hAnsiTheme="minorHAnsi"/>
            <w:szCs w:val="22"/>
          </w:rPr>
          <w:t>пункте 2</w:t>
        </w:r>
      </w:hyperlink>
      <w:r w:rsidRPr="00DB4785">
        <w:rPr>
          <w:rFonts w:asciiTheme="minorHAnsi" w:hAnsiTheme="minorHAnsi"/>
          <w:szCs w:val="22"/>
        </w:rPr>
        <w:t xml:space="preserve"> настоящего Порядка, в размере            0,1 процента;</w:t>
      </w:r>
    </w:p>
    <w:p w:rsidR="00DB4785" w:rsidRPr="00DB4785" w:rsidRDefault="00DB4785" w:rsidP="00DB4785">
      <w:pPr>
        <w:pStyle w:val="ConsPlusNormal0"/>
        <w:ind w:firstLine="709"/>
        <w:jc w:val="both"/>
        <w:rPr>
          <w:rFonts w:asciiTheme="minorHAnsi" w:hAnsiTheme="minorHAnsi"/>
          <w:szCs w:val="22"/>
        </w:rPr>
      </w:pPr>
      <w:r w:rsidRPr="00DB4785">
        <w:rPr>
          <w:rFonts w:asciiTheme="minorHAnsi" w:hAnsiTheme="minorHAnsi"/>
          <w:szCs w:val="22"/>
        </w:rPr>
        <w:t>- копию муниципального правового акта об утверждении муниципальной программы.</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t xml:space="preserve"> Департамент осуществляет перечисление субсидий бюджетам муниципальных образований Смоленской области в пределах утвержденных лимитов бюджетных обязательств и объемов финансирования расходов областного бюджета в соответствии с соглашением.</w:t>
      </w:r>
    </w:p>
    <w:p w:rsidR="00DB4785" w:rsidRPr="00DB4785" w:rsidRDefault="00DB4785" w:rsidP="00DB4785">
      <w:pPr>
        <w:pStyle w:val="ConsPlusNormal0"/>
        <w:widowControl/>
        <w:adjustRightInd w:val="0"/>
        <w:ind w:left="709"/>
        <w:jc w:val="both"/>
        <w:rPr>
          <w:rFonts w:asciiTheme="minorHAnsi" w:hAnsiTheme="minorHAnsi"/>
          <w:szCs w:val="22"/>
        </w:rPr>
      </w:pPr>
      <w:r w:rsidRPr="00DB4785">
        <w:rPr>
          <w:rFonts w:asciiTheme="minorHAnsi" w:hAnsiTheme="minorHAnsi"/>
          <w:szCs w:val="22"/>
        </w:rPr>
        <w:t>Соглашение должно предусматривать:</w:t>
      </w:r>
    </w:p>
    <w:p w:rsidR="00DB4785" w:rsidRPr="00DB4785" w:rsidRDefault="00DB4785" w:rsidP="00DB4785">
      <w:pPr>
        <w:pStyle w:val="a5"/>
        <w:jc w:val="both"/>
        <w:rPr>
          <w:rFonts w:asciiTheme="minorHAnsi" w:hAnsiTheme="minorHAnsi"/>
          <w:sz w:val="22"/>
          <w:szCs w:val="22"/>
        </w:rPr>
      </w:pPr>
      <w:r w:rsidRPr="00DB4785">
        <w:rPr>
          <w:rFonts w:asciiTheme="minorHAnsi" w:hAnsiTheme="minorHAnsi"/>
          <w:sz w:val="22"/>
          <w:szCs w:val="22"/>
        </w:rPr>
        <w:tab/>
        <w:t>- перечисление субсидий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w:t>
      </w:r>
    </w:p>
    <w:p w:rsidR="00DB4785" w:rsidRPr="00DB4785" w:rsidRDefault="00DB4785" w:rsidP="00DB4785">
      <w:pPr>
        <w:pStyle w:val="a5"/>
        <w:jc w:val="both"/>
        <w:rPr>
          <w:rFonts w:asciiTheme="minorHAnsi" w:hAnsiTheme="minorHAnsi"/>
          <w:sz w:val="22"/>
          <w:szCs w:val="22"/>
        </w:rPr>
      </w:pPr>
      <w:r w:rsidRPr="00DB4785">
        <w:rPr>
          <w:rFonts w:asciiTheme="minorHAnsi" w:hAnsiTheme="minorHAnsi"/>
          <w:sz w:val="22"/>
          <w:szCs w:val="22"/>
        </w:rPr>
        <w:tab/>
        <w:t>- осуществление территориальным органом Федерального казначейства операций по перечислению субсидий из областного бюджета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областного бюджета;</w:t>
      </w:r>
    </w:p>
    <w:p w:rsidR="00DB4785" w:rsidRPr="00DB4785" w:rsidRDefault="00DB4785" w:rsidP="00DB4785">
      <w:pPr>
        <w:pStyle w:val="a5"/>
        <w:jc w:val="both"/>
        <w:rPr>
          <w:rFonts w:asciiTheme="minorHAnsi" w:hAnsiTheme="minorHAnsi"/>
          <w:sz w:val="22"/>
          <w:szCs w:val="22"/>
        </w:rPr>
      </w:pPr>
      <w:r w:rsidRPr="00DB4785">
        <w:rPr>
          <w:rFonts w:asciiTheme="minorHAnsi" w:hAnsiTheme="minorHAnsi"/>
          <w:sz w:val="22"/>
          <w:szCs w:val="22"/>
        </w:rPr>
        <w:tab/>
        <w:t>- перечисление субсидии из областного бюджета в местный бюджет в доле, соответствующей уровню софинансирования расходного обязательства муниципального образования Смоленской области, установленному соглашением о предоставлении субсидии;</w:t>
      </w:r>
    </w:p>
    <w:p w:rsidR="00DB4785" w:rsidRPr="00DB4785" w:rsidRDefault="00DB4785" w:rsidP="00DB4785">
      <w:pPr>
        <w:pStyle w:val="a5"/>
        <w:jc w:val="both"/>
        <w:rPr>
          <w:rFonts w:asciiTheme="minorHAnsi" w:hAnsiTheme="minorHAnsi"/>
          <w:sz w:val="22"/>
          <w:szCs w:val="22"/>
        </w:rPr>
      </w:pPr>
      <w:r w:rsidRPr="00DB4785">
        <w:rPr>
          <w:rFonts w:asciiTheme="minorHAnsi" w:hAnsiTheme="minorHAnsi"/>
          <w:sz w:val="22"/>
          <w:szCs w:val="22"/>
        </w:rPr>
        <w:tab/>
        <w:t>- установление результатов использования субсидий, соответствующих пункту 7 настоящего Порядка, а также обязательство муниципального образования Смоленской области по их достижению;</w:t>
      </w:r>
    </w:p>
    <w:p w:rsidR="00DB4785" w:rsidRPr="00DB4785" w:rsidRDefault="00DB4785" w:rsidP="00DB4785">
      <w:pPr>
        <w:jc w:val="both"/>
        <w:rPr>
          <w:rFonts w:asciiTheme="minorHAnsi" w:hAnsiTheme="minorHAnsi"/>
          <w:sz w:val="22"/>
          <w:szCs w:val="22"/>
        </w:rPr>
      </w:pPr>
      <w:r w:rsidRPr="00DB4785">
        <w:rPr>
          <w:rFonts w:asciiTheme="minorHAnsi" w:hAnsiTheme="minorHAnsi"/>
          <w:sz w:val="22"/>
          <w:szCs w:val="22"/>
        </w:rPr>
        <w:tab/>
        <w:t>- наличие в местном бюджете бюджетных ассигнований на исполнение расходного обязательства муниципального образования Смоленской области, софинансирование (финансовое обеспечение) которого осуществляется из областного бюджета, в объеме, необходимом для его исполнения, включая размер планируемой к предоставлению из областного бюджета субсидии;</w:t>
      </w:r>
    </w:p>
    <w:p w:rsidR="00DB4785" w:rsidRPr="00DB4785" w:rsidRDefault="00DB4785" w:rsidP="00DB4785">
      <w:pPr>
        <w:pStyle w:val="a5"/>
        <w:jc w:val="both"/>
        <w:rPr>
          <w:rFonts w:asciiTheme="minorHAnsi" w:hAnsiTheme="minorHAnsi"/>
          <w:sz w:val="22"/>
          <w:szCs w:val="22"/>
        </w:rPr>
      </w:pPr>
      <w:r w:rsidRPr="00DB4785">
        <w:rPr>
          <w:rFonts w:asciiTheme="minorHAnsi" w:hAnsiTheme="minorHAnsi"/>
          <w:sz w:val="22"/>
          <w:szCs w:val="22"/>
        </w:rPr>
        <w:tab/>
        <w:t>- применение мер ответственности к муниципальным образованиям Смоленской области за недостижение результатов использования субсидии в порядке, предусмотренном пунктами 15 - 17 настоящего Порядка.</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szCs w:val="22"/>
        </w:rPr>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Смоленской области.</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color w:val="000000" w:themeColor="text1"/>
          <w:szCs w:val="22"/>
        </w:rPr>
      </w:pPr>
      <w:r w:rsidRPr="00DB4785">
        <w:rPr>
          <w:rFonts w:asciiTheme="minorHAnsi" w:hAnsiTheme="minorHAnsi"/>
          <w:szCs w:val="22"/>
        </w:rPr>
        <w:t>Органы местного самоуправления муниципальных образований Смоленской области ежеквартально в срок до 10-го числа первого месяца квартала, следующего за отчетным, представляют в Департамент отчет о расходовании субсидий. Состав и форма отчетности о расходовании субсидий определяются Департаментом</w:t>
      </w:r>
      <w:r w:rsidRPr="00DB4785">
        <w:rPr>
          <w:rFonts w:asciiTheme="minorHAnsi" w:hAnsiTheme="minorHAnsi"/>
          <w:color w:val="000000" w:themeColor="text1"/>
          <w:szCs w:val="22"/>
        </w:rPr>
        <w:t>.</w:t>
      </w:r>
    </w:p>
    <w:p w:rsidR="00DB4785" w:rsidRPr="00DB4785" w:rsidRDefault="00DB4785" w:rsidP="00DB4785">
      <w:pPr>
        <w:pStyle w:val="ConsPlusNormal0"/>
        <w:widowControl/>
        <w:numPr>
          <w:ilvl w:val="0"/>
          <w:numId w:val="10"/>
        </w:numPr>
        <w:adjustRightInd w:val="0"/>
        <w:ind w:left="0" w:firstLine="709"/>
        <w:jc w:val="both"/>
        <w:rPr>
          <w:rFonts w:asciiTheme="minorHAnsi" w:hAnsiTheme="minorHAnsi"/>
          <w:szCs w:val="22"/>
        </w:rPr>
      </w:pPr>
      <w:r w:rsidRPr="00DB4785">
        <w:rPr>
          <w:rFonts w:asciiTheme="minorHAnsi" w:hAnsiTheme="minorHAnsi"/>
          <w:color w:val="000000"/>
          <w:szCs w:val="22"/>
        </w:rPr>
        <w:t>Перечисление субсидий осуществляется в соответствии с соглашением о предоставление субсидии в порядке, установленном Федеральным казначейством</w:t>
      </w:r>
      <w:r w:rsidRPr="00DB4785">
        <w:rPr>
          <w:rFonts w:asciiTheme="minorHAnsi" w:hAnsiTheme="minorHAnsi"/>
          <w:szCs w:val="22"/>
        </w:rPr>
        <w:t>.</w:t>
      </w:r>
    </w:p>
    <w:p w:rsidR="00DB4785" w:rsidRPr="00DB4785" w:rsidRDefault="00DB4785" w:rsidP="00DB4785">
      <w:pPr>
        <w:pStyle w:val="ConsPlusNormal0"/>
        <w:numPr>
          <w:ilvl w:val="0"/>
          <w:numId w:val="10"/>
        </w:numPr>
        <w:adjustRightInd w:val="0"/>
        <w:ind w:left="0" w:firstLine="709"/>
        <w:jc w:val="both"/>
        <w:rPr>
          <w:rFonts w:asciiTheme="minorHAnsi" w:hAnsiTheme="minorHAnsi"/>
          <w:b/>
          <w:szCs w:val="22"/>
        </w:rPr>
      </w:pPr>
      <w:r w:rsidRPr="00DB4785">
        <w:rPr>
          <w:rFonts w:asciiTheme="minorHAnsi" w:hAnsiTheme="minorHAnsi"/>
          <w:szCs w:val="22"/>
        </w:rPr>
        <w:t xml:space="preserve"> Объем бюджетных ассигнований местного бюджета на финансовое обеспечение расходного обязательства муниципального образования Смоленской области, софинансируемого за счет субсидии, утверждается решением представительного органа муниципального образования Смоленской области о местном бюджете (определяется сводной бюджетной росписью бюджета муниципального образования) исходя из необходимости достижения установленных соглашением значений результатов использования субсидии.</w:t>
      </w:r>
    </w:p>
    <w:p w:rsidR="00DB4785" w:rsidRPr="00DB4785" w:rsidRDefault="00DB4785" w:rsidP="00DB4785">
      <w:pPr>
        <w:pStyle w:val="ConsPlusNormal0"/>
        <w:numPr>
          <w:ilvl w:val="0"/>
          <w:numId w:val="10"/>
        </w:numPr>
        <w:adjustRightInd w:val="0"/>
        <w:ind w:left="0" w:firstLine="709"/>
        <w:jc w:val="both"/>
        <w:rPr>
          <w:rFonts w:asciiTheme="minorHAnsi" w:hAnsiTheme="minorHAnsi"/>
          <w:b/>
          <w:szCs w:val="22"/>
        </w:rPr>
      </w:pPr>
      <w:r w:rsidRPr="00DB4785">
        <w:rPr>
          <w:rFonts w:asciiTheme="minorHAnsi" w:hAnsiTheme="minorHAnsi"/>
          <w:szCs w:val="22"/>
        </w:rPr>
        <w:t>В случае нарушения условий, установленных при предоставлении субсидии, субсидии подлежат возврату на лицевой счет Департамента, открытый в Департаменте бюджета и финансов Смоленской области.</w:t>
      </w:r>
    </w:p>
    <w:p w:rsidR="00DB4785" w:rsidRPr="00DB4785" w:rsidRDefault="00DB4785" w:rsidP="00DB4785">
      <w:pPr>
        <w:pStyle w:val="ConsPlusNormal0"/>
        <w:numPr>
          <w:ilvl w:val="0"/>
          <w:numId w:val="10"/>
        </w:numPr>
        <w:adjustRightInd w:val="0"/>
        <w:ind w:left="0" w:firstLine="709"/>
        <w:jc w:val="both"/>
        <w:rPr>
          <w:rFonts w:asciiTheme="minorHAnsi" w:hAnsiTheme="minorHAnsi"/>
          <w:b/>
          <w:szCs w:val="22"/>
        </w:rPr>
      </w:pPr>
      <w:r w:rsidRPr="00DB4785">
        <w:rPr>
          <w:rFonts w:asciiTheme="minorHAnsi" w:hAnsiTheme="minorHAnsi"/>
          <w:szCs w:val="22"/>
        </w:rPr>
        <w:t xml:space="preserve">В случае нарушений условий, установленных при предоставлении субсидии, выявленных по истечении соответствующего финансового года, средства субсидии подлежат </w:t>
      </w:r>
      <w:r w:rsidRPr="00DB4785">
        <w:rPr>
          <w:rFonts w:asciiTheme="minorHAnsi" w:hAnsiTheme="minorHAnsi"/>
          <w:szCs w:val="22"/>
        </w:rPr>
        <w:lastRenderedPageBreak/>
        <w:t>возврату в областной бюджет.</w:t>
      </w: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rPr>
        <w:t>17. В случае если муниципальным образованием Смоленской области по состоянию на 31 декабря года, в котором предоставляется субсидия, допущены нарушения обязательств, предусмотренных соглашением, и в срок до первой даты представления отчетности о достижении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Смоленской области в областной бюджет в срок до 1 июня года, следующего за годом предоставления субсидии (</w:t>
      </w:r>
      <w:r w:rsidRPr="00DB4785">
        <w:rPr>
          <w:rFonts w:asciiTheme="minorHAnsi" w:hAnsiTheme="minorHAnsi"/>
          <w:sz w:val="22"/>
          <w:szCs w:val="22"/>
          <w:lang w:val="en-US"/>
        </w:rPr>
        <w:t>V</w:t>
      </w:r>
      <w:r w:rsidRPr="00DB4785">
        <w:rPr>
          <w:rFonts w:asciiTheme="minorHAnsi" w:hAnsiTheme="minorHAnsi"/>
          <w:sz w:val="22"/>
          <w:szCs w:val="22"/>
          <w:vertAlign w:val="subscript"/>
        </w:rPr>
        <w:t>возврата</w:t>
      </w:r>
      <w:r w:rsidRPr="00DB4785">
        <w:rPr>
          <w:rFonts w:asciiTheme="minorHAnsi" w:hAnsiTheme="minorHAnsi"/>
          <w:sz w:val="22"/>
          <w:szCs w:val="22"/>
        </w:rPr>
        <w:t>), рассчитывается по следующей формуле:</w:t>
      </w:r>
    </w:p>
    <w:p w:rsidR="00DB4785" w:rsidRPr="00DB4785" w:rsidRDefault="00DB4785" w:rsidP="00DB4785">
      <w:pPr>
        <w:rPr>
          <w:rFonts w:asciiTheme="minorHAnsi" w:hAnsiTheme="minorHAnsi"/>
          <w:sz w:val="22"/>
          <w:szCs w:val="22"/>
        </w:rPr>
      </w:pPr>
    </w:p>
    <w:p w:rsidR="00DB4785" w:rsidRPr="00DB4785" w:rsidRDefault="00DB4785" w:rsidP="00DB4785">
      <w:pPr>
        <w:jc w:val="center"/>
        <w:rPr>
          <w:rFonts w:asciiTheme="minorHAnsi" w:hAnsiTheme="minorHAnsi"/>
          <w:sz w:val="22"/>
          <w:szCs w:val="22"/>
        </w:rPr>
      </w:pPr>
      <w:r w:rsidRPr="00DB4785">
        <w:rPr>
          <w:rFonts w:asciiTheme="minorHAnsi" w:hAnsiTheme="minorHAnsi"/>
          <w:sz w:val="22"/>
          <w:szCs w:val="22"/>
          <w:lang w:val="en-US"/>
        </w:rPr>
        <w:t>V</w:t>
      </w:r>
      <w:r w:rsidRPr="00DB4785">
        <w:rPr>
          <w:rFonts w:asciiTheme="minorHAnsi" w:hAnsiTheme="minorHAnsi"/>
          <w:sz w:val="22"/>
          <w:szCs w:val="22"/>
          <w:vertAlign w:val="subscript"/>
        </w:rPr>
        <w:t xml:space="preserve">возврата </w:t>
      </w:r>
      <w:r w:rsidRPr="00DB4785">
        <w:rPr>
          <w:rFonts w:asciiTheme="minorHAnsi" w:hAnsiTheme="minorHAnsi"/>
          <w:sz w:val="22"/>
          <w:szCs w:val="22"/>
        </w:rPr>
        <w:t>= (</w:t>
      </w:r>
      <w:r w:rsidRPr="00DB4785">
        <w:rPr>
          <w:rFonts w:asciiTheme="minorHAnsi" w:hAnsiTheme="minorHAnsi"/>
          <w:sz w:val="22"/>
          <w:szCs w:val="22"/>
          <w:lang w:val="en-US"/>
        </w:rPr>
        <w:t>V</w:t>
      </w:r>
      <w:r w:rsidRPr="00DB4785">
        <w:rPr>
          <w:rFonts w:asciiTheme="minorHAnsi" w:hAnsiTheme="minorHAnsi"/>
          <w:sz w:val="22"/>
          <w:szCs w:val="22"/>
          <w:vertAlign w:val="subscript"/>
        </w:rPr>
        <w:t xml:space="preserve">субсидии </w:t>
      </w:r>
      <w:r w:rsidRPr="00DB4785">
        <w:rPr>
          <w:rFonts w:asciiTheme="minorHAnsi" w:hAnsiTheme="minorHAnsi"/>
          <w:sz w:val="22"/>
          <w:szCs w:val="22"/>
        </w:rPr>
        <w:t xml:space="preserve">× </w:t>
      </w:r>
      <w:r w:rsidRPr="00DB4785">
        <w:rPr>
          <w:rFonts w:asciiTheme="minorHAnsi" w:hAnsiTheme="minorHAnsi"/>
          <w:sz w:val="22"/>
          <w:szCs w:val="22"/>
          <w:lang w:val="en-US"/>
        </w:rPr>
        <w:t>k</w:t>
      </w:r>
      <w:r w:rsidRPr="00DB4785">
        <w:rPr>
          <w:rFonts w:asciiTheme="minorHAnsi" w:hAnsiTheme="minorHAnsi"/>
          <w:sz w:val="22"/>
          <w:szCs w:val="22"/>
        </w:rPr>
        <w:t xml:space="preserve"> × </w:t>
      </w:r>
      <w:r w:rsidRPr="00DB4785">
        <w:rPr>
          <w:rFonts w:asciiTheme="minorHAnsi" w:hAnsiTheme="minorHAnsi"/>
          <w:sz w:val="22"/>
          <w:szCs w:val="22"/>
          <w:lang w:val="en-US"/>
        </w:rPr>
        <w:t>m</w:t>
      </w:r>
      <w:r w:rsidRPr="00DB4785">
        <w:rPr>
          <w:rFonts w:asciiTheme="minorHAnsi" w:hAnsiTheme="minorHAnsi"/>
          <w:sz w:val="22"/>
          <w:szCs w:val="22"/>
        </w:rPr>
        <w:t>/</w:t>
      </w:r>
      <w:r w:rsidRPr="00DB4785">
        <w:rPr>
          <w:rFonts w:asciiTheme="minorHAnsi" w:hAnsiTheme="minorHAnsi"/>
          <w:sz w:val="22"/>
          <w:szCs w:val="22"/>
          <w:lang w:val="en-US"/>
        </w:rPr>
        <w:t>n</w:t>
      </w:r>
      <w:r w:rsidRPr="00DB4785">
        <w:rPr>
          <w:rFonts w:asciiTheme="minorHAnsi" w:hAnsiTheme="minorHAnsi"/>
          <w:sz w:val="22"/>
          <w:szCs w:val="22"/>
        </w:rPr>
        <w:t>) × 0,1, где:</w:t>
      </w:r>
    </w:p>
    <w:p w:rsidR="00DB4785" w:rsidRPr="00DB4785" w:rsidRDefault="00DB4785" w:rsidP="00DB4785">
      <w:pPr>
        <w:jc w:val="center"/>
        <w:rPr>
          <w:rFonts w:asciiTheme="minorHAnsi" w:hAnsiTheme="minorHAnsi"/>
          <w:sz w:val="22"/>
          <w:szCs w:val="22"/>
        </w:rPr>
      </w:pP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V</w:t>
      </w:r>
      <w:r w:rsidRPr="00DB4785">
        <w:rPr>
          <w:rFonts w:asciiTheme="minorHAnsi" w:hAnsiTheme="minorHAnsi"/>
          <w:sz w:val="22"/>
          <w:szCs w:val="22"/>
          <w:vertAlign w:val="subscript"/>
        </w:rPr>
        <w:t>субсидии</w:t>
      </w:r>
      <w:r w:rsidRPr="00DB4785">
        <w:rPr>
          <w:rFonts w:asciiTheme="minorHAnsi" w:hAnsiTheme="minorHAnsi"/>
          <w:sz w:val="22"/>
          <w:szCs w:val="22"/>
        </w:rPr>
        <w:t xml:space="preserve"> - размер субсидии, предоставленной бюджету муниципального образования Смоленской области в отчетном финансовом году;</w:t>
      </w:r>
    </w:p>
    <w:p w:rsidR="00DB4785" w:rsidRPr="00DB4785" w:rsidRDefault="00DB4785" w:rsidP="00DB4785">
      <w:pPr>
        <w:ind w:firstLine="698"/>
        <w:rPr>
          <w:rFonts w:asciiTheme="minorHAnsi" w:hAnsiTheme="minorHAnsi"/>
          <w:sz w:val="22"/>
          <w:szCs w:val="22"/>
        </w:rPr>
      </w:pPr>
      <w:r w:rsidRPr="00DB4785">
        <w:rPr>
          <w:rFonts w:asciiTheme="minorHAnsi" w:hAnsiTheme="minorHAnsi"/>
          <w:sz w:val="22"/>
          <w:szCs w:val="22"/>
          <w:lang w:val="en-US"/>
        </w:rPr>
        <w:t>k</w:t>
      </w:r>
      <w:r w:rsidRPr="00DB4785">
        <w:rPr>
          <w:rFonts w:asciiTheme="minorHAnsi" w:hAnsiTheme="minorHAnsi"/>
          <w:sz w:val="22"/>
          <w:szCs w:val="22"/>
        </w:rPr>
        <w:t xml:space="preserve"> - коэффициент возврата субсидии;</w:t>
      </w: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m</w:t>
      </w:r>
      <w:r w:rsidRPr="00DB4785">
        <w:rPr>
          <w:rFonts w:asciiTheme="minorHAnsi" w:hAnsiTheme="minorHAnsi"/>
          <w:sz w:val="22"/>
          <w:szCs w:val="22"/>
        </w:rPr>
        <w:t xml:space="preserve">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w:t>
      </w: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n</w:t>
      </w:r>
      <w:r w:rsidRPr="00DB4785">
        <w:rPr>
          <w:rFonts w:asciiTheme="minorHAnsi" w:hAnsiTheme="minorHAnsi"/>
          <w:sz w:val="22"/>
          <w:szCs w:val="22"/>
        </w:rPr>
        <w:t xml:space="preserve"> - общее количество результатов использования субсидии.</w:t>
      </w:r>
    </w:p>
    <w:p w:rsidR="00DB4785" w:rsidRPr="00DB4785" w:rsidRDefault="00DB4785" w:rsidP="00DB4785">
      <w:pPr>
        <w:jc w:val="both"/>
        <w:rPr>
          <w:rFonts w:asciiTheme="minorHAnsi" w:hAnsiTheme="minorHAnsi"/>
          <w:sz w:val="22"/>
          <w:szCs w:val="22"/>
        </w:rPr>
      </w:pPr>
      <w:r w:rsidRPr="00DB4785">
        <w:rPr>
          <w:rFonts w:asciiTheme="minorHAnsi" w:hAnsiTheme="minorHAnsi"/>
          <w:sz w:val="22"/>
          <w:szCs w:val="22"/>
        </w:rPr>
        <w:tab/>
        <w:t>При расчете объема средств, подлежащего возврату из бюджета муниципального образования Смоленской области в областной бюджет, в размере субсидии, предоставленной бюджету муниципального образования Смоленской области в отчетном финансовом году (</w:t>
      </w:r>
      <w:r w:rsidRPr="00DB4785">
        <w:rPr>
          <w:rFonts w:asciiTheme="minorHAnsi" w:hAnsiTheme="minorHAnsi"/>
          <w:sz w:val="22"/>
          <w:szCs w:val="22"/>
          <w:lang w:val="en-US"/>
        </w:rPr>
        <w:t>V</w:t>
      </w:r>
      <w:r w:rsidRPr="00DB4785">
        <w:rPr>
          <w:rFonts w:asciiTheme="minorHAnsi" w:hAnsiTheme="minorHAnsi"/>
          <w:sz w:val="22"/>
          <w:szCs w:val="22"/>
          <w:vertAlign w:val="subscript"/>
        </w:rPr>
        <w:t>субсидии</w:t>
      </w:r>
      <w:r w:rsidRPr="00DB4785">
        <w:rPr>
          <w:rFonts w:asciiTheme="minorHAnsi" w:hAnsiTheme="minorHAnsi"/>
          <w:sz w:val="22"/>
          <w:szCs w:val="22"/>
        </w:rPr>
        <w:t>),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 возврата остатков субсидий.</w:t>
      </w:r>
    </w:p>
    <w:p w:rsidR="00DB4785" w:rsidRPr="00DB4785" w:rsidRDefault="00DB4785" w:rsidP="00DB4785">
      <w:pPr>
        <w:jc w:val="both"/>
        <w:rPr>
          <w:rFonts w:asciiTheme="minorHAnsi" w:hAnsiTheme="minorHAnsi"/>
          <w:sz w:val="22"/>
          <w:szCs w:val="22"/>
        </w:rPr>
      </w:pPr>
      <w:r w:rsidRPr="00DB4785">
        <w:rPr>
          <w:rFonts w:asciiTheme="minorHAnsi" w:hAnsiTheme="minorHAnsi"/>
          <w:sz w:val="22"/>
          <w:szCs w:val="22"/>
        </w:rPr>
        <w:tab/>
        <w:t>Коэффициент возврата субсидии рассчитывается по следующей формуле:</w:t>
      </w:r>
    </w:p>
    <w:p w:rsidR="00DB4785" w:rsidRPr="00DB4785" w:rsidRDefault="00DB4785" w:rsidP="00DB4785">
      <w:pPr>
        <w:jc w:val="both"/>
        <w:rPr>
          <w:rFonts w:asciiTheme="minorHAnsi" w:hAnsiTheme="minorHAnsi"/>
          <w:sz w:val="22"/>
          <w:szCs w:val="22"/>
        </w:rPr>
      </w:pPr>
    </w:p>
    <w:p w:rsidR="00DB4785" w:rsidRPr="00DB4785" w:rsidRDefault="00DB4785" w:rsidP="00DB4785">
      <w:pPr>
        <w:jc w:val="center"/>
        <w:rPr>
          <w:rFonts w:asciiTheme="minorHAnsi" w:hAnsiTheme="minorHAnsi"/>
          <w:sz w:val="22"/>
          <w:szCs w:val="22"/>
          <w:vertAlign w:val="subscript"/>
        </w:rPr>
      </w:pPr>
      <w:r w:rsidRPr="00DB4785">
        <w:rPr>
          <w:rFonts w:asciiTheme="minorHAnsi" w:hAnsiTheme="minorHAnsi"/>
          <w:sz w:val="22"/>
          <w:szCs w:val="22"/>
          <w:lang w:val="en-US"/>
        </w:rPr>
        <w:t>k</w:t>
      </w:r>
      <w:r w:rsidRPr="00DB4785">
        <w:rPr>
          <w:rFonts w:asciiTheme="minorHAnsi" w:hAnsiTheme="minorHAnsi"/>
          <w:sz w:val="22"/>
          <w:szCs w:val="22"/>
        </w:rPr>
        <w:t xml:space="preserve">= </w:t>
      </w:r>
      <w:r w:rsidRPr="00DB4785">
        <w:rPr>
          <w:rFonts w:asciiTheme="minorHAnsi" w:hAnsiTheme="minorHAnsi"/>
          <w:sz w:val="22"/>
          <w:szCs w:val="22"/>
          <w:lang w:val="en-US"/>
        </w:rPr>
        <w:t>D</w:t>
      </w:r>
      <w:r w:rsidRPr="00DB4785">
        <w:rPr>
          <w:rFonts w:asciiTheme="minorHAnsi" w:hAnsiTheme="minorHAnsi"/>
          <w:sz w:val="22"/>
          <w:szCs w:val="22"/>
          <w:vertAlign w:val="subscript"/>
          <w:lang w:val="en-US"/>
        </w:rPr>
        <w:t>i</w:t>
      </w:r>
      <w:r w:rsidRPr="00DB4785">
        <w:rPr>
          <w:rFonts w:asciiTheme="minorHAnsi" w:hAnsiTheme="minorHAnsi"/>
          <w:sz w:val="22"/>
          <w:szCs w:val="22"/>
        </w:rPr>
        <w:t>/</w:t>
      </w:r>
      <w:r w:rsidRPr="00DB4785">
        <w:rPr>
          <w:rFonts w:asciiTheme="minorHAnsi" w:hAnsiTheme="minorHAnsi"/>
          <w:sz w:val="22"/>
          <w:szCs w:val="22"/>
          <w:lang w:val="en-US"/>
        </w:rPr>
        <w:t>m</w:t>
      </w:r>
      <w:r w:rsidRPr="00DB4785">
        <w:rPr>
          <w:rFonts w:asciiTheme="minorHAnsi" w:hAnsiTheme="minorHAnsi"/>
          <w:sz w:val="22"/>
          <w:szCs w:val="22"/>
        </w:rPr>
        <w:t>,</w:t>
      </w:r>
      <w:r w:rsidRPr="00DB4785">
        <w:rPr>
          <w:rFonts w:asciiTheme="minorHAnsi" w:hAnsiTheme="minorHAnsi"/>
          <w:i/>
          <w:sz w:val="22"/>
          <w:szCs w:val="22"/>
          <w:vertAlign w:val="subscript"/>
        </w:rPr>
        <w:t xml:space="preserve"> </w:t>
      </w:r>
      <w:r w:rsidRPr="00DB4785">
        <w:rPr>
          <w:rFonts w:asciiTheme="minorHAnsi" w:hAnsiTheme="minorHAnsi"/>
          <w:sz w:val="22"/>
          <w:szCs w:val="22"/>
        </w:rPr>
        <w:t>где:</w:t>
      </w:r>
    </w:p>
    <w:p w:rsidR="00DB4785" w:rsidRPr="00DB4785" w:rsidRDefault="00DB4785" w:rsidP="00DB4785">
      <w:pPr>
        <w:jc w:val="center"/>
        <w:rPr>
          <w:rFonts w:asciiTheme="minorHAnsi" w:hAnsiTheme="minorHAnsi"/>
          <w:sz w:val="22"/>
          <w:szCs w:val="22"/>
        </w:rPr>
      </w:pP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D</w:t>
      </w:r>
      <w:r w:rsidRPr="00DB4785">
        <w:rPr>
          <w:rFonts w:asciiTheme="minorHAnsi" w:hAnsiTheme="minorHAnsi"/>
          <w:sz w:val="22"/>
          <w:szCs w:val="22"/>
          <w:vertAlign w:val="subscript"/>
          <w:lang w:val="en-US"/>
        </w:rPr>
        <w:t>i</w:t>
      </w:r>
      <w:r w:rsidRPr="00DB4785">
        <w:rPr>
          <w:rFonts w:asciiTheme="minorHAnsi" w:hAnsiTheme="minorHAnsi"/>
          <w:sz w:val="22"/>
          <w:szCs w:val="22"/>
        </w:rPr>
        <w:t xml:space="preserve"> - индекс, отражающий уровень недостижения i-го результата использования субсидии.</w:t>
      </w:r>
    </w:p>
    <w:p w:rsidR="00DB4785" w:rsidRPr="00DB4785" w:rsidRDefault="00DB4785" w:rsidP="00DB4785">
      <w:pPr>
        <w:jc w:val="both"/>
        <w:rPr>
          <w:rFonts w:asciiTheme="minorHAnsi" w:hAnsiTheme="minorHAnsi"/>
          <w:sz w:val="22"/>
          <w:szCs w:val="22"/>
        </w:rPr>
      </w:pPr>
      <w:r w:rsidRPr="00DB4785">
        <w:rPr>
          <w:rFonts w:asciiTheme="minorHAnsi" w:hAnsiTheme="minorHAnsi"/>
          <w:sz w:val="22"/>
          <w:szCs w:val="22"/>
        </w:rPr>
        <w:tab/>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DB4785" w:rsidRPr="00DB4785" w:rsidRDefault="00DB4785" w:rsidP="00DB4785">
      <w:pPr>
        <w:jc w:val="both"/>
        <w:rPr>
          <w:rFonts w:asciiTheme="minorHAnsi" w:hAnsiTheme="minorHAnsi"/>
          <w:sz w:val="22"/>
          <w:szCs w:val="22"/>
        </w:rPr>
      </w:pPr>
      <w:r w:rsidRPr="00DB4785">
        <w:rPr>
          <w:rFonts w:asciiTheme="minorHAnsi" w:hAnsiTheme="minorHAnsi"/>
          <w:sz w:val="22"/>
          <w:szCs w:val="22"/>
        </w:rPr>
        <w:tab/>
        <w:t>Индекс, отражающий уровень недостижения i-го результата использования субсидии, определяется по следующей формуле:</w:t>
      </w:r>
    </w:p>
    <w:p w:rsidR="00DB4785" w:rsidRPr="00DB4785" w:rsidRDefault="00DB4785" w:rsidP="00DB4785">
      <w:pPr>
        <w:rPr>
          <w:rFonts w:asciiTheme="minorHAnsi" w:hAnsiTheme="minorHAnsi"/>
          <w:sz w:val="22"/>
          <w:szCs w:val="22"/>
        </w:rPr>
      </w:pPr>
    </w:p>
    <w:p w:rsidR="00DB4785" w:rsidRPr="00DB4785" w:rsidRDefault="00DB4785" w:rsidP="00DB4785">
      <w:pPr>
        <w:jc w:val="center"/>
        <w:rPr>
          <w:rFonts w:asciiTheme="minorHAnsi" w:hAnsiTheme="minorHAnsi"/>
          <w:sz w:val="22"/>
          <w:szCs w:val="22"/>
          <w:vertAlign w:val="subscript"/>
        </w:rPr>
      </w:pPr>
      <w:r w:rsidRPr="00DB4785">
        <w:rPr>
          <w:rFonts w:asciiTheme="minorHAnsi" w:hAnsiTheme="minorHAnsi"/>
          <w:sz w:val="22"/>
          <w:szCs w:val="22"/>
          <w:lang w:val="en-US"/>
        </w:rPr>
        <w:t>D</w:t>
      </w:r>
      <w:r w:rsidRPr="00DB4785">
        <w:rPr>
          <w:rFonts w:asciiTheme="minorHAnsi" w:hAnsiTheme="minorHAnsi"/>
          <w:sz w:val="22"/>
          <w:szCs w:val="22"/>
          <w:vertAlign w:val="subscript"/>
          <w:lang w:val="en-US"/>
        </w:rPr>
        <w:t>i</w:t>
      </w:r>
      <w:r w:rsidRPr="00DB4785">
        <w:rPr>
          <w:rFonts w:asciiTheme="minorHAnsi" w:hAnsiTheme="minorHAnsi"/>
          <w:sz w:val="22"/>
          <w:szCs w:val="22"/>
        </w:rPr>
        <w:t>=1-</w:t>
      </w:r>
      <w:r w:rsidRPr="00DB4785">
        <w:rPr>
          <w:rFonts w:asciiTheme="minorHAnsi" w:hAnsiTheme="minorHAnsi"/>
          <w:sz w:val="22"/>
          <w:szCs w:val="22"/>
          <w:lang w:val="en-US"/>
        </w:rPr>
        <w:t>T</w:t>
      </w:r>
      <w:r w:rsidRPr="00DB4785">
        <w:rPr>
          <w:rFonts w:asciiTheme="minorHAnsi" w:hAnsiTheme="minorHAnsi"/>
          <w:sz w:val="22"/>
          <w:szCs w:val="22"/>
          <w:vertAlign w:val="subscript"/>
          <w:lang w:val="en-US"/>
        </w:rPr>
        <w:t>i</w:t>
      </w:r>
      <w:r w:rsidRPr="00DB4785">
        <w:rPr>
          <w:rFonts w:asciiTheme="minorHAnsi" w:hAnsiTheme="minorHAnsi"/>
          <w:sz w:val="22"/>
          <w:szCs w:val="22"/>
          <w:vertAlign w:val="subscript"/>
        </w:rPr>
        <w:t xml:space="preserve"> </w:t>
      </w:r>
      <w:r w:rsidRPr="00DB4785">
        <w:rPr>
          <w:rFonts w:asciiTheme="minorHAnsi" w:hAnsiTheme="minorHAnsi"/>
          <w:sz w:val="22"/>
          <w:szCs w:val="22"/>
        </w:rPr>
        <w:t>/</w:t>
      </w:r>
      <w:r w:rsidRPr="00DB4785">
        <w:rPr>
          <w:rFonts w:asciiTheme="minorHAnsi" w:hAnsiTheme="minorHAnsi"/>
          <w:sz w:val="22"/>
          <w:szCs w:val="22"/>
          <w:lang w:val="en-US"/>
        </w:rPr>
        <w:t>S</w:t>
      </w:r>
      <w:r w:rsidRPr="00DB4785">
        <w:rPr>
          <w:rFonts w:asciiTheme="minorHAnsi" w:hAnsiTheme="minorHAnsi"/>
          <w:sz w:val="22"/>
          <w:szCs w:val="22"/>
          <w:vertAlign w:val="subscript"/>
          <w:lang w:val="en-US"/>
        </w:rPr>
        <w:t>i</w:t>
      </w:r>
      <w:r w:rsidRPr="00DB4785">
        <w:rPr>
          <w:rFonts w:asciiTheme="minorHAnsi" w:hAnsiTheme="minorHAnsi"/>
          <w:sz w:val="22"/>
          <w:szCs w:val="22"/>
        </w:rPr>
        <w:t>, где:</w:t>
      </w:r>
    </w:p>
    <w:p w:rsidR="00DB4785" w:rsidRPr="00DB4785" w:rsidRDefault="00DB4785" w:rsidP="00DB4785">
      <w:pPr>
        <w:rPr>
          <w:rFonts w:asciiTheme="minorHAnsi" w:hAnsiTheme="minorHAnsi"/>
          <w:sz w:val="22"/>
          <w:szCs w:val="22"/>
        </w:rPr>
      </w:pP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T</w:t>
      </w:r>
      <w:r w:rsidRPr="00DB4785">
        <w:rPr>
          <w:rFonts w:asciiTheme="minorHAnsi" w:hAnsiTheme="minorHAnsi"/>
          <w:sz w:val="22"/>
          <w:szCs w:val="22"/>
          <w:vertAlign w:val="subscript"/>
          <w:lang w:val="en-US"/>
        </w:rPr>
        <w:t>i</w:t>
      </w:r>
      <w:r w:rsidRPr="00DB4785">
        <w:rPr>
          <w:rFonts w:asciiTheme="minorHAnsi" w:hAnsiTheme="minorHAnsi"/>
          <w:sz w:val="22"/>
          <w:szCs w:val="22"/>
        </w:rPr>
        <w:t xml:space="preserve"> - фактически достигнутое значение i-го результата использования субсидии на отчетную дату;</w:t>
      </w:r>
    </w:p>
    <w:p w:rsidR="00DB4785" w:rsidRPr="00DB4785" w:rsidRDefault="00DB4785" w:rsidP="00DB4785">
      <w:pPr>
        <w:ind w:firstLine="698"/>
        <w:jc w:val="both"/>
        <w:rPr>
          <w:rFonts w:asciiTheme="minorHAnsi" w:hAnsiTheme="minorHAnsi"/>
          <w:sz w:val="22"/>
          <w:szCs w:val="22"/>
        </w:rPr>
      </w:pPr>
      <w:r w:rsidRPr="00DB4785">
        <w:rPr>
          <w:rFonts w:asciiTheme="minorHAnsi" w:hAnsiTheme="minorHAnsi"/>
          <w:sz w:val="22"/>
          <w:szCs w:val="22"/>
          <w:lang w:val="en-US"/>
        </w:rPr>
        <w:t>S</w:t>
      </w:r>
      <w:r w:rsidRPr="00DB4785">
        <w:rPr>
          <w:rFonts w:asciiTheme="minorHAnsi" w:hAnsiTheme="minorHAnsi"/>
          <w:sz w:val="22"/>
          <w:szCs w:val="22"/>
          <w:vertAlign w:val="subscript"/>
          <w:lang w:val="en-US"/>
        </w:rPr>
        <w:t>i</w:t>
      </w:r>
      <w:r w:rsidRPr="00DB4785">
        <w:rPr>
          <w:rFonts w:asciiTheme="minorHAnsi" w:hAnsiTheme="minorHAnsi"/>
          <w:sz w:val="22"/>
          <w:szCs w:val="22"/>
        </w:rPr>
        <w:t xml:space="preserve"> - плановое значение i-го результата использования субсидии, установленное соглашением.</w:t>
      </w:r>
    </w:p>
    <w:p w:rsidR="00DB4785" w:rsidRPr="00DB4785" w:rsidRDefault="00DB4785" w:rsidP="00DB4785">
      <w:pPr>
        <w:widowControl w:val="0"/>
        <w:autoSpaceDE w:val="0"/>
        <w:autoSpaceDN w:val="0"/>
        <w:adjustRightInd w:val="0"/>
        <w:jc w:val="both"/>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DB4785" w:rsidRPr="00DB4785" w:rsidRDefault="00DB4785" w:rsidP="00DB4785">
      <w:pPr>
        <w:widowControl w:val="0"/>
        <w:autoSpaceDE w:val="0"/>
        <w:autoSpaceDN w:val="0"/>
        <w:adjustRightInd w:val="0"/>
        <w:jc w:val="center"/>
        <w:rPr>
          <w:rFonts w:asciiTheme="minorHAnsi" w:hAnsiTheme="minorHAnsi"/>
          <w:b/>
          <w:sz w:val="22"/>
          <w:szCs w:val="22"/>
        </w:rPr>
      </w:pPr>
    </w:p>
    <w:p w:rsidR="005C7345" w:rsidRPr="00DB4785" w:rsidRDefault="005C7345" w:rsidP="00DB4785">
      <w:pPr>
        <w:pStyle w:val="ConsPlusNormal0"/>
        <w:jc w:val="right"/>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DB4785" w:rsidRPr="00DB4785" w:rsidRDefault="00DB4785">
      <w:pPr>
        <w:pStyle w:val="ConsPlusNormal0"/>
        <w:jc w:val="right"/>
        <w:outlineLvl w:val="1"/>
        <w:rPr>
          <w:rFonts w:asciiTheme="minorHAnsi" w:hAnsiTheme="minorHAnsi"/>
          <w:szCs w:val="22"/>
        </w:rPr>
      </w:pPr>
    </w:p>
    <w:p w:rsidR="005C7345" w:rsidRPr="00DB4785" w:rsidRDefault="005C7345">
      <w:pPr>
        <w:pStyle w:val="ConsPlusNormal0"/>
        <w:jc w:val="right"/>
        <w:outlineLvl w:val="1"/>
        <w:rPr>
          <w:rFonts w:asciiTheme="minorHAnsi" w:hAnsiTheme="minorHAnsi"/>
          <w:szCs w:val="22"/>
        </w:rPr>
      </w:pPr>
      <w:r w:rsidRPr="00DB4785">
        <w:rPr>
          <w:rFonts w:asciiTheme="minorHAnsi" w:hAnsiTheme="minorHAnsi"/>
          <w:szCs w:val="22"/>
        </w:rPr>
        <w:t>Приложение N 2</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областной государственной 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"Социальная поддержка граждан,</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проживающих на территории</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74" w:name="P6635"/>
      <w:bookmarkEnd w:id="74"/>
      <w:r w:rsidRPr="00DB4785">
        <w:rPr>
          <w:rFonts w:asciiTheme="minorHAnsi" w:hAnsiTheme="minorHAnsi"/>
          <w:szCs w:val="22"/>
        </w:rPr>
        <w:t>ПЛАН</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ОБЛАСТНОЙ ГОСУДАРСТВЕННОЙ ПРОГРАММЫ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"СОЦИАЛЬНАЯ ПОДДЕРЖКА ГРАЖДАН, ПРОЖИВАЮЩИХ НА ТЕРРИТОРИИ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СМОЛЕНСКОЙ ОБЛАСТИ" НА 2019 ГОД И ПЛАНОВЫЙ ПЕРИОД</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2020 И 2021 ГОДОВ</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31.01.2019 </w:t>
            </w:r>
            <w:hyperlink r:id="rId1165" w:history="1">
              <w:r w:rsidRPr="00DB4785">
                <w:rPr>
                  <w:rFonts w:asciiTheme="minorHAnsi" w:hAnsiTheme="minorHAnsi"/>
                  <w:color w:val="0000FF"/>
                  <w:szCs w:val="22"/>
                </w:rPr>
                <w:t>N 16</w:t>
              </w:r>
            </w:hyperlink>
            <w:r w:rsidRPr="00DB4785">
              <w:rPr>
                <w:rFonts w:asciiTheme="minorHAnsi" w:hAnsiTheme="minorHAnsi"/>
                <w:color w:val="392C69"/>
                <w:szCs w:val="22"/>
              </w:rPr>
              <w:t xml:space="preserve">, от 18.03.2019 </w:t>
            </w:r>
            <w:hyperlink r:id="rId1166" w:history="1">
              <w:r w:rsidRPr="00DB4785">
                <w:rPr>
                  <w:rFonts w:asciiTheme="minorHAnsi" w:hAnsiTheme="minorHAnsi"/>
                  <w:color w:val="0000FF"/>
                  <w:szCs w:val="22"/>
                </w:rPr>
                <w:t>N 114</w:t>
              </w:r>
            </w:hyperlink>
            <w:r w:rsidRPr="00DB4785">
              <w:rPr>
                <w:rFonts w:asciiTheme="minorHAnsi" w:hAnsiTheme="minorHAnsi"/>
                <w:color w:val="392C69"/>
                <w:szCs w:val="22"/>
              </w:rPr>
              <w:t xml:space="preserve">, от 15.04.2019 </w:t>
            </w:r>
            <w:hyperlink r:id="rId1167" w:history="1">
              <w:r w:rsidRPr="00DB4785">
                <w:rPr>
                  <w:rFonts w:asciiTheme="minorHAnsi" w:hAnsiTheme="minorHAnsi"/>
                  <w:color w:val="0000FF"/>
                  <w:szCs w:val="22"/>
                </w:rPr>
                <w:t>N 212</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17.05.2019 </w:t>
            </w:r>
            <w:hyperlink r:id="rId1168" w:history="1">
              <w:r w:rsidRPr="00DB4785">
                <w:rPr>
                  <w:rFonts w:asciiTheme="minorHAnsi" w:hAnsiTheme="minorHAnsi"/>
                  <w:color w:val="0000FF"/>
                  <w:szCs w:val="22"/>
                </w:rPr>
                <w:t>N 290</w:t>
              </w:r>
            </w:hyperlink>
            <w:r w:rsidRPr="00DB4785">
              <w:rPr>
                <w:rFonts w:asciiTheme="minorHAnsi" w:hAnsiTheme="minorHAnsi"/>
                <w:color w:val="392C69"/>
                <w:szCs w:val="22"/>
              </w:rPr>
              <w:t xml:space="preserve">, от 17.06.2019 </w:t>
            </w:r>
            <w:hyperlink r:id="rId1169" w:history="1">
              <w:r w:rsidRPr="00DB4785">
                <w:rPr>
                  <w:rFonts w:asciiTheme="minorHAnsi" w:hAnsiTheme="minorHAnsi"/>
                  <w:color w:val="0000FF"/>
                  <w:szCs w:val="22"/>
                </w:rPr>
                <w:t>N 361</w:t>
              </w:r>
            </w:hyperlink>
            <w:r w:rsidRPr="00DB4785">
              <w:rPr>
                <w:rFonts w:asciiTheme="minorHAnsi" w:hAnsiTheme="minorHAnsi"/>
                <w:color w:val="392C69"/>
                <w:szCs w:val="22"/>
              </w:rPr>
              <w:t xml:space="preserve">, от 12.08.2019 </w:t>
            </w:r>
            <w:hyperlink r:id="rId1170" w:history="1">
              <w:r w:rsidRPr="00DB4785">
                <w:rPr>
                  <w:rFonts w:asciiTheme="minorHAnsi" w:hAnsiTheme="minorHAnsi"/>
                  <w:color w:val="0000FF"/>
                  <w:szCs w:val="22"/>
                </w:rPr>
                <w:t>N 471</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23.10.2019 </w:t>
            </w:r>
            <w:hyperlink r:id="rId1171" w:history="1">
              <w:r w:rsidRPr="00DB4785">
                <w:rPr>
                  <w:rFonts w:asciiTheme="minorHAnsi" w:hAnsiTheme="minorHAnsi"/>
                  <w:color w:val="0000FF"/>
                  <w:szCs w:val="22"/>
                </w:rPr>
                <w:t>N 622</w:t>
              </w:r>
            </w:hyperlink>
            <w:r w:rsidRPr="00DB4785">
              <w:rPr>
                <w:rFonts w:asciiTheme="minorHAnsi" w:hAnsiTheme="minorHAnsi"/>
                <w:color w:val="392C69"/>
                <w:szCs w:val="22"/>
              </w:rPr>
              <w:t xml:space="preserve">, от 22.11.2019 </w:t>
            </w:r>
            <w:hyperlink r:id="rId1172" w:history="1">
              <w:r w:rsidRPr="00DB4785">
                <w:rPr>
                  <w:rFonts w:asciiTheme="minorHAnsi" w:hAnsiTheme="minorHAnsi"/>
                  <w:color w:val="0000FF"/>
                  <w:szCs w:val="22"/>
                </w:rPr>
                <w:t>N 698</w:t>
              </w:r>
            </w:hyperlink>
            <w:r w:rsidRPr="00DB4785">
              <w:rPr>
                <w:rFonts w:asciiTheme="minorHAnsi" w:hAnsiTheme="minorHAnsi"/>
                <w:color w:val="392C69"/>
                <w:szCs w:val="22"/>
              </w:rPr>
              <w:t xml:space="preserve">, от 25.12.2019 </w:t>
            </w:r>
            <w:hyperlink r:id="rId1173" w:history="1">
              <w:r w:rsidRPr="00DB4785">
                <w:rPr>
                  <w:rFonts w:asciiTheme="minorHAnsi" w:hAnsiTheme="minorHAnsi"/>
                  <w:color w:val="0000FF"/>
                  <w:szCs w:val="22"/>
                </w:rPr>
                <w:t>N 809</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30.12.2019 </w:t>
            </w:r>
            <w:hyperlink r:id="rId1174" w:history="1">
              <w:r w:rsidRPr="00DB4785">
                <w:rPr>
                  <w:rFonts w:asciiTheme="minorHAnsi" w:hAnsiTheme="minorHAnsi"/>
                  <w:color w:val="0000FF"/>
                  <w:szCs w:val="22"/>
                </w:rPr>
                <w:t>N 844</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p w:rsidR="005C7345" w:rsidRPr="00DB4785" w:rsidRDefault="005C7345">
      <w:pPr>
        <w:rPr>
          <w:rFonts w:asciiTheme="minorHAnsi" w:hAnsiTheme="minorHAnsi"/>
          <w:sz w:val="22"/>
          <w:szCs w:val="22"/>
        </w:rPr>
        <w:sectPr w:rsidR="005C7345" w:rsidRPr="00DB4785">
          <w:pgSz w:w="11905" w:h="16838"/>
          <w:pgMar w:top="1134" w:right="850" w:bottom="1134" w:left="1701" w:header="0" w:footer="0" w:gutter="0"/>
          <w:cols w:space="720"/>
        </w:sectPr>
      </w:pPr>
    </w:p>
    <w:tbl>
      <w:tblPr>
        <w:tblW w:w="15310" w:type="dxa"/>
        <w:tblInd w:w="-176" w:type="dxa"/>
        <w:tblLayout w:type="fixed"/>
        <w:tblLook w:val="04A0"/>
      </w:tblPr>
      <w:tblGrid>
        <w:gridCol w:w="879"/>
        <w:gridCol w:w="2150"/>
        <w:gridCol w:w="1861"/>
        <w:gridCol w:w="1579"/>
        <w:gridCol w:w="1287"/>
        <w:gridCol w:w="1295"/>
        <w:gridCol w:w="1290"/>
        <w:gridCol w:w="1291"/>
        <w:gridCol w:w="1291"/>
        <w:gridCol w:w="1291"/>
        <w:gridCol w:w="988"/>
        <w:gridCol w:w="108"/>
      </w:tblGrid>
      <w:tr w:rsidR="00F03BC6" w:rsidRPr="00DB4785" w:rsidTr="00F03BC6">
        <w:trPr>
          <w:trHeight w:val="315"/>
        </w:trPr>
        <w:tc>
          <w:tcPr>
            <w:tcW w:w="879" w:type="dxa"/>
            <w:vMerge w:val="restart"/>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 п/п</w:t>
            </w:r>
          </w:p>
        </w:tc>
        <w:tc>
          <w:tcPr>
            <w:tcW w:w="2150" w:type="dxa"/>
            <w:vMerge w:val="restart"/>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Наименование</w:t>
            </w:r>
          </w:p>
        </w:tc>
        <w:tc>
          <w:tcPr>
            <w:tcW w:w="1861" w:type="dxa"/>
            <w:vMerge w:val="restart"/>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Исполнитель мероприятия</w:t>
            </w:r>
          </w:p>
        </w:tc>
        <w:tc>
          <w:tcPr>
            <w:tcW w:w="1579" w:type="dxa"/>
            <w:vMerge w:val="restart"/>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Источник финансового обеспечения (расшифро-вать)</w:t>
            </w:r>
          </w:p>
        </w:tc>
        <w:tc>
          <w:tcPr>
            <w:tcW w:w="5163" w:type="dxa"/>
            <w:gridSpan w:val="4"/>
            <w:tcBorders>
              <w:top w:val="single" w:sz="4" w:space="0" w:color="auto"/>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Объем средств на реализацию Государственной программы на очередной финансовый год и плановый период (тыс. рублей)</w:t>
            </w:r>
          </w:p>
        </w:tc>
        <w:tc>
          <w:tcPr>
            <w:tcW w:w="3678" w:type="dxa"/>
            <w:gridSpan w:val="4"/>
            <w:tcBorders>
              <w:top w:val="single" w:sz="4" w:space="0" w:color="auto"/>
              <w:left w:val="nil"/>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Планируемое значение показателя реализации Государственной программы на очередной финансовый год и плановый период</w:t>
            </w:r>
          </w:p>
        </w:tc>
      </w:tr>
      <w:tr w:rsidR="00F03BC6" w:rsidRPr="00DB4785" w:rsidTr="00F03BC6">
        <w:trPr>
          <w:trHeight w:val="315"/>
        </w:trPr>
        <w:tc>
          <w:tcPr>
            <w:tcW w:w="879" w:type="dxa"/>
            <w:vMerge/>
            <w:tcBorders>
              <w:top w:val="nil"/>
              <w:left w:val="single" w:sz="4" w:space="0" w:color="auto"/>
              <w:bottom w:val="single" w:sz="4" w:space="0" w:color="auto"/>
              <w:right w:val="single" w:sz="4" w:space="0" w:color="auto"/>
            </w:tcBorders>
            <w:vAlign w:val="center"/>
            <w:hideMark/>
          </w:tcPr>
          <w:p w:rsidR="00F03BC6" w:rsidRPr="00DB4785" w:rsidRDefault="00F03BC6" w:rsidP="00C6597C">
            <w:pPr>
              <w:rPr>
                <w:rFonts w:asciiTheme="minorHAnsi" w:hAnsiTheme="minorHAnsi"/>
              </w:rPr>
            </w:pPr>
          </w:p>
        </w:tc>
        <w:tc>
          <w:tcPr>
            <w:tcW w:w="2150" w:type="dxa"/>
            <w:vMerge/>
            <w:tcBorders>
              <w:top w:val="nil"/>
              <w:left w:val="single" w:sz="4" w:space="0" w:color="auto"/>
              <w:bottom w:val="single" w:sz="4" w:space="0" w:color="auto"/>
              <w:right w:val="single" w:sz="4" w:space="0" w:color="auto"/>
            </w:tcBorders>
            <w:vAlign w:val="center"/>
            <w:hideMark/>
          </w:tcPr>
          <w:p w:rsidR="00F03BC6" w:rsidRPr="00DB4785" w:rsidRDefault="00F03BC6" w:rsidP="00C6597C">
            <w:pPr>
              <w:rPr>
                <w:rFonts w:asciiTheme="minorHAnsi" w:hAnsiTheme="minorHAnsi"/>
              </w:rPr>
            </w:pPr>
          </w:p>
        </w:tc>
        <w:tc>
          <w:tcPr>
            <w:tcW w:w="1861" w:type="dxa"/>
            <w:vMerge/>
            <w:tcBorders>
              <w:top w:val="nil"/>
              <w:left w:val="single" w:sz="4" w:space="0" w:color="auto"/>
              <w:bottom w:val="single" w:sz="4" w:space="0" w:color="auto"/>
              <w:right w:val="single" w:sz="4" w:space="0" w:color="auto"/>
            </w:tcBorders>
            <w:vAlign w:val="center"/>
            <w:hideMark/>
          </w:tcPr>
          <w:p w:rsidR="00F03BC6" w:rsidRPr="00DB4785" w:rsidRDefault="00F03BC6" w:rsidP="00C6597C">
            <w:pPr>
              <w:rPr>
                <w:rFonts w:asciiTheme="minorHAnsi" w:hAnsiTheme="minorHAnsi"/>
              </w:rPr>
            </w:pPr>
          </w:p>
        </w:tc>
        <w:tc>
          <w:tcPr>
            <w:tcW w:w="1579" w:type="dxa"/>
            <w:vMerge/>
            <w:tcBorders>
              <w:top w:val="nil"/>
              <w:left w:val="single" w:sz="4" w:space="0" w:color="auto"/>
              <w:bottom w:val="single" w:sz="4" w:space="0" w:color="auto"/>
              <w:right w:val="single" w:sz="4" w:space="0" w:color="auto"/>
            </w:tcBorders>
            <w:vAlign w:val="center"/>
            <w:hideMark/>
          </w:tcPr>
          <w:p w:rsidR="00F03BC6" w:rsidRPr="00DB4785" w:rsidRDefault="00F03BC6" w:rsidP="00C6597C">
            <w:pPr>
              <w:rPr>
                <w:rFonts w:asciiTheme="minorHAnsi" w:hAnsiTheme="minorHAnsi"/>
              </w:rPr>
            </w:pPr>
          </w:p>
        </w:tc>
        <w:tc>
          <w:tcPr>
            <w:tcW w:w="1287" w:type="dxa"/>
            <w:tcBorders>
              <w:top w:val="nil"/>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всего</w:t>
            </w:r>
          </w:p>
        </w:tc>
        <w:tc>
          <w:tcPr>
            <w:tcW w:w="1295" w:type="dxa"/>
            <w:tcBorders>
              <w:top w:val="nil"/>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2020 год</w:t>
            </w:r>
          </w:p>
        </w:tc>
        <w:tc>
          <w:tcPr>
            <w:tcW w:w="1290" w:type="dxa"/>
            <w:tcBorders>
              <w:top w:val="nil"/>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2021 год </w:t>
            </w:r>
          </w:p>
        </w:tc>
        <w:tc>
          <w:tcPr>
            <w:tcW w:w="1291" w:type="dxa"/>
            <w:tcBorders>
              <w:top w:val="nil"/>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2022 год</w:t>
            </w:r>
          </w:p>
        </w:tc>
        <w:tc>
          <w:tcPr>
            <w:tcW w:w="1291" w:type="dxa"/>
            <w:tcBorders>
              <w:top w:val="nil"/>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2020 год</w:t>
            </w:r>
          </w:p>
        </w:tc>
        <w:tc>
          <w:tcPr>
            <w:tcW w:w="1291" w:type="dxa"/>
            <w:tcBorders>
              <w:top w:val="nil"/>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2021 год</w:t>
            </w:r>
          </w:p>
        </w:tc>
        <w:tc>
          <w:tcPr>
            <w:tcW w:w="1096" w:type="dxa"/>
            <w:gridSpan w:val="2"/>
            <w:tcBorders>
              <w:top w:val="nil"/>
              <w:left w:val="nil"/>
              <w:bottom w:val="single" w:sz="4" w:space="0" w:color="auto"/>
              <w:right w:val="single" w:sz="4" w:space="0" w:color="auto"/>
            </w:tcBorders>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2022 год</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Повышение уровня жизни и благосостояния граждан - получателей мер социальной поддержки</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hideMark/>
          </w:tcPr>
          <w:p w:rsidR="00F03BC6" w:rsidRPr="00DB4785" w:rsidRDefault="00C32851" w:rsidP="00C6597C">
            <w:pPr>
              <w:jc w:val="center"/>
              <w:rPr>
                <w:rFonts w:asciiTheme="minorHAnsi" w:hAnsiTheme="minorHAnsi"/>
                <w:b/>
              </w:rPr>
            </w:pPr>
            <w:hyperlink r:id="rId1175" w:history="1">
              <w:r w:rsidR="00F03BC6" w:rsidRPr="00DB4785">
                <w:rPr>
                  <w:rStyle w:val="aa"/>
                  <w:rFonts w:asciiTheme="minorHAnsi" w:hAnsiTheme="minorHAnsi"/>
                  <w:b/>
                  <w:sz w:val="22"/>
                  <w:szCs w:val="22"/>
                </w:rPr>
                <w:t>1. Подпрограмма «Обеспечение мер социальной поддержки отдельных категорий граждан»</w:t>
              </w:r>
            </w:hyperlink>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Выполнение обязательств по социальной поддержке граждан, проживающих на территории Смоленской области</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Оказание мер социальной поддержки отдельным категориям граждан</w:t>
            </w:r>
          </w:p>
        </w:tc>
      </w:tr>
      <w:tr w:rsidR="00F03BC6" w:rsidRPr="00DB4785" w:rsidTr="00F03BC6">
        <w:trPr>
          <w:gridAfter w:val="1"/>
          <w:wAfter w:w="108" w:type="dxa"/>
          <w:trHeight w:val="415"/>
        </w:trPr>
        <w:tc>
          <w:tcPr>
            <w:tcW w:w="879" w:type="dxa"/>
            <w:tcBorders>
              <w:top w:val="single" w:sz="4" w:space="0" w:color="auto"/>
              <w:left w:val="single" w:sz="4" w:space="0" w:color="auto"/>
              <w:bottom w:val="single" w:sz="4" w:space="0" w:color="auto"/>
              <w:right w:val="single" w:sz="4" w:space="0" w:color="auto"/>
            </w:tcBorders>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w:t>
            </w:r>
          </w:p>
        </w:tc>
        <w:tc>
          <w:tcPr>
            <w:tcW w:w="2150" w:type="dxa"/>
            <w:tcBorders>
              <w:top w:val="single" w:sz="4" w:space="0" w:color="auto"/>
              <w:left w:val="nil"/>
              <w:bottom w:val="single" w:sz="4" w:space="0" w:color="auto"/>
              <w:right w:val="single" w:sz="4" w:space="0" w:color="auto"/>
            </w:tcBorders>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Доля обеспеченности отдельных категорий граждан, проживающих на территории Смоленской области, мерами социальной поддержки, в том числе в денежной форме, в общей численности населения </w:t>
            </w:r>
          </w:p>
          <w:p w:rsidR="00F03BC6" w:rsidRPr="00DB4785" w:rsidRDefault="00F03BC6" w:rsidP="00C6597C">
            <w:pPr>
              <w:jc w:val="both"/>
              <w:rPr>
                <w:rFonts w:asciiTheme="minorHAnsi" w:hAnsiTheme="minorHAnsi"/>
              </w:rPr>
            </w:pPr>
            <w:r w:rsidRPr="00DB4785">
              <w:rPr>
                <w:rFonts w:asciiTheme="minorHAnsi" w:hAnsiTheme="minorHAnsi"/>
                <w:sz w:val="22"/>
                <w:szCs w:val="22"/>
              </w:rPr>
              <w:t>Смоленской области (%)</w:t>
            </w:r>
          </w:p>
        </w:tc>
        <w:tc>
          <w:tcPr>
            <w:tcW w:w="1861" w:type="dxa"/>
            <w:tcBorders>
              <w:top w:val="single" w:sz="4" w:space="0" w:color="auto"/>
              <w:left w:val="nil"/>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33,8</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33,8</w:t>
            </w:r>
          </w:p>
        </w:tc>
      </w:tr>
      <w:tr w:rsidR="00F03BC6" w:rsidRPr="00DB4785" w:rsidTr="00F03BC6">
        <w:trPr>
          <w:gridAfter w:val="1"/>
          <w:wAfter w:w="108" w:type="dxa"/>
          <w:trHeight w:val="378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фактических расходов федерального и областного бюджетов на меры социальной поддержки, в том числе в денежной форме, предоставляемые отдельным категориям граждан на основе контроля доходов, от общего объема расходов на меры социальной поддержки, предоставляемые отдельным категориям граждан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20,2</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20,5</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Численность лиц старших возрастов, получающих регулярные денежные выплаты, предоставляемые за счет средств консолидированного бюджета Смоленской области (чел.)</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223 422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223 522</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223 702</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1.4.</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Общий объем расходных обязательств Смоленской области и муниципальных образований Смоленской области на реализацию мер социальной поддержки пенсионеров и лиц старшего возраста (млн. рублей)</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2 762,7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2 823,3</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2 778,0</w:t>
            </w:r>
          </w:p>
        </w:tc>
      </w:tr>
      <w:tr w:rsidR="00F03BC6" w:rsidRPr="00DB4785" w:rsidTr="00F03BC6">
        <w:trPr>
          <w:gridAfter w:val="1"/>
          <w:wAfter w:w="108" w:type="dxa"/>
          <w:trHeight w:val="122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Обеспечение деятельности областных государственных учреждений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391 414,5</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128 808,6</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130 546,5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132 059,4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76" w:history="1">
              <w:r w:rsidR="00F03BC6" w:rsidRPr="00DB4785">
                <w:rPr>
                  <w:rFonts w:asciiTheme="minorHAnsi" w:hAnsiTheme="minorHAnsi"/>
                  <w:sz w:val="22"/>
                  <w:szCs w:val="22"/>
                </w:rPr>
                <w:t>Областной закон от 14.12.2004 № 95-з «О мерах социальной поддержки ветеранов труда, ветеранов военной службы и тружеников тыла на территории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1064"/>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Оказание мер социальной поддержки ветеранам труда, ветеранам военной службы</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3 290 160,7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1 068 045,5</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1 124 629,8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1 097 485,4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4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1.6.1.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ежемесячной денежной выплаты ветеранам труда, ветеранам военной службы</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1 423 229,9</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470 842,7</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477 397,2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474 990,0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1.6.2.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Назначение и выплата компенсации расходов на оплату жилых помещений и коммунальных услуг ветеранам труда, ветеранам военной службы</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1 773 142,4</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565 940,0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615 969,8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591 232,6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1.6.3.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медицинским учреждениям расходов, связанных с оказанием услуги по бесплатному изготовлению и ремонту зубных протезов (кроме расходов на оплату стоимости драгоценных металлов и металлокерамики) ветеранам труда, ветеранам военной службы</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93 788,4</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31 262,8</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31 262,8</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31 262,8</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 x</w:t>
            </w:r>
          </w:p>
        </w:tc>
      </w:tr>
      <w:tr w:rsidR="00F03BC6" w:rsidRPr="00DB4785" w:rsidTr="00F03BC6">
        <w:trPr>
          <w:gridAfter w:val="1"/>
          <w:wAfter w:w="108" w:type="dxa"/>
          <w:trHeight w:val="1192"/>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Оказание мер социальной поддержки труженикам тыла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p w:rsidR="00F03BC6" w:rsidRPr="00DB4785" w:rsidRDefault="00F03BC6" w:rsidP="00C6597C">
            <w:pPr>
              <w:jc w:val="both"/>
              <w:rPr>
                <w:rFonts w:asciiTheme="minorHAnsi" w:hAnsiTheme="minorHAnsi"/>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83 139,3</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27 713,1</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27 713,1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27 713,1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124"/>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1.7.1.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ежемесячной денежной выплаты труженикам тыла</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82 200,0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27 400,0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27 400,0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27 400,0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78"/>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1.7.2.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медицинским учреждениям расходов, связанных с оказанием услуги по бесплатному изготовлению и ремонту зубных протезов (кроме расходов на оплату стоимости драгоценных металлов и металлокерамики) труженикам тыла</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890,7</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296,9</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296,9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296,9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83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1.7.3.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протезно-ортопедическим предприятиям расходов, связанных с оказанием услуги по бесплатному обеспечению протезами (за исключением зубных протезов) и протезно-ортопедическими изделиями тружеников тыла</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48,6</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16,2</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77" w:history="1">
              <w:r w:rsidR="00F03BC6" w:rsidRPr="00DB4785">
                <w:rPr>
                  <w:rFonts w:asciiTheme="minorHAnsi" w:hAnsiTheme="minorHAnsi"/>
                  <w:sz w:val="22"/>
                  <w:szCs w:val="22"/>
                </w:rPr>
                <w:t>Областной закон от 14.12.2004 № 93-з «О мерах социальной поддержки реабилитированных лиц и лиц, признанных пострадавшими от политических репрессий</w:t>
              </w:r>
            </w:hyperlink>
            <w:r w:rsidR="00F03BC6" w:rsidRPr="00DB4785">
              <w:rPr>
                <w:rFonts w:asciiTheme="minorHAnsi" w:hAnsiTheme="minorHAnsi"/>
                <w:sz w:val="22"/>
                <w:szCs w:val="22"/>
              </w:rPr>
              <w:t>»</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Оказание мер социальной поддержки реабилитированным лицам и лицам, признанным пострадавшими от политических репрессий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66 299,4</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22 099,8</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22 099,8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22 099,8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1.8.1.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Осуществление ежемесячной денежной выплаты реабилитированным лицам и лицам, признанным пострадавшими от </w:t>
            </w:r>
            <w:r w:rsidRPr="00DB4785">
              <w:rPr>
                <w:rFonts w:asciiTheme="minorHAnsi" w:hAnsiTheme="minorHAnsi"/>
                <w:sz w:val="22"/>
                <w:szCs w:val="22"/>
              </w:rPr>
              <w:lastRenderedPageBreak/>
              <w:t>политических репрессий</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19 183,5</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6 394,5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6 394,5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6 394,5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1.8.2.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Назначение и выплата компенсации расходов на оплату жилых помещений и коммунальных услуг реабилитированным лицам и лицам, признанным пострадавшими от политических репрессий</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44 284,5</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14 761,5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14 761,5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14 761,5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1.8.3.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Назначение и выплата компенсации расходов за проезд железнодорожным транспортом, установку телефона реабилитированным лицам, а также возмещение затрат гражданам, взявшим на себя организацию погребения </w:t>
            </w:r>
            <w:r w:rsidRPr="00DB4785">
              <w:rPr>
                <w:rFonts w:asciiTheme="minorHAnsi" w:hAnsiTheme="minorHAnsi"/>
                <w:sz w:val="22"/>
                <w:szCs w:val="22"/>
              </w:rPr>
              <w:lastRenderedPageBreak/>
              <w:t>реабилитированных лиц</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2 153,1</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717,7</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717,7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717,7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94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1.8.4.</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медицинским учреждениям расходов, связанных с оказанием услуг по бесплатным изготовлению и ремонту зубных протезов (за исключением протезов из драгоценных металлов) реабилитированным лицам</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541,2</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180,4</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180,4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180,4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1.8.5.</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затрат по погребению реабилитированных лиц специализированной службе по вопросам похоронного дела, взявшей на себя организацию погребения реабилитированных лиц</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137,1</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45,7</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147"/>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78" w:history="1">
              <w:r w:rsidR="00F03BC6" w:rsidRPr="00DB4785">
                <w:rPr>
                  <w:rFonts w:asciiTheme="minorHAnsi" w:hAnsiTheme="minorHAnsi"/>
                  <w:sz w:val="22"/>
                  <w:szCs w:val="22"/>
                </w:rPr>
                <w:t>Областной закон от 27.11.2003 № 87-з «О наградах и почетных званиях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409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выплаты ежемесячной пожизненной выплаты гражданам, удостоенным почетного звания Смоленской области «Почетный гражданин Смоленской области», и членам семьи гражданина, удостоенного почетного звания Смоленской области «Почетный гражданин Смоленской области» посмертно</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4 645,5</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1 548,5</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1 548,5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1 548,5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533"/>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79" w:history="1">
              <w:r w:rsidR="00F03BC6" w:rsidRPr="00DB4785">
                <w:rPr>
                  <w:rFonts w:asciiTheme="minorHAnsi" w:hAnsiTheme="minorHAnsi"/>
                  <w:sz w:val="22"/>
                  <w:szCs w:val="22"/>
                </w:rPr>
                <w:t>Областной закон от 25.02.2016 № 2-з «О мере социальной поддержки отдельных категорий граждан в виде компенсации расходов на уплату взноса на капитальный ремонт общего имущества в многоквартирном доме на территории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1082"/>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1.10.</w:t>
            </w: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Компенсация отдельным категориям граждан оплаты взноса на капитальный ремонт общего имущества в многоквартирном доме</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4 003,8</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1 168,3</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1 230,4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1 605,1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186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23 889,3</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7 818,7</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8 234,0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7 836,6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3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Социальная поддержка </w:t>
            </w:r>
            <w:r w:rsidRPr="00DB4785">
              <w:rPr>
                <w:rFonts w:asciiTheme="minorHAnsi" w:hAnsiTheme="minorHAnsi"/>
                <w:sz w:val="22"/>
                <w:szCs w:val="22"/>
              </w:rPr>
              <w:lastRenderedPageBreak/>
              <w:t>отдельных категорий граждан в виде компенсации расходов на уплату взноса на капитальный ремонт</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 xml:space="preserve">Департамент Смоленской </w:t>
            </w:r>
            <w:r w:rsidRPr="00DB4785">
              <w:rPr>
                <w:rFonts w:asciiTheme="minorHAnsi" w:hAnsiTheme="minorHAnsi"/>
                <w:sz w:val="22"/>
                <w:szCs w:val="22"/>
              </w:rPr>
              <w:lastRenderedPageBreak/>
              <w:t>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30 191,9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9 080,1</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9 867,7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11 244,1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1.12.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Доставка отдельным категориям граждан компенсации расходов на уплату взноса на капитальный ремонт</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870,6</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290,4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310,2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731"/>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Областной закон от 25.12.2006 № 168-з «О пенсии за выслугу лет, выплачиваемой лицам, замещавшим должности в органах государственной власти и управления Смоленской области» и областной закон от 19.09.2005 № 81-з «О пенсии за выслугу лет, выплачиваемой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w:t>
            </w:r>
          </w:p>
        </w:tc>
      </w:tr>
      <w:tr w:rsidR="00F03BC6" w:rsidRPr="00DB4785" w:rsidTr="00F03BC6">
        <w:trPr>
          <w:gridAfter w:val="1"/>
          <w:wAfter w:w="108" w:type="dxa"/>
          <w:trHeight w:val="472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1.13.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Назначение и выплата 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210 327,3</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70 109,1</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70 109,1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70 109,1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557"/>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Жилищный кодекс Российской Федерации и постановление Правительства Российской Федерации от 14.12.2005 № 761 «О предоставлении субсидий на оплату жилого помещения и коммунальных услуг»</w:t>
            </w:r>
          </w:p>
        </w:tc>
      </w:tr>
      <w:tr w:rsidR="00F03BC6" w:rsidRPr="00DB4785" w:rsidTr="00F03BC6">
        <w:trPr>
          <w:gridAfter w:val="1"/>
          <w:wAfter w:w="108" w:type="dxa"/>
          <w:trHeight w:val="116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1.14.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гражданам субсидий на оплату жилого помещения и коммунальных услуг</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1 626 184,8</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542 061,6</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542 061,6</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542 061,6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529"/>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0" w:history="1">
              <w:r w:rsidR="00F03BC6" w:rsidRPr="00DB4785">
                <w:rPr>
                  <w:rFonts w:asciiTheme="minorHAnsi" w:hAnsiTheme="minorHAnsi"/>
                  <w:sz w:val="22"/>
                  <w:szCs w:val="22"/>
                </w:rPr>
                <w:t>Постановление Администрации Смоленской области от 31.03.2011 № 193 «Об обеспечении равной доступности услуг общественного транспорта пригородных маршрутов на территории Смоленской области для отдельных категорий граждан</w:t>
              </w:r>
            </w:hyperlink>
            <w:r w:rsidR="00F03BC6" w:rsidRPr="00DB4785">
              <w:rPr>
                <w:rFonts w:asciiTheme="minorHAnsi" w:hAnsiTheme="minorHAnsi"/>
                <w:sz w:val="22"/>
                <w:szCs w:val="22"/>
              </w:rPr>
              <w:t>»</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1.15.</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2 528,7</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842,9</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842,9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842,9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513"/>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1" w:history="1">
              <w:r w:rsidR="00F03BC6" w:rsidRPr="00DB4785">
                <w:rPr>
                  <w:rFonts w:asciiTheme="minorHAnsi" w:hAnsiTheme="minorHAnsi"/>
                  <w:sz w:val="22"/>
                  <w:szCs w:val="22"/>
                </w:rPr>
                <w:t>Постановление Администрации Смоленской области от 28.10.2011 № 692 «Об обеспечении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hyperlink>
            <w:r w:rsidR="00F03BC6" w:rsidRPr="00DB4785">
              <w:rPr>
                <w:rFonts w:asciiTheme="minorHAnsi" w:hAnsiTheme="minorHAnsi"/>
                <w:sz w:val="22"/>
                <w:szCs w:val="22"/>
              </w:rPr>
              <w:t>»</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68 243,7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22 747,9</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22 747,9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22 747,9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691"/>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2" w:history="1">
              <w:r w:rsidR="00F03BC6" w:rsidRPr="00DB4785">
                <w:rPr>
                  <w:rFonts w:asciiTheme="minorHAnsi" w:hAnsiTheme="minorHAnsi"/>
                  <w:sz w:val="22"/>
                  <w:szCs w:val="22"/>
                </w:rPr>
                <w:t>Областной закон от 02.04.2007 № 16-з «О мере социальной поддержки лиц, проходивших военную службу по призыву и ставших инвалидами вследствие ранения, контузии, увечья или заболевания, полученных при исполнении обязанностей военной службы в период боевых действий в Афганистане, при выполнении задач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при выполнении задач в ходе контртеррористических операций на территории Северо-Кавказского региона, и членов семей лиц, проходивших военную службу по призыву и погибших при исполнении обязанностей военной службы в период боевых действий в Афганистане, при выполнении задач в условиях вооруженного конфликта в Чеченской Республике и на прилегающих к ней территориях Российской Федерации, отнесенных к зоне вооруженного конфликта, при выполнении задач в ходе контртеррористических операций на территории Северо-Кавказского региона</w:t>
              </w:r>
            </w:hyperlink>
            <w:r w:rsidR="00F03BC6" w:rsidRPr="00DB4785">
              <w:rPr>
                <w:rFonts w:asciiTheme="minorHAnsi" w:hAnsiTheme="minorHAnsi"/>
                <w:sz w:val="22"/>
                <w:szCs w:val="22"/>
              </w:rPr>
              <w:t>»</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1.17.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1 188,0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396,0</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396,0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396,0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3" w:history="1">
              <w:r w:rsidR="00F03BC6" w:rsidRPr="00DB4785">
                <w:rPr>
                  <w:rFonts w:asciiTheme="minorHAnsi" w:hAnsiTheme="minorHAnsi"/>
                  <w:sz w:val="22"/>
                  <w:szCs w:val="22"/>
                </w:rPr>
                <w:t>Постановление Администрации Смоленской области от 14.02.2014 № 75 «О дополнительной мере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w:t>
            </w:r>
            <w:r w:rsidRPr="00DB4785">
              <w:rPr>
                <w:rFonts w:asciiTheme="minorHAnsi" w:hAnsiTheme="minorHAnsi"/>
                <w:sz w:val="22"/>
                <w:szCs w:val="22"/>
              </w:rPr>
              <w:lastRenderedPageBreak/>
              <w:t>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523,6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174,5</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174,5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174,5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4" w:history="1">
              <w:r w:rsidR="00F03BC6" w:rsidRPr="00DB4785">
                <w:rPr>
                  <w:rFonts w:asciiTheme="minorHAnsi" w:hAnsiTheme="minorHAnsi"/>
                  <w:sz w:val="22"/>
                  <w:szCs w:val="22"/>
                </w:rPr>
                <w:t>Постановление Администрации Смоленской области от 15.02.2005 № 35 «Об утверждении Порядка возмещения стоимости услуг по погребению и выплаты социального пособия на погребение</w:t>
              </w:r>
            </w:hyperlink>
            <w:r w:rsidR="00F03BC6" w:rsidRPr="00DB4785">
              <w:rPr>
                <w:rFonts w:asciiTheme="minorHAnsi" w:hAnsiTheme="minorHAnsi"/>
                <w:sz w:val="22"/>
                <w:szCs w:val="22"/>
              </w:rPr>
              <w:t>»</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стоимости услуг по погребению и выплата социального пособия на погребение, в том числе:</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37 092,6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12 364,2</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12 364,2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12 364,2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35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1.19.1.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выплаты социального пособия на погребение</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33 863,7</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11 287,9</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11 287,9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11 287,9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1.19.2.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стоимости услуг по погребению специализированной службе по вопросам похоронного дела</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3 228,9</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1 076,3</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1 076,3</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1 076,3</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5" w:history="1">
              <w:r w:rsidR="00F03BC6" w:rsidRPr="00DB4785">
                <w:rPr>
                  <w:rFonts w:asciiTheme="minorHAnsi" w:hAnsiTheme="minorHAnsi"/>
                  <w:sz w:val="22"/>
                  <w:szCs w:val="22"/>
                </w:rPr>
                <w:t>Постановление Администрации Смоленской области от 27.02.2007 № 69 «Об утверждении Порядка выплаты на территории Смоленской области единовременной материальной помощи на погребение</w:t>
              </w:r>
            </w:hyperlink>
            <w:r w:rsidR="00F03BC6" w:rsidRPr="00DB4785">
              <w:rPr>
                <w:rFonts w:asciiTheme="minorHAnsi" w:hAnsiTheme="minorHAnsi"/>
                <w:sz w:val="22"/>
                <w:szCs w:val="22"/>
              </w:rPr>
              <w:t>»</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1.20.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Единовременная материальная помощь на погребение</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6 450,0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2 150,0</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2 150,0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2 150,0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6" w:history="1">
              <w:r w:rsidR="00F03BC6" w:rsidRPr="00DB4785">
                <w:rPr>
                  <w:rFonts w:asciiTheme="minorHAnsi" w:hAnsiTheme="minorHAnsi"/>
                  <w:sz w:val="22"/>
                  <w:szCs w:val="22"/>
                </w:rPr>
                <w:t>Областной закон от 22.06.2006 № 68-з «О мере социальной поддержки отдельных категорий граждан, работающих и проживающих в сельской местности, поселках городского типа или городах на территории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1.21.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146 385,0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48 795,0</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48 795,0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48 795,0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7" w:history="1">
              <w:r w:rsidR="00F03BC6" w:rsidRPr="00DB4785">
                <w:rPr>
                  <w:rFonts w:asciiTheme="minorHAnsi" w:hAnsiTheme="minorHAnsi"/>
                  <w:sz w:val="22"/>
                  <w:szCs w:val="22"/>
                </w:rPr>
                <w:t>Постановление Администрации Смоленской от 22.09.2015 № 590 «О возмещении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hyperlink>
            <w:r w:rsidR="00F03BC6" w:rsidRPr="00DB4785">
              <w:rPr>
                <w:rFonts w:asciiTheme="minorHAnsi" w:hAnsiTheme="minorHAnsi"/>
                <w:sz w:val="22"/>
                <w:szCs w:val="22"/>
              </w:rPr>
              <w:t>»</w:t>
            </w:r>
          </w:p>
        </w:tc>
      </w:tr>
      <w:tr w:rsidR="00F03BC6" w:rsidRPr="00DB4785" w:rsidTr="00F03BC6">
        <w:trPr>
          <w:gridAfter w:val="1"/>
          <w:wAfter w:w="108" w:type="dxa"/>
          <w:trHeight w:val="557"/>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1.22.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Возмещение гражданам, страдающим хронической почечной недостаточностью, расходов по оплате проезда на общественном и </w:t>
            </w:r>
            <w:r w:rsidRPr="00DB4785">
              <w:rPr>
                <w:rFonts w:asciiTheme="minorHAnsi" w:hAnsiTheme="minorHAnsi"/>
                <w:sz w:val="22"/>
                <w:szCs w:val="22"/>
              </w:rPr>
              <w:lastRenderedPageBreak/>
              <w:t>заказном транспорте по территории Смоленской области к месту получения программного гемодиализа и обратно</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12 259,5</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4 086,5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4 086,5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4 086,5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8" w:history="1">
              <w:r w:rsidR="00F03BC6" w:rsidRPr="00DB4785">
                <w:rPr>
                  <w:rFonts w:asciiTheme="minorHAnsi" w:hAnsiTheme="minorHAnsi"/>
                  <w:sz w:val="22"/>
                  <w:szCs w:val="22"/>
                </w:rPr>
                <w:t>Областной закон от 31.01.2008 № 9-з «О мере социальной поддержки инвалидов Великой Отечественной войны, инвалидов боевых действий,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hyperlink>
            <w:r w:rsidR="00F03BC6" w:rsidRPr="00DB4785">
              <w:rPr>
                <w:rFonts w:asciiTheme="minorHAnsi" w:hAnsiTheme="minorHAnsi"/>
                <w:sz w:val="22"/>
                <w:szCs w:val="22"/>
              </w:rPr>
              <w:t>»</w:t>
            </w:r>
          </w:p>
        </w:tc>
      </w:tr>
      <w:tr w:rsidR="00F03BC6" w:rsidRPr="00DB4785" w:rsidTr="00F03BC6">
        <w:trPr>
          <w:gridAfter w:val="1"/>
          <w:wAfter w:w="108" w:type="dxa"/>
          <w:trHeight w:val="535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1.23.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Назначение и выплата компенсации расходов на оплату потребленной электроэнергии, используемой для коммунально-бытовых нужд, инвалидам Великой Отечественной войны, участникам Великой Отечественной войны, бывшим несовершеннолетним узникам концлагерей, гетто, других мест принудительного содержания, созданных фашистами и их союзниками в период Второй мировой войны</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7 884,9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2 628,3</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2 628,3</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2 628,3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89" w:history="1">
              <w:r w:rsidR="00F03BC6" w:rsidRPr="00DB4785">
                <w:rPr>
                  <w:rFonts w:asciiTheme="minorHAnsi" w:hAnsiTheme="minorHAnsi"/>
                  <w:sz w:val="22"/>
                  <w:szCs w:val="22"/>
                </w:rPr>
                <w:t>Областной закон от 29.03.2010 № 10-з «О звании «Ветеран труда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1.24.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ежемесячной денежной выплаты гражданам, которым присвоено звание «Ветеран труда 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967 157,1</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329 843,2</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329 843,2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307 470,7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0" w:history="1">
              <w:r w:rsidR="00F03BC6" w:rsidRPr="00DB4785">
                <w:rPr>
                  <w:rFonts w:asciiTheme="minorHAnsi" w:hAnsiTheme="minorHAnsi"/>
                  <w:sz w:val="22"/>
                  <w:szCs w:val="22"/>
                </w:rPr>
                <w:t>Постановление Администрации Смоленской области от 01.03.2012 № 145 «О дополнительной мере социальной поддержки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hyperlink>
            <w:r w:rsidR="00F03BC6" w:rsidRPr="00DB4785">
              <w:rPr>
                <w:rFonts w:asciiTheme="minorHAnsi" w:hAnsiTheme="minorHAnsi"/>
                <w:sz w:val="22"/>
                <w:szCs w:val="22"/>
              </w:rPr>
              <w:t>»</w:t>
            </w:r>
          </w:p>
        </w:tc>
      </w:tr>
      <w:tr w:rsidR="00F03BC6" w:rsidRPr="00DB4785" w:rsidTr="00F03BC6">
        <w:trPr>
          <w:gridAfter w:val="1"/>
          <w:wAfter w:w="108" w:type="dxa"/>
          <w:trHeight w:val="34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1.25.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выплаты пособия на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16 240,2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5 413,4</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5 413,4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5 413,4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1" w:history="1">
              <w:r w:rsidR="00F03BC6" w:rsidRPr="00DB4785">
                <w:rPr>
                  <w:rFonts w:asciiTheme="minorHAnsi" w:hAnsiTheme="minorHAnsi"/>
                  <w:sz w:val="22"/>
                  <w:szCs w:val="22"/>
                </w:rPr>
                <w:t>Федеральный закон от 20.07.2012 № 125-ФЗ «О донорстве крови и ее компонентов</w:t>
              </w:r>
            </w:hyperlink>
            <w:r w:rsidR="00F03BC6" w:rsidRPr="00DB4785">
              <w:rPr>
                <w:rFonts w:asciiTheme="minorHAnsi" w:hAnsiTheme="minorHAnsi"/>
                <w:sz w:val="22"/>
                <w:szCs w:val="22"/>
              </w:rPr>
              <w:t>»</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1.26.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ежегодной денежной выплаты лицам, награжденным нагрудным знаком «Почетный донор России»</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117 443,3</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37 624,1</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39 127,2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40 692,0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2" w:history="1">
              <w:r w:rsidR="00F03BC6" w:rsidRPr="00DB4785">
                <w:rPr>
                  <w:rFonts w:asciiTheme="minorHAnsi" w:hAnsiTheme="minorHAnsi"/>
                  <w:sz w:val="22"/>
                  <w:szCs w:val="22"/>
                </w:rPr>
                <w:t>Федеральный закон от 17.09.98 № 157-ФЗ «Об иммунопрофилактике инфекционных болезней</w:t>
              </w:r>
            </w:hyperlink>
            <w:r w:rsidR="00F03BC6" w:rsidRPr="00DB4785">
              <w:rPr>
                <w:rFonts w:asciiTheme="minorHAnsi" w:hAnsiTheme="minorHAnsi"/>
                <w:sz w:val="22"/>
                <w:szCs w:val="22"/>
              </w:rPr>
              <w:t>»</w:t>
            </w:r>
          </w:p>
        </w:tc>
      </w:tr>
      <w:tr w:rsidR="00F03BC6" w:rsidRPr="00DB4785" w:rsidTr="00F03BC6">
        <w:trPr>
          <w:gridAfter w:val="1"/>
          <w:wAfter w:w="108" w:type="dxa"/>
          <w:trHeight w:val="518"/>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1.27.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104,2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33,4</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34,7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36,1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Федеральный закон от 24.11.95 № 181-ФЗ «О социальной защите инвалидов в Российской Федерации», Федеральный закон от 12.01.95 № 5-ФЗ «О ветеранах», Закон Российской Федерации от 15.05.91 № 1244-1 «О социальной защите граждан, подвергшихся воздействию радиации вследствие катастрофы на Чернобыльской АЭС», Федеральный закон от 26.11.98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Федеральный закон от 10.01.2002 № 2-ФЗ «О социальных гарантиях гражданам, подвергшимся радиационному воздействию вследствие ядерных испытаний на Семипалатинском полигоне», Постановление Верховного Совета Российской Федерации от 27.12.91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tc>
      </w:tr>
      <w:tr w:rsidR="00F03BC6" w:rsidRPr="00DB4785" w:rsidTr="00F03BC6">
        <w:trPr>
          <w:gridAfter w:val="1"/>
          <w:wAfter w:w="108" w:type="dxa"/>
          <w:trHeight w:val="12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1.28.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Оплата жилищно-коммунальных услуг отдельным категориям граждан</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1 693 421,7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564 491,1</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564 471,6</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564 459,0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Федеральный закон от 25.04.2002 N 40-ФЗ «Об обязательном страховании гражданской ответственности владельцев транспортных средств»</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1.29.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385,8</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128,6</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128,6</w:t>
            </w:r>
          </w:p>
        </w:tc>
        <w:tc>
          <w:tcPr>
            <w:tcW w:w="1291" w:type="dxa"/>
            <w:tcBorders>
              <w:top w:val="single" w:sz="4" w:space="0" w:color="auto"/>
              <w:left w:val="single" w:sz="4" w:space="0" w:color="auto"/>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128,6</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Мероприятие по проведению ремонта жилого помещения ветеранам Великой Отечественной войны</w:t>
            </w:r>
          </w:p>
        </w:tc>
      </w:tr>
      <w:tr w:rsidR="00F03BC6" w:rsidRPr="00DB4785" w:rsidTr="00F03BC6">
        <w:trPr>
          <w:gridAfter w:val="1"/>
          <w:wAfter w:w="108" w:type="dxa"/>
          <w:trHeight w:val="117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Проведение ремонта жилого помещения ветеранам Великой Отечественной войны</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300,0</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3" w:history="1">
              <w:r w:rsidR="00F03BC6" w:rsidRPr="00DB4785">
                <w:rPr>
                  <w:rFonts w:asciiTheme="minorHAnsi" w:hAnsiTheme="minorHAnsi"/>
                  <w:sz w:val="22"/>
                  <w:szCs w:val="22"/>
                </w:rPr>
                <w:t>Федеральный закон от 22.12.2014 № 428-ФЗ «О внесении изменений в отдельные законодательные акты Российской Федерации в связи с совершенствованием разграничения полномочий в сфере социальной поддержки граждан, подвергшихся воздействию радиации</w:t>
              </w:r>
            </w:hyperlink>
            <w:r w:rsidR="00F03BC6" w:rsidRPr="00DB4785">
              <w:rPr>
                <w:rFonts w:asciiTheme="minorHAnsi" w:hAnsiTheme="minorHAnsi"/>
                <w:sz w:val="22"/>
                <w:szCs w:val="22"/>
              </w:rPr>
              <w:t>»</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отдельных мер социальной поддержки гражданам, подвергшихся воздействию радиации</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111 734,7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35 988,1</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37 230,9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38 515,7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2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Выплаты по судебным решениям</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460,4</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191,8</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134,3</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134,3</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102"/>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Изготовление полиграфической продукции</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082"/>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Создание условий для материально-технического обеспечения</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7 856,7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7 856,7</w:t>
            </w:r>
          </w:p>
        </w:tc>
        <w:tc>
          <w:tcPr>
            <w:tcW w:w="1290" w:type="dxa"/>
            <w:tcBorders>
              <w:top w:val="single" w:sz="4" w:space="0" w:color="auto"/>
              <w:left w:val="nil"/>
              <w:bottom w:val="single" w:sz="4" w:space="0" w:color="auto"/>
              <w:right w:val="nil"/>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469"/>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Постановлением Администрации Смоленской области от 26.11.2019 № 707 «</w:t>
            </w:r>
            <w:r w:rsidRPr="00DB4785">
              <w:rPr>
                <w:rFonts w:asciiTheme="minorHAnsi" w:hAnsiTheme="minorHAnsi"/>
                <w:sz w:val="22"/>
                <w:szCs w:val="22"/>
                <w:lang w:eastAsia="en-US"/>
              </w:rPr>
              <w:t>Об утверждении Порядка установления и выплаты региональной социальной доплаты к пенсии»</w:t>
            </w:r>
          </w:p>
        </w:tc>
      </w:tr>
      <w:tr w:rsidR="00F03BC6" w:rsidRPr="00DB4785" w:rsidTr="00F03BC6">
        <w:trPr>
          <w:gridAfter w:val="1"/>
          <w:wAfter w:w="108" w:type="dxa"/>
          <w:trHeight w:val="415"/>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1.35.</w:t>
            </w: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региональных социальных доплат к пенсии</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394 402,7</w:t>
            </w:r>
          </w:p>
        </w:tc>
        <w:tc>
          <w:tcPr>
            <w:tcW w:w="1295"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lang w:val="en-US"/>
              </w:rPr>
            </w:pPr>
            <w:r w:rsidRPr="00DB4785">
              <w:rPr>
                <w:rFonts w:asciiTheme="minorHAnsi" w:hAnsiTheme="minorHAnsi"/>
                <w:sz w:val="22"/>
                <w:szCs w:val="22"/>
              </w:rPr>
              <w:t>129 566,</w:t>
            </w:r>
            <w:r w:rsidRPr="00DB4785">
              <w:rPr>
                <w:rFonts w:asciiTheme="minorHAnsi" w:hAnsiTheme="minorHAnsi"/>
                <w:sz w:val="22"/>
                <w:szCs w:val="22"/>
                <w:lang w:val="en-US"/>
              </w:rPr>
              <w:t>2</w:t>
            </w:r>
          </w:p>
        </w:tc>
        <w:tc>
          <w:tcPr>
            <w:tcW w:w="129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120 360,1</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lang w:val="en-US"/>
              </w:rPr>
            </w:pPr>
            <w:r w:rsidRPr="00DB4785">
              <w:rPr>
                <w:rFonts w:asciiTheme="minorHAnsi" w:hAnsiTheme="minorHAnsi"/>
                <w:sz w:val="22"/>
                <w:szCs w:val="22"/>
                <w:lang w:val="en-US"/>
              </w:rPr>
              <w:t>144</w:t>
            </w:r>
            <w:r w:rsidRPr="00DB4785">
              <w:rPr>
                <w:rFonts w:asciiTheme="minorHAnsi" w:hAnsiTheme="minorHAnsi"/>
                <w:sz w:val="22"/>
                <w:szCs w:val="22"/>
              </w:rPr>
              <w:t xml:space="preserve"> </w:t>
            </w:r>
            <w:r w:rsidRPr="00DB4785">
              <w:rPr>
                <w:rFonts w:asciiTheme="minorHAnsi" w:hAnsiTheme="minorHAnsi"/>
                <w:sz w:val="22"/>
                <w:szCs w:val="22"/>
                <w:lang w:val="en-US"/>
              </w:rPr>
              <w:t>476</w:t>
            </w:r>
            <w:r w:rsidRPr="00DB4785">
              <w:rPr>
                <w:rFonts w:asciiTheme="minorHAnsi" w:hAnsiTheme="minorHAnsi"/>
                <w:sz w:val="22"/>
                <w:szCs w:val="22"/>
              </w:rPr>
              <w:t>,</w:t>
            </w:r>
            <w:r w:rsidRPr="00DB4785">
              <w:rPr>
                <w:rFonts w:asciiTheme="minorHAnsi" w:hAnsiTheme="minorHAnsi"/>
                <w:sz w:val="22"/>
                <w:szCs w:val="22"/>
                <w:lang w:val="en-US"/>
              </w:rPr>
              <w:t>4</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414"/>
        </w:trPr>
        <w:tc>
          <w:tcPr>
            <w:tcW w:w="879" w:type="dxa"/>
            <w:vMerge/>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p>
        </w:tc>
        <w:tc>
          <w:tcPr>
            <w:tcW w:w="1861" w:type="dxa"/>
            <w:vMerge/>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p>
        </w:tc>
        <w:tc>
          <w:tcPr>
            <w:tcW w:w="1579"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федеральный бюджет </w:t>
            </w:r>
          </w:p>
        </w:tc>
        <w:tc>
          <w:tcPr>
            <w:tcW w:w="1287"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2 377 967,7</w:t>
            </w:r>
          </w:p>
        </w:tc>
        <w:tc>
          <w:tcPr>
            <w:tcW w:w="1295"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867 096,5</w:t>
            </w:r>
          </w:p>
        </w:tc>
        <w:tc>
          <w:tcPr>
            <w:tcW w:w="129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805 486,5</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lang w:val="en-US"/>
              </w:rPr>
            </w:pPr>
            <w:r w:rsidRPr="00DB4785">
              <w:rPr>
                <w:rFonts w:asciiTheme="minorHAnsi" w:hAnsiTheme="minorHAnsi"/>
                <w:sz w:val="22"/>
                <w:szCs w:val="22"/>
                <w:lang w:val="en-US"/>
              </w:rPr>
              <w:t>705</w:t>
            </w:r>
            <w:r w:rsidRPr="00DB4785">
              <w:rPr>
                <w:rFonts w:asciiTheme="minorHAnsi" w:hAnsiTheme="minorHAnsi"/>
                <w:sz w:val="22"/>
                <w:szCs w:val="22"/>
              </w:rPr>
              <w:t> </w:t>
            </w:r>
            <w:r w:rsidRPr="00DB4785">
              <w:rPr>
                <w:rFonts w:asciiTheme="minorHAnsi" w:hAnsiTheme="minorHAnsi"/>
                <w:sz w:val="22"/>
                <w:szCs w:val="22"/>
                <w:lang w:val="en-US"/>
              </w:rPr>
              <w:t>384</w:t>
            </w:r>
            <w:r w:rsidRPr="00DB4785">
              <w:rPr>
                <w:rFonts w:asciiTheme="minorHAnsi" w:hAnsiTheme="minorHAnsi"/>
                <w:sz w:val="22"/>
                <w:szCs w:val="22"/>
              </w:rPr>
              <w:t>,</w:t>
            </w:r>
            <w:r w:rsidRPr="00DB4785">
              <w:rPr>
                <w:rFonts w:asciiTheme="minorHAnsi" w:hAnsiTheme="minorHAnsi"/>
                <w:sz w:val="22"/>
                <w:szCs w:val="22"/>
                <w:lang w:val="en-US"/>
              </w:rPr>
              <w:t>7</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1.36.</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Доставка региональных </w:t>
            </w:r>
            <w:r w:rsidRPr="00DB4785">
              <w:rPr>
                <w:rFonts w:asciiTheme="minorHAnsi" w:hAnsiTheme="minorHAnsi"/>
                <w:sz w:val="22"/>
                <w:szCs w:val="22"/>
              </w:rPr>
              <w:lastRenderedPageBreak/>
              <w:t>социальных доплат к пенсии</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 xml:space="preserve">Департамент Смоленской </w:t>
            </w:r>
            <w:r w:rsidRPr="00DB4785">
              <w:rPr>
                <w:rFonts w:asciiTheme="minorHAnsi" w:hAnsiTheme="minorHAnsi"/>
                <w:sz w:val="22"/>
                <w:szCs w:val="22"/>
              </w:rPr>
              <w:lastRenderedPageBreak/>
              <w:t>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49 834,7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23 184,7</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13 900,0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12 750,0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1.37.</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региональных социальных доплат к пенсии (средства областного бюджета)</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185 160,0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185 160,0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Итого по основному мероприятию 1 подпрограммы 1,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11 936 763,2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4 159 791,9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3 948 952,2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3 828 019,1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7 611 816,5</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2 646 611,4</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2 494 238,7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2 470 966,4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4 324 946,7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1 513 180,5</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1 454 713,5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1 357 052,7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Социальная поддержка граждан, попавших в трудную жизненную ситуацию</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1.38.</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Оказание государственной социальной помощи (чел.)</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не менее          8 000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не менее         8 000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не менее 8 000</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center"/>
              <w:rPr>
                <w:rFonts w:asciiTheme="minorHAnsi" w:eastAsiaTheme="minorHAnsi" w:hAnsiTheme="minorHAnsi"/>
                <w:color w:val="808080"/>
                <w:lang w:eastAsia="en-US"/>
              </w:rPr>
            </w:pPr>
            <w:r w:rsidRPr="00DB4785">
              <w:rPr>
                <w:rFonts w:asciiTheme="minorHAnsi" w:eastAsiaTheme="minorHAnsi" w:hAnsiTheme="minorHAnsi"/>
                <w:color w:val="000000"/>
                <w:sz w:val="22"/>
                <w:szCs w:val="22"/>
                <w:lang w:eastAsia="en-US"/>
              </w:rPr>
              <w:t>Постановление Администрации Смоленской области от 31.12.2019 № 873 «О материальной помощи гражданам пожилого возраста, инвалидам, гражданам, находящимся в трудной жизненной ситуации, детям-сиротам, детям, оставшимся без попечения родителей (за исключением детей, обучающихся в федеральных образовательных организациях), лицам, достигшим совершеннолетия, потерявшим в период обучения обоих родителей или единственного родителя, обучающимся в общеобразовательной организации,  в профессиональной образовательной организации или  в образовательной организации высшего образования по очной форме обучения, в 2020 году»</w:t>
            </w:r>
          </w:p>
        </w:tc>
      </w:tr>
      <w:tr w:rsidR="00F03BC6" w:rsidRPr="00DB4785" w:rsidTr="00F03BC6">
        <w:trPr>
          <w:gridAfter w:val="1"/>
          <w:wAfter w:w="108" w:type="dxa"/>
          <w:trHeight w:val="4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1.39.</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Материальная </w:t>
            </w:r>
            <w:r w:rsidRPr="00DB4785">
              <w:rPr>
                <w:rFonts w:asciiTheme="minorHAnsi" w:hAnsiTheme="minorHAnsi"/>
                <w:sz w:val="22"/>
                <w:szCs w:val="22"/>
              </w:rPr>
              <w:lastRenderedPageBreak/>
              <w:t>помощь гражданам пожилого возраста, инвалидам, гражданам, находящимся в трудной жизненной ситуации, детям-сиротам, безнадзорным детям, детям, оставшимся без попечения родителей (за исключением детей, обучающихся в федеральных образовательных организациях)</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 xml:space="preserve">Департамент </w:t>
            </w:r>
            <w:r w:rsidRPr="00DB4785">
              <w:rPr>
                <w:rFonts w:asciiTheme="minorHAnsi" w:hAnsiTheme="minorHAnsi"/>
                <w:sz w:val="22"/>
                <w:szCs w:val="22"/>
              </w:rPr>
              <w:lastRenderedPageBreak/>
              <w:t>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 xml:space="preserve">областной </w:t>
            </w:r>
            <w:r w:rsidRPr="00DB4785">
              <w:rPr>
                <w:rFonts w:asciiTheme="minorHAnsi" w:hAnsiTheme="minorHAnsi"/>
                <w:sz w:val="22"/>
                <w:szCs w:val="22"/>
              </w:rPr>
              <w:lastRenderedPageBreak/>
              <w:t>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135 000,0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45 000,0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4" w:history="1">
              <w:r w:rsidR="00F03BC6" w:rsidRPr="00DB4785">
                <w:rPr>
                  <w:rFonts w:asciiTheme="minorHAnsi" w:hAnsiTheme="minorHAnsi"/>
                  <w:sz w:val="22"/>
                  <w:szCs w:val="22"/>
                </w:rPr>
                <w:t>Постановление Администрации Смоленской области от 12.03.2014 № 158 «Об утверждении Положения о размерах, условиях и порядке назначения и выплаты государственной социальной помощи на основании социального контракта</w:t>
              </w:r>
            </w:hyperlink>
            <w:r w:rsidR="00F03BC6" w:rsidRPr="00DB4785">
              <w:rPr>
                <w:rFonts w:asciiTheme="minorHAnsi" w:hAnsiTheme="minorHAnsi"/>
                <w:sz w:val="22"/>
                <w:szCs w:val="22"/>
              </w:rPr>
              <w:t>»</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1.40.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Государственная социальная помощь на основании социального контракта малоимущим семьям и малоимущим одиноко проживающим гражданам</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15 781,5</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5 260,5</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5 260,5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5 260,5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5" w:history="1">
              <w:r w:rsidR="00F03BC6" w:rsidRPr="00DB4785">
                <w:rPr>
                  <w:rFonts w:asciiTheme="minorHAnsi" w:hAnsiTheme="minorHAnsi"/>
                  <w:sz w:val="22"/>
                  <w:szCs w:val="22"/>
                </w:rPr>
                <w:t>Областной закон от 09.12.2011 № 131-з «О мере социальной поддержки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283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1.41.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26 460,0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8 820,0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8 820,0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8 820,0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Итого по основному мероприятию 2 подпрограммы 1,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177 241,5</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59 080,5</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59 080,5</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59 080,5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177 241,5</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59 080,5</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59 080,5</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59 080,5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Предоставление мер социальной поддержки по обеспечению жильем отдельным категориям граждан</w:t>
            </w:r>
          </w:p>
        </w:tc>
      </w:tr>
      <w:tr w:rsidR="00F03BC6" w:rsidRPr="00DB4785" w:rsidTr="00F03BC6">
        <w:trPr>
          <w:gridAfter w:val="1"/>
          <w:wAfter w:w="108" w:type="dxa"/>
          <w:trHeight w:val="55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1.42.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категорий граждан, установленных федеральным законодательством, обеспеченных жильем, от общего количества категорий граждан, установленных федеральным законодательством, нуждающихся в улучшении жилищных условий, имеющих право на получение мер социальной поддержки в виде обеспечения жильем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w:t>
            </w:r>
          </w:p>
        </w:tc>
      </w:tr>
      <w:tr w:rsidR="00F03BC6" w:rsidRPr="00DB4785" w:rsidTr="00F03BC6">
        <w:trPr>
          <w:gridAfter w:val="1"/>
          <w:wAfter w:w="108" w:type="dxa"/>
          <w:trHeight w:val="55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1.43.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Количество молодых семей, получивших свидетельство о праве на получение социальной выплаты на приобретение жилого помещения или создание </w:t>
            </w:r>
            <w:r w:rsidRPr="00DB4785">
              <w:rPr>
                <w:rFonts w:asciiTheme="minorHAnsi" w:eastAsiaTheme="minorHAnsi" w:hAnsiTheme="minorHAnsi"/>
                <w:sz w:val="22"/>
                <w:szCs w:val="22"/>
                <w:lang w:eastAsia="en-US"/>
              </w:rPr>
              <w:lastRenderedPageBreak/>
              <w:t>объекта индивидуального жилищного строительства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rPr>
            </w:pPr>
            <w:r w:rsidRPr="00DB4785">
              <w:rPr>
                <w:rFonts w:asciiTheme="minorHAnsi" w:hAnsiTheme="minorHAnsi"/>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color w:val="000000" w:themeColor="text1"/>
              </w:rPr>
            </w:pPr>
            <w:r w:rsidRPr="00DB4785">
              <w:rPr>
                <w:rFonts w:asciiTheme="minorHAnsi" w:hAnsiTheme="minorHAnsi"/>
                <w:color w:val="000000" w:themeColor="text1"/>
                <w:sz w:val="22"/>
                <w:szCs w:val="22"/>
              </w:rPr>
              <w:t>48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color w:val="000000" w:themeColor="text1"/>
              </w:rPr>
            </w:pPr>
            <w:r w:rsidRPr="00DB4785">
              <w:rPr>
                <w:rFonts w:asciiTheme="minorHAnsi" w:hAnsiTheme="minorHAnsi"/>
                <w:color w:val="000000" w:themeColor="text1"/>
                <w:sz w:val="22"/>
                <w:szCs w:val="22"/>
              </w:rPr>
              <w:t>45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shd w:val="clear" w:color="auto" w:fill="FFFFFF"/>
              <w:autoSpaceDE w:val="0"/>
              <w:autoSpaceDN w:val="0"/>
              <w:adjustRightInd w:val="0"/>
              <w:jc w:val="center"/>
              <w:rPr>
                <w:rFonts w:asciiTheme="minorHAnsi" w:hAnsiTheme="minorHAnsi"/>
                <w:color w:val="000000" w:themeColor="text1"/>
              </w:rPr>
            </w:pPr>
            <w:r w:rsidRPr="00DB4785">
              <w:rPr>
                <w:rFonts w:asciiTheme="minorHAnsi" w:hAnsiTheme="minorHAnsi"/>
                <w:color w:val="000000" w:themeColor="text1"/>
                <w:sz w:val="22"/>
                <w:szCs w:val="22"/>
              </w:rPr>
              <w:t>45</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Федеральный закон от 12.01.95 № 5-ФЗ «О ветеранах» и Федеральный закон от 24.11.95 № 181-ФЗ «О социальной защите инвалидов в Российской Федерации»</w:t>
            </w:r>
          </w:p>
        </w:tc>
      </w:tr>
      <w:tr w:rsidR="00F03BC6" w:rsidRPr="00DB4785" w:rsidTr="00F03BC6">
        <w:trPr>
          <w:gridAfter w:val="1"/>
          <w:wAfter w:w="108" w:type="dxa"/>
          <w:trHeight w:val="201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1.44.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15 009,7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4 946,8</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4 994,2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5 068,7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Федеральный закон от 24.11.95 № 181-ФЗ «О социальной защите инвалидов в Российской Федерации»</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1.45.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18 892,2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6 300,4</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6 287,6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6 304,2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6" w:history="1">
              <w:r w:rsidR="00F03BC6" w:rsidRPr="00DB4785">
                <w:rPr>
                  <w:rFonts w:asciiTheme="minorHAnsi" w:hAnsiTheme="minorHAnsi"/>
                  <w:sz w:val="22"/>
                  <w:szCs w:val="22"/>
                </w:rPr>
                <w:t>Постановление</w:t>
              </w:r>
            </w:hyperlink>
            <w:r w:rsidR="00F03BC6" w:rsidRPr="00DB4785">
              <w:rPr>
                <w:rFonts w:asciiTheme="minorHAnsi" w:hAnsiTheme="minorHAnsi"/>
                <w:sz w:val="22"/>
                <w:szCs w:val="22"/>
              </w:rPr>
              <w:t xml:space="preserve">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tc>
      </w:tr>
      <w:tr w:rsidR="00F03BC6" w:rsidRPr="00DB4785" w:rsidTr="00F03BC6">
        <w:trPr>
          <w:gridAfter w:val="1"/>
          <w:wAfter w:w="108" w:type="dxa"/>
          <w:trHeight w:val="2070"/>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both"/>
              <w:rPr>
                <w:rFonts w:asciiTheme="minorHAnsi" w:hAnsiTheme="minorHAnsi"/>
              </w:rPr>
            </w:pPr>
            <w:hyperlink r:id="rId1197" w:history="1">
              <w:r w:rsidR="00F03BC6" w:rsidRPr="00DB4785">
                <w:rPr>
                  <w:rFonts w:asciiTheme="minorHAnsi" w:hAnsiTheme="minorHAnsi"/>
                  <w:sz w:val="22"/>
                  <w:szCs w:val="22"/>
                </w:rPr>
                <w:t>1.46.</w:t>
              </w:r>
            </w:hyperlink>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 органы местного самоуправления муниципальных образований Смоленской области (по согласованию)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72 106,5</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24 035,5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24 035,5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24 035,5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070"/>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186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19 998,3</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6 761,1</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6 765,7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6 471,5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198" w:history="1">
              <w:r w:rsidR="00F03BC6" w:rsidRPr="00DB4785">
                <w:rPr>
                  <w:rFonts w:asciiTheme="minorHAnsi" w:hAnsiTheme="minorHAnsi"/>
                  <w:sz w:val="22"/>
                  <w:szCs w:val="22"/>
                </w:rPr>
                <w:t>Постановление Администрации Смоленской области от 26.03.2014 № 213 «Об утверждении Порядка организации работы по улучшению жилищных условий молодых семей</w:t>
              </w:r>
            </w:hyperlink>
            <w:r w:rsidR="00F03BC6" w:rsidRPr="00DB4785">
              <w:rPr>
                <w:rFonts w:asciiTheme="minorHAnsi" w:hAnsiTheme="minorHAnsi"/>
                <w:sz w:val="22"/>
                <w:szCs w:val="22"/>
              </w:rPr>
              <w:t>»</w:t>
            </w:r>
          </w:p>
        </w:tc>
      </w:tr>
      <w:tr w:rsidR="00F03BC6" w:rsidRPr="00DB4785" w:rsidTr="00F03BC6">
        <w:trPr>
          <w:gridAfter w:val="1"/>
          <w:wAfter w:w="108" w:type="dxa"/>
          <w:trHeight w:val="557"/>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both"/>
              <w:rPr>
                <w:rFonts w:asciiTheme="minorHAnsi" w:hAnsiTheme="minorHAnsi"/>
              </w:rPr>
            </w:pPr>
            <w:hyperlink r:id="rId1199" w:history="1">
              <w:r w:rsidR="00F03BC6" w:rsidRPr="00DB4785">
                <w:rPr>
                  <w:rFonts w:asciiTheme="minorHAnsi" w:hAnsiTheme="minorHAnsi"/>
                  <w:sz w:val="22"/>
                  <w:szCs w:val="22"/>
                </w:rPr>
                <w:t>1.47.</w:t>
              </w:r>
            </w:hyperlink>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5 067,0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1 689,0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1 689,0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1 689,0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85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1.48.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молодым семьям части процентной ставки по кредитам, предоставленным молодым семьям на строительство (приобретение) жилья</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Главное управление Смоленской области по делам молодежи и гражданско-патриотическому воспитанию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540,0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13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1.49.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Изготовление полиграфической продукции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720"/>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both"/>
              <w:rPr>
                <w:rFonts w:asciiTheme="minorHAnsi" w:hAnsiTheme="minorHAnsi"/>
              </w:rPr>
            </w:pPr>
            <w:hyperlink r:id="rId1200" w:history="1">
              <w:r w:rsidR="00F03BC6" w:rsidRPr="00DB4785">
                <w:rPr>
                  <w:rFonts w:asciiTheme="minorHAnsi" w:hAnsiTheme="minorHAnsi"/>
                  <w:sz w:val="22"/>
                  <w:szCs w:val="22"/>
                </w:rPr>
                <w:t>Итого по основному мероприятию 3 подпрограммы 1, в том числе:</w:t>
              </w:r>
            </w:hyperlink>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131 617,7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43 914,8</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43 954,0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43 748,9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77 717,5</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25 906,5</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25 906,5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25 904,5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53 900,2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18 008,3</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18 047,5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17 844,4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both"/>
              <w:rPr>
                <w:rFonts w:asciiTheme="minorHAnsi" w:hAnsiTheme="minorHAnsi"/>
                <w:b/>
              </w:rPr>
            </w:pPr>
            <w:hyperlink r:id="rId1201" w:history="1">
              <w:r w:rsidR="00F03BC6" w:rsidRPr="00DB4785">
                <w:rPr>
                  <w:rFonts w:asciiTheme="minorHAnsi" w:hAnsiTheme="minorHAnsi"/>
                  <w:b/>
                  <w:sz w:val="22"/>
                  <w:szCs w:val="22"/>
                </w:rPr>
                <w:t>Всего по подпрограмме 1, в том числе:</w:t>
              </w:r>
            </w:hyperlink>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12 245 622,4</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4 262 787,2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4 051 986,7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3 930 848,5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7 866 775,5</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2 731 598,4</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2 579 225,7</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2 555 951,4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4 378 846,9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1 531 188,8</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1 472 761,0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1 374 897,1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Обеспечение доступности, повышение эффективности и качества социального обслуживания населения</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b/>
                <w:bCs/>
              </w:rPr>
            </w:pPr>
            <w:hyperlink r:id="rId1202" w:history="1">
              <w:r w:rsidR="00F03BC6" w:rsidRPr="00DB4785">
                <w:rPr>
                  <w:rFonts w:asciiTheme="minorHAnsi" w:hAnsiTheme="minorHAnsi"/>
                  <w:b/>
                  <w:bCs/>
                  <w:sz w:val="22"/>
                  <w:szCs w:val="22"/>
                </w:rPr>
                <w:t>2. Подпрограмма «Модернизация и развитие социального обслуживания населения</w:t>
              </w:r>
            </w:hyperlink>
            <w:r w:rsidR="00F03BC6" w:rsidRPr="00DB4785">
              <w:rPr>
                <w:rFonts w:asciiTheme="minorHAnsi" w:hAnsiTheme="minorHAnsi"/>
                <w:sz w:val="22"/>
                <w:szCs w:val="22"/>
              </w:rPr>
              <w:t>»</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Повышение уровня, качества и безопасности социального обслуживания, а также обеспечение устойчивого функционирования зданий и сооружений областных государственных учреждений социального обслуживания населения</w:t>
            </w:r>
          </w:p>
        </w:tc>
      </w:tr>
      <w:tr w:rsidR="00F03BC6" w:rsidRPr="00DB4785" w:rsidTr="00F03BC6">
        <w:trPr>
          <w:gridAfter w:val="1"/>
          <w:wAfter w:w="108" w:type="dxa"/>
          <w:trHeight w:val="297"/>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b/>
                <w:sz w:val="22"/>
                <w:szCs w:val="22"/>
              </w:rPr>
              <w:t>Обеспечение деятельности областных государственных учреждений социального обслуживания граждан</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граждан пожилого возраста, удовлетворенных качеством и доступностью социальных услуг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Охват населения, нуждающегося в надомном обслуживании (процентное соотношение количества граждан, получивших услуги, к общему числу граждан, нуждающихся в услугах и состоящих на учете в учреждениях социального обслуживания) (%)</w:t>
            </w: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34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Охват населения, нуждающегося в социальном обслуживании в стационарных условиях (процентное соотношение количества граждан, получивших услуги, и общего числа граждан, нуждающихся в услугах и состоящих на учете в органах </w:t>
            </w:r>
            <w:r w:rsidRPr="00DB4785">
              <w:rPr>
                <w:rFonts w:asciiTheme="minorHAnsi" w:eastAsiaTheme="minorHAnsi" w:hAnsiTheme="minorHAnsi"/>
                <w:sz w:val="22"/>
                <w:szCs w:val="22"/>
                <w:lang w:eastAsia="en-US"/>
              </w:rPr>
              <w:lastRenderedPageBreak/>
              <w:t>социального обслуживания)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441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Соотношение средней заработной платы социальных работников областных государственных учреждений социального обслуживания населения со среднемесячной начисленной заработной платой наемных работников в организациях, у индивидуальных предпринимателей и физических лиц (среднемесячным доходом от </w:t>
            </w:r>
            <w:r w:rsidRPr="00DB4785">
              <w:rPr>
                <w:rFonts w:asciiTheme="minorHAnsi" w:eastAsiaTheme="minorHAnsi" w:hAnsiTheme="minorHAnsi"/>
                <w:sz w:val="22"/>
                <w:szCs w:val="22"/>
                <w:lang w:eastAsia="en-US"/>
              </w:rPr>
              <w:lastRenderedPageBreak/>
              <w:t>трудовой деятельности)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2.5.</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hAnsiTheme="minorHAnsi"/>
                <w:sz w:val="22"/>
                <w:szCs w:val="22"/>
              </w:rPr>
              <w:t>Удельный вес детей-инвалидов, получивших социальные услуги в учреждениях социального обслуживания для детей-инвалидов, в общей численности детей-инвалидов, нуждающихся в социальных услугах</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283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2.6.</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организаций социального обслуживания граждан, находящихся в ведении Смоленской области, представивших энергетическую декларацию за отчетный год, от общего количества указанных организаций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100</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03" w:history="1">
              <w:r w:rsidR="00F03BC6" w:rsidRPr="00DB4785">
                <w:rPr>
                  <w:rFonts w:asciiTheme="minorHAnsi" w:hAnsiTheme="minorHAnsi"/>
                  <w:sz w:val="22"/>
                  <w:szCs w:val="22"/>
                </w:rPr>
                <w:t>Федеральный закон от 28.12.2013 № 442-ФЗ «Об основах социального обслуживания граждан в Российской Федерации</w:t>
              </w:r>
            </w:hyperlink>
            <w:r w:rsidR="00F03BC6" w:rsidRPr="00DB4785">
              <w:rPr>
                <w:rFonts w:asciiTheme="minorHAnsi" w:hAnsiTheme="minorHAnsi"/>
                <w:sz w:val="22"/>
                <w:szCs w:val="22"/>
              </w:rPr>
              <w:t>»</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2.7.</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Обеспечение оказания услуг (выполнения работ) областными государственными учреждениями социального обслуживания граждан</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4 204 672,0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1 889 270,3</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1 309 009,3</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1 006 392,4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2.8.</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Обеспечение перевозки к месту отдыха и обратно детей, отдыхающих на базе СОГБУ «Социально-оздоровительный центр «Голоевка»</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4 437,4</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2 218,7</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2 218,7</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4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Укрепление материально-технической базы областных государственных учреждений социального обслуживания граждан (расходы на устойчивое функционирование зданий и сооружений областных государственных учреждений социального обслуживания граждан)</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15 372,3</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7 699,0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3 832,3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3 841,0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Итого по основному мероприятию 1 подпрограммы 2,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4 224 481,7</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1 899 188,0</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1 315 060,3</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1 010 233,4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4 224 481,7</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1 899 188,0 </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1 315 060,3</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1 010 233,4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Развитие рынка социальных услуг путем привлечения коммерческих и социально ориентированных некоммерческих организаций</w:t>
            </w:r>
          </w:p>
        </w:tc>
      </w:tr>
      <w:tr w:rsidR="00F03BC6" w:rsidRPr="00DB4785" w:rsidTr="00F03BC6">
        <w:trPr>
          <w:gridAfter w:val="1"/>
          <w:wAfter w:w="108" w:type="dxa"/>
          <w:trHeight w:val="441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2.10.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Удельный вес негосударственных организаций социального обслуживания (оказывающих социальные услуги гражданам старшего поколения) в общем количестве организаций социального обслуживания всех форм собственности (оказывающих социальные услуги гражданам старшего поколения)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15,7</w:t>
            </w:r>
          </w:p>
        </w:tc>
      </w:tr>
      <w:tr w:rsidR="00F03BC6" w:rsidRPr="00DB4785" w:rsidTr="00F03BC6">
        <w:trPr>
          <w:gridAfter w:val="1"/>
          <w:wAfter w:w="108" w:type="dxa"/>
          <w:trHeight w:val="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2.11.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Удельный вес граждан пожилого возраста и инвалидов (взрослых), получивших услуги в негосударственных учреждениях социального </w:t>
            </w:r>
            <w:r w:rsidRPr="00DB4785">
              <w:rPr>
                <w:rFonts w:asciiTheme="minorHAnsi" w:eastAsiaTheme="minorHAnsi" w:hAnsiTheme="minorHAnsi"/>
                <w:sz w:val="22"/>
                <w:szCs w:val="22"/>
                <w:lang w:eastAsia="en-US"/>
              </w:rPr>
              <w:lastRenderedPageBreak/>
              <w:t>обслуживания, в общей численности граждан пожилого возраста и инвалидов (взрослых), получивших услуги в учреждениях социального обслуживания всех форм собственности (%)</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w:t>
            </w:r>
          </w:p>
        </w:tc>
      </w:tr>
      <w:tr w:rsidR="00F03BC6" w:rsidRPr="00DB4785" w:rsidTr="00F03BC6">
        <w:trPr>
          <w:gridAfter w:val="1"/>
          <w:wAfter w:w="108" w:type="dxa"/>
          <w:trHeight w:val="4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Меры по обеспечению доступа социально ориентированных некоммерческих организаций, осуществляющих деятельность в сфере социального обслуживания населения Смоленской области, к бюджетным средствам, выделяемым на предоставление социальных услуг</w:t>
            </w:r>
          </w:p>
        </w:tc>
      </w:tr>
      <w:tr w:rsidR="00F03BC6" w:rsidRPr="00DB4785" w:rsidTr="00F03BC6">
        <w:trPr>
          <w:gridAfter w:val="1"/>
          <w:wAfter w:w="108" w:type="dxa"/>
          <w:trHeight w:val="378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2.12.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субсидии 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38 794,8</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12 143,8</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13 043,0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13 608,0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78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2.13.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субсидии 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3 240,0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1 080,0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1 080,0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1 080,0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48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04" w:history="1">
              <w:r w:rsidR="00F03BC6" w:rsidRPr="00DB4785">
                <w:rPr>
                  <w:rFonts w:asciiTheme="minorHAnsi" w:hAnsiTheme="minorHAnsi"/>
                  <w:color w:val="000000" w:themeColor="text1"/>
                  <w:sz w:val="22"/>
                  <w:szCs w:val="22"/>
                </w:rPr>
                <w:t>Распоряжение</w:t>
              </w:r>
            </w:hyperlink>
            <w:r w:rsidR="00F03BC6" w:rsidRPr="00DB4785">
              <w:rPr>
                <w:rFonts w:asciiTheme="minorHAnsi" w:hAnsiTheme="minorHAnsi"/>
                <w:color w:val="000000" w:themeColor="text1"/>
                <w:sz w:val="22"/>
                <w:szCs w:val="22"/>
              </w:rPr>
              <w:t xml:space="preserve"> Администрации Смоленской области от 02.05.2017 № 588-р/адм «Об утверждении плана мероприятий («дорожной карты») по обеспечению доступа негосударственных организаций к предоставлению услуг в социальной сфере населению Смоленской области»</w:t>
            </w:r>
          </w:p>
        </w:tc>
      </w:tr>
      <w:tr w:rsidR="00F03BC6" w:rsidRPr="00DB4785" w:rsidTr="00F03BC6">
        <w:trPr>
          <w:gridAfter w:val="1"/>
          <w:wAfter w:w="108" w:type="dxa"/>
          <w:trHeight w:val="137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2.14.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Мониторинг предоставления услуг в социальной сфере, в том числе негосударственными поставщиками услуг</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18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2.15.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Проведение независимой оценки качества услуг в негосударственных организациях социальной сферы, получивших бюджетные средства</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2947"/>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2.16.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Инвентаризация государственных услуг в социальной сфере, оказываемых областными государственными учреждениями, с целью определения приоритетных государственных услуг для передачи к исполнению негосударственными организациями</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78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2.17.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color w:val="000000" w:themeColor="text1"/>
                <w:sz w:val="22"/>
                <w:szCs w:val="22"/>
              </w:rPr>
              <w:t>Анализ утвержденных подушевых нормативов финансирования социальных услуг и утвержденных нормативных затрат на оказание государственных услуг для областных государственных учреждений в сфере социального обслуживания населения</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78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2.18.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Выработка предложений по формированию единых, экономически обоснованных тарифов на социальные услуги в сфере социального обслуживания как для государственных, так и негосударственных поставщиков социальных услуг</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color w:val="000000" w:themeColor="text1"/>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Итого по основному мероприятию 2 подпрограммы 2,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42 034,8</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13 223,8</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14 123,0</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14 688,0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42 034,8</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13 223,8</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14 123,0</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14 688,0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Организация и проведение мероприятий, направленных на повышение качества жизни отдельных категорий граждан</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2.19.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граждан пожилого возраста, проинформирован-ных через средства массовой информации и периодическую печать по вопросам социальной поддержки (чел.)</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20 000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20 000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20 000</w:t>
            </w:r>
          </w:p>
        </w:tc>
      </w:tr>
      <w:tr w:rsidR="00F03BC6" w:rsidRPr="00DB4785" w:rsidTr="00F03BC6">
        <w:trPr>
          <w:gridAfter w:val="1"/>
          <w:wAfter w:w="108" w:type="dxa"/>
          <w:trHeight w:val="409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2.20.</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ветеранов Великой Отечественной войны, получивших поздравления с традиционно считающимися праздничными днями, от общего количества ветеранов Великой Отечественной войны, имеющих право на поздравление с традиционно считающимися праздничными днями и проживающих на территории Смоленской области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2.21.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Информационное освещение в средствах массовой информации и периодической печати вопросов социальной поддержки отдельных категорий граждан</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236,0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118,0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118,0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7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2.22.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Осуществление транспортной доставки граждан пожилого возраста к месту санаторно-курортного лечения и обратно</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632,0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316,0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316,0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2.23.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и обеспечение проведения спортивных и культурных мероприятий для граждан пожилого возраста, проживающих на территории 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600,0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2.24.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и проведение работы по сбору и обобщению информации о качестве оказания услуг организациями социального обслуживания граждан</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2.25.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поздравлений ветеранов и инвалидов Великой Отечественной войны</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1 988,6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994,3</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994,3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2.26.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и проведение ежегодного дня памяти погибших в радиационных авариях и катастрофах</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2.27.</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ежемесячной денежной компенсации лицу, создавшему приемную семью для граждан пожилого возраста и инвалидов на территории 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6 300,0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2 100,0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2.28.</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Обеспечение ветеранов Великой Отечественной войны медицинскими изделиями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1 021,0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1 021,0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Итого по основному мероприятию 3 подпрограммы 2,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10 897,6</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4 909,3</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3 888,3</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10 897,6</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4 909,3</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3 888,3</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2 100,0 </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49"/>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Региональный проект «Старшее поколение»</w:t>
            </w:r>
          </w:p>
        </w:tc>
      </w:tr>
      <w:tr w:rsidR="00F03BC6" w:rsidRPr="00DB4785" w:rsidTr="00F03BC6">
        <w:trPr>
          <w:gridAfter w:val="1"/>
          <w:wAfter w:w="108" w:type="dxa"/>
          <w:trHeight w:val="77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2.29.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мобильных бригад, осуществляющих доставку лиц старше 65 лет, проживающих в сельской местности, в медицинские организации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20</w:t>
            </w:r>
          </w:p>
        </w:tc>
      </w:tr>
      <w:tr w:rsidR="00F03BC6" w:rsidRPr="00DB4785" w:rsidTr="00F03BC6">
        <w:trPr>
          <w:gridAfter w:val="1"/>
          <w:wAfter w:w="108" w:type="dxa"/>
          <w:trHeight w:val="1278"/>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2.30.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Обеспечение доставки лиц старше 65 лет, проживающих в сельской местности, в медицинские организации</w:t>
            </w: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FF0000"/>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32 606,9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10 586,9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11 010,0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11 010,0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713"/>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Итого по основному мероприятию 4 подпрограммы 2,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32 606,9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10 586,9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11 010,0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11 010,0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5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32 606,9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10 586,9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11 010,0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11 010,0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Всего по подпрограмме 2, в том числе:</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4 310 021,00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1 927 908,0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1 344 081,6</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1 038 031,4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4 310 021,00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1 927 908,0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1 344 081,6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1 038 031,4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Обеспечение благоприятных условий для рождения и воспитания детей</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b/>
              </w:rPr>
            </w:pPr>
            <w:hyperlink r:id="rId1205" w:history="1">
              <w:r w:rsidR="00F03BC6" w:rsidRPr="00DB4785">
                <w:rPr>
                  <w:rFonts w:asciiTheme="minorHAnsi" w:hAnsiTheme="minorHAnsi"/>
                  <w:b/>
                  <w:sz w:val="22"/>
                  <w:szCs w:val="22"/>
                </w:rPr>
                <w:t>3. Подпрограмма «Семейно-демографическое развитие</w:t>
              </w:r>
            </w:hyperlink>
            <w:r w:rsidR="00F03BC6" w:rsidRPr="00DB4785">
              <w:rPr>
                <w:rFonts w:asciiTheme="minorHAnsi" w:hAnsiTheme="minorHAnsi"/>
                <w:b/>
                <w:sz w:val="22"/>
                <w:szCs w:val="22"/>
              </w:rPr>
              <w:t>»</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Обеспечение социальной и экономической устойчивости семьи, создание благоприятных условий для жизнедеятельности семьи, рождения и воспитания детей</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Оказание мер социальной поддержки семьям с детьми</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Суммарный коэффициент рождаемости (число детей, рожденных одной женщиной на протяжении всего репродуктивного периода (15 - 49 лет)</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1,416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1,431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1,452</w:t>
            </w:r>
          </w:p>
        </w:tc>
      </w:tr>
      <w:tr w:rsidR="00F03BC6" w:rsidRPr="00DB4785" w:rsidTr="00F03BC6">
        <w:trPr>
          <w:gridAfter w:val="1"/>
          <w:wAfter w:w="108" w:type="dxa"/>
          <w:trHeight w:val="444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граждан, имеющих детей, получающих меры социальной поддержки, из семей с денежными доходами ниже величины прожиточного минимума в Смоленской области от общей численности граждан, имеющих детей, получающих меры социальной поддержки в Смоленской области (%)</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83,2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83,3</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83,4</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06" w:history="1">
              <w:r w:rsidR="00F03BC6" w:rsidRPr="00DB4785">
                <w:rPr>
                  <w:rFonts w:asciiTheme="minorHAnsi" w:hAnsiTheme="minorHAnsi"/>
                  <w:sz w:val="22"/>
                  <w:szCs w:val="22"/>
                </w:rPr>
                <w:t>Областной закон от 23.01.2002 № 11-з «Об областном государственном единовременном пособии при рождении ребенка</w:t>
              </w:r>
            </w:hyperlink>
            <w:r w:rsidR="00F03BC6" w:rsidRPr="00DB4785">
              <w:rPr>
                <w:rFonts w:asciiTheme="minorHAnsi" w:hAnsiTheme="minorHAnsi"/>
                <w:sz w:val="22"/>
                <w:szCs w:val="22"/>
              </w:rPr>
              <w:t>»</w:t>
            </w:r>
          </w:p>
        </w:tc>
      </w:tr>
      <w:tr w:rsidR="00F03BC6" w:rsidRPr="00DB4785" w:rsidTr="00F03BC6">
        <w:trPr>
          <w:gridAfter w:val="1"/>
          <w:wAfter w:w="108" w:type="dxa"/>
          <w:trHeight w:val="62"/>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областного государственного единовременного пособия при рождении ребенка</w:t>
            </w: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65 745,0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21 915,0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21 915,0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21 915,0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07" w:history="1">
              <w:r w:rsidR="00F03BC6" w:rsidRPr="00DB4785">
                <w:rPr>
                  <w:rFonts w:asciiTheme="minorHAnsi" w:hAnsiTheme="minorHAnsi"/>
                  <w:sz w:val="22"/>
                  <w:szCs w:val="22"/>
                </w:rPr>
                <w:t>Областной закон от 01.12.2004 № 83-з «О государственном пособии на ребенка в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1189"/>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государственного пособия на ребенка в 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480 018,0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160 006,0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160 006,0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160 006,0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36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3.5.</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Доставка ежемесячной денежной выплаты, назначаемой в случае рождения третьего ребенка</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23 700,0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7 900,0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7 900,0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7 900,0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08" w:history="1">
              <w:r w:rsidR="00F03BC6" w:rsidRPr="00DB4785">
                <w:rPr>
                  <w:rFonts w:asciiTheme="minorHAnsi" w:hAnsiTheme="minorHAnsi"/>
                  <w:sz w:val="22"/>
                  <w:szCs w:val="22"/>
                </w:rPr>
                <w:t>Постановление Администрации Смоленской области от 19.06.2013 № 483 «Об обеспечении полноценным питанием беременных женщин, кормящих матерей, а также детей в возрасте до трех лет, осуществляемом по заключению врачей</w:t>
              </w:r>
            </w:hyperlink>
            <w:r w:rsidR="00F03BC6" w:rsidRPr="00DB4785">
              <w:rPr>
                <w:rFonts w:asciiTheme="minorHAnsi" w:hAnsiTheme="minorHAnsi"/>
                <w:sz w:val="22"/>
                <w:szCs w:val="22"/>
              </w:rPr>
              <w:t>»</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Ежемесячная денежная выплата на обеспечение полноценным питанием беременных женщин, кормящих матерей, а также детей в возрасте до трех лет, осуществляемое по заключению врачей</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51 765,0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17 255,0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17 255,0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17 255,0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lang w:eastAsia="en-US"/>
              </w:rPr>
              <w:t>Постановление А</w:t>
            </w:r>
            <w:r w:rsidRPr="00DB4785">
              <w:rPr>
                <w:rFonts w:asciiTheme="minorHAnsi" w:hAnsiTheme="minorHAnsi"/>
                <w:sz w:val="22"/>
                <w:szCs w:val="22"/>
              </w:rPr>
              <w:t>дминистрации Смоленской области от 31.12.2019 № 866 «Об областном ежемесячном пособии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 в 2020 году»</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Областное ежемесячное пособие на </w:t>
            </w:r>
            <w:r w:rsidRPr="00DB4785">
              <w:rPr>
                <w:rFonts w:asciiTheme="minorHAnsi" w:hAnsiTheme="minorHAnsi"/>
                <w:sz w:val="22"/>
                <w:szCs w:val="22"/>
              </w:rPr>
              <w:lastRenderedPageBreak/>
              <w:t>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 xml:space="preserve">Департамент Смоленской области по </w:t>
            </w:r>
            <w:r w:rsidRPr="00DB4785">
              <w:rPr>
                <w:rFonts w:asciiTheme="minorHAnsi" w:hAnsiTheme="minorHAnsi"/>
                <w:sz w:val="22"/>
                <w:szCs w:val="22"/>
              </w:rPr>
              <w:lastRenderedPageBreak/>
              <w:t>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color w:val="F79646" w:themeColor="accent6"/>
              </w:rPr>
            </w:pPr>
            <w:hyperlink r:id="rId1209" w:history="1">
              <w:r w:rsidR="00F03BC6" w:rsidRPr="00DB4785">
                <w:rPr>
                  <w:rFonts w:asciiTheme="minorHAnsi" w:hAnsiTheme="minorHAnsi"/>
                  <w:sz w:val="22"/>
                  <w:szCs w:val="22"/>
                </w:rPr>
                <w:t>Постановление</w:t>
              </w:r>
            </w:hyperlink>
            <w:r w:rsidR="00F03BC6" w:rsidRPr="00DB4785">
              <w:rPr>
                <w:rFonts w:asciiTheme="minorHAnsi" w:hAnsiTheme="minorHAnsi"/>
                <w:sz w:val="22"/>
                <w:szCs w:val="22"/>
              </w:rPr>
              <w:t xml:space="preserve"> Администрации Смоленской области от 31.12.2019 № 872 «Об областном ежемесячном пособии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 в 2020 году»</w:t>
            </w:r>
          </w:p>
        </w:tc>
      </w:tr>
      <w:tr w:rsidR="00F03BC6" w:rsidRPr="00DB4785" w:rsidTr="00F03BC6">
        <w:trPr>
          <w:gridAfter w:val="1"/>
          <w:wAfter w:w="108" w:type="dxa"/>
          <w:trHeight w:val="34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Областное ежемесячное пособие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3 406,2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1 135,4</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1 135,4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1 135,4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10" w:history="1">
              <w:r w:rsidR="00F03BC6" w:rsidRPr="00DB4785">
                <w:rPr>
                  <w:rFonts w:asciiTheme="minorHAnsi" w:hAnsiTheme="minorHAnsi"/>
                  <w:sz w:val="22"/>
                  <w:szCs w:val="22"/>
                </w:rPr>
                <w:t>М</w:t>
              </w:r>
              <w:r w:rsidR="00F03BC6" w:rsidRPr="00DB4785">
                <w:rPr>
                  <w:rStyle w:val="aa"/>
                  <w:rFonts w:asciiTheme="minorHAnsi" w:hAnsiTheme="minorHAnsi"/>
                  <w:sz w:val="22"/>
                  <w:szCs w:val="22"/>
                </w:rPr>
                <w:t>ера социальной поддержки многодетных семей, имеющих пятерых и более детей</w:t>
              </w:r>
            </w:hyperlink>
          </w:p>
        </w:tc>
      </w:tr>
      <w:tr w:rsidR="00F03BC6" w:rsidRPr="00DB4785" w:rsidTr="00F03BC6">
        <w:trPr>
          <w:gridAfter w:val="1"/>
          <w:wAfter w:w="108" w:type="dxa"/>
          <w:trHeight w:val="4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Единовременная денежная выплата на приобретение одежды для обучающихся, осваивающих образовательные программы начального общего, основного общего и среднего общего образования по </w:t>
            </w:r>
            <w:r w:rsidRPr="00DB4785">
              <w:rPr>
                <w:rFonts w:asciiTheme="minorHAnsi" w:hAnsiTheme="minorHAnsi"/>
                <w:sz w:val="22"/>
                <w:szCs w:val="22"/>
              </w:rPr>
              <w:lastRenderedPageBreak/>
              <w:t>очной (дневной) форме обучения в организациях, осуществляющих образовательную деятельность на территории Смоленской области</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7 611,0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2 537,0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2 537,0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2 537,0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Постановление Администрации Смоленской области от 21.05.2019 № 303 «О дополнительной мере социальной поддержки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 на 2019/20 учебный год»</w:t>
            </w:r>
          </w:p>
        </w:tc>
      </w:tr>
      <w:tr w:rsidR="00F03BC6" w:rsidRPr="00DB4785" w:rsidTr="00F03BC6">
        <w:trPr>
          <w:gridAfter w:val="1"/>
          <w:wAfter w:w="108" w:type="dxa"/>
          <w:trHeight w:val="378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Дополнительная мера социальной поддержки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 </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91 500,0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30 500,0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30 500,0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30 500,0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11" w:history="1">
              <w:r w:rsidR="00F03BC6" w:rsidRPr="00DB4785">
                <w:rPr>
                  <w:rFonts w:asciiTheme="minorHAnsi" w:hAnsiTheme="minorHAnsi"/>
                  <w:sz w:val="22"/>
                  <w:szCs w:val="22"/>
                </w:rPr>
                <w:t>Областной закон от 01.12.2004 № 84-з «О мерах социальной поддержки многодетных семей на территории Смоленской области</w:t>
              </w:r>
            </w:hyperlink>
            <w:r w:rsidR="00F03BC6" w:rsidRPr="00DB4785">
              <w:rPr>
                <w:rFonts w:asciiTheme="minorHAnsi" w:hAnsiTheme="minorHAnsi"/>
                <w:sz w:val="22"/>
                <w:szCs w:val="22"/>
              </w:rPr>
              <w:t>»</w:t>
            </w:r>
          </w:p>
        </w:tc>
      </w:tr>
      <w:tr w:rsidR="00F03BC6" w:rsidRPr="00DB4785" w:rsidTr="00F03BC6">
        <w:trPr>
          <w:gridAfter w:val="1"/>
          <w:wAfter w:w="108" w:type="dxa"/>
          <w:trHeight w:val="1189"/>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Ежемесячная денежная выплата многодетной </w:t>
            </w:r>
          </w:p>
          <w:p w:rsidR="00F03BC6" w:rsidRPr="00DB4785" w:rsidRDefault="00F03BC6" w:rsidP="00C6597C">
            <w:pPr>
              <w:jc w:val="both"/>
              <w:rPr>
                <w:rFonts w:asciiTheme="minorHAnsi" w:hAnsiTheme="minorHAnsi"/>
              </w:rPr>
            </w:pPr>
            <w:r w:rsidRPr="00DB4785">
              <w:rPr>
                <w:rFonts w:asciiTheme="minorHAnsi" w:hAnsiTheme="minorHAnsi"/>
                <w:sz w:val="22"/>
                <w:szCs w:val="22"/>
              </w:rPr>
              <w:t>семье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350 175,0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116 725,0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116 725,0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116 725,0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12" w:history="1">
              <w:r w:rsidR="00F03BC6" w:rsidRPr="00DB4785">
                <w:rPr>
                  <w:rFonts w:asciiTheme="minorHAnsi" w:hAnsiTheme="minorHAnsi"/>
                  <w:sz w:val="22"/>
                  <w:szCs w:val="22"/>
                </w:rPr>
                <w:t>Областной закон от 28.02.2008 № 15-з «О дополнительных мерах поддержки семей, имеющих детей, на территории Смоленской области»</w:t>
              </w:r>
            </w:hyperlink>
          </w:p>
        </w:tc>
      </w:tr>
      <w:tr w:rsidR="00F03BC6" w:rsidRPr="00DB4785" w:rsidTr="00F03BC6">
        <w:trPr>
          <w:gridAfter w:val="1"/>
          <w:wAfter w:w="108" w:type="dxa"/>
          <w:trHeight w:val="122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средств областного материнского (семейного) капитала</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1 159 699,0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498 400,0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330 649,5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330 649,5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13" w:history="1">
              <w:r w:rsidR="00F03BC6" w:rsidRPr="00DB4785">
                <w:rPr>
                  <w:rFonts w:asciiTheme="minorHAnsi" w:hAnsiTheme="minorHAnsi"/>
                  <w:sz w:val="22"/>
                  <w:szCs w:val="22"/>
                </w:rPr>
                <w:t>Областной закон от 28.05.2008 № 72-з «О почетном знаке Смоленской области «Материнская слава» имени Анны Тимофеевны Гагариной</w:t>
              </w:r>
            </w:hyperlink>
            <w:r w:rsidR="00F03BC6" w:rsidRPr="00DB4785">
              <w:rPr>
                <w:rFonts w:asciiTheme="minorHAnsi" w:hAnsiTheme="minorHAnsi"/>
                <w:sz w:val="22"/>
                <w:szCs w:val="22"/>
              </w:rPr>
              <w:t>»</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единовременного денежного вознаграждения женщинам-матерям, награжденным почетным знаком Смоленской области «Материнская слава» имени Анны Тимофеевны Гагариной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1 350,0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14" w:history="1">
              <w:r w:rsidR="00F03BC6" w:rsidRPr="00DB4785">
                <w:rPr>
                  <w:rFonts w:asciiTheme="minorHAnsi" w:hAnsiTheme="minorHAnsi"/>
                  <w:sz w:val="22"/>
                  <w:szCs w:val="22"/>
                </w:rPr>
                <w:t>Федеральный закон от 19.05.95 № 81-ФЗ «О государственных пособиях гражданам, имеющим детей</w:t>
              </w:r>
            </w:hyperlink>
            <w:r w:rsidR="00F03BC6" w:rsidRPr="00DB4785">
              <w:rPr>
                <w:rFonts w:asciiTheme="minorHAnsi" w:hAnsiTheme="minorHAnsi"/>
                <w:sz w:val="22"/>
                <w:szCs w:val="22"/>
              </w:rPr>
              <w:t>»</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Выплата пособий по беременности и </w:t>
            </w:r>
            <w:r w:rsidRPr="00DB4785">
              <w:rPr>
                <w:rFonts w:asciiTheme="minorHAnsi" w:hAnsiTheme="minorHAnsi"/>
                <w:sz w:val="22"/>
                <w:szCs w:val="22"/>
              </w:rPr>
              <w:lastRenderedPageBreak/>
              <w:t>родам женщинам, уволенным в связи с ликвидацией организаций, прекращением деятельности (полномочий) физическими лицами в установленном порядке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 xml:space="preserve">Департамент Смоленской </w:t>
            </w:r>
            <w:r w:rsidRPr="00DB4785">
              <w:rPr>
                <w:rFonts w:asciiTheme="minorHAnsi" w:hAnsiTheme="minorHAnsi"/>
                <w:sz w:val="22"/>
                <w:szCs w:val="22"/>
              </w:rPr>
              <w:lastRenderedPageBreak/>
              <w:t>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74"/>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3.15.</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2,4</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0,8</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0,8</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0,8</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3.16.</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87 043,1</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28 410,5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28 739,1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29 893,5</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34"/>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Выплата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862 161,1</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277 752,1</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286 674,0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297 735,0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83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3.18.</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11 011,9</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3 548,8</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3 659,9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3 803,2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50"/>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lang w:eastAsia="en-US"/>
              </w:rPr>
              <w:t>Областной закон от 30.11.2016 № 130-з «О дополнительных мерах поддержки семей, имеющих трех и более детей, на территории Смоленской области»</w:t>
            </w:r>
          </w:p>
        </w:tc>
      </w:tr>
      <w:tr w:rsidR="00F03BC6" w:rsidRPr="00DB4785" w:rsidTr="00F03BC6">
        <w:trPr>
          <w:gridAfter w:val="1"/>
          <w:wAfter w:w="108" w:type="dxa"/>
          <w:trHeight w:val="1124"/>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3.19.</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Предоставление дополнительных мер поддержки семьям, имеющим трех и более детей</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4 800,0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1 600,0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23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3.20.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Изготовление полиграфической продукции</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210,0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210,0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64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Итого по основному мероприятию 1 подпрограммы 3,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3 200 387,9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1 168 408,9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1 009 810,1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1 022 168,9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2 240 159,2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858 693,4</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690 732,9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690 732,9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960 228,7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309 715,5 </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319 077,2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331 436,0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Проведение мероприятий по отдыху и оздоровлению</w:t>
            </w:r>
          </w:p>
        </w:tc>
      </w:tr>
      <w:tr w:rsidR="00F03BC6" w:rsidRPr="00DB4785" w:rsidTr="00F03BC6">
        <w:trPr>
          <w:gridAfter w:val="1"/>
          <w:wAfter w:w="108" w:type="dxa"/>
          <w:trHeight w:val="1124"/>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3.21.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детей школьного возраста до 17 лет включительно, проживающих на территории Смоленской области, обеспеченных путевками в организации (учреждения) отдыха детей и их оздоровления, от общего числа детей школьного возраста до 17 лет включительно, проживающих на территории Смоленской области (%)</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14,5</w:t>
            </w:r>
          </w:p>
        </w:tc>
      </w:tr>
      <w:tr w:rsidR="00F03BC6" w:rsidRPr="00DB4785" w:rsidTr="00F03BC6">
        <w:trPr>
          <w:gridAfter w:val="1"/>
          <w:wAfter w:w="108" w:type="dxa"/>
          <w:trHeight w:val="1124"/>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3.22.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Уровень обеспеченности граждан, подавших заявления на отдых и оздоровление в каникулярное время (летнее) в лагерях дневного пребывания, организованных на базе </w:t>
            </w:r>
            <w:r w:rsidRPr="00DB4785">
              <w:rPr>
                <w:rFonts w:asciiTheme="minorHAnsi" w:eastAsiaTheme="minorHAnsi" w:hAnsiTheme="minorHAnsi"/>
                <w:sz w:val="22"/>
                <w:szCs w:val="22"/>
                <w:lang w:eastAsia="en-US"/>
              </w:rPr>
              <w:lastRenderedPageBreak/>
              <w:t>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детей, детей, имеющих первоочередное право в соответствии с действующим законодательством (%)</w:t>
            </w:r>
          </w:p>
          <w:p w:rsidR="00F03BC6" w:rsidRPr="00DB4785" w:rsidRDefault="00F03BC6" w:rsidP="00C6597C">
            <w:pPr>
              <w:autoSpaceDE w:val="0"/>
              <w:autoSpaceDN w:val="0"/>
              <w:adjustRightInd w:val="0"/>
              <w:jc w:val="both"/>
              <w:rPr>
                <w:rFonts w:asciiTheme="minorHAnsi" w:eastAsiaTheme="minorHAnsi" w:hAnsiTheme="minorHAnsi"/>
                <w:lang w:eastAsia="en-US"/>
              </w:rPr>
            </w:pPr>
          </w:p>
          <w:p w:rsidR="00F03BC6" w:rsidRPr="00DB4785" w:rsidRDefault="00F03BC6" w:rsidP="00C6597C">
            <w:pPr>
              <w:autoSpaceDE w:val="0"/>
              <w:autoSpaceDN w:val="0"/>
              <w:adjustRightInd w:val="0"/>
              <w:jc w:val="both"/>
              <w:rPr>
                <w:rFonts w:asciiTheme="minorHAnsi" w:eastAsiaTheme="minorHAnsi" w:hAnsiTheme="minorHAnsi"/>
                <w:lang w:eastAsia="en-US"/>
              </w:rPr>
            </w:pPr>
          </w:p>
          <w:p w:rsidR="00F03BC6" w:rsidRPr="00DB4785" w:rsidRDefault="00F03BC6" w:rsidP="00C6597C">
            <w:pPr>
              <w:autoSpaceDE w:val="0"/>
              <w:autoSpaceDN w:val="0"/>
              <w:adjustRightInd w:val="0"/>
              <w:jc w:val="both"/>
              <w:rPr>
                <w:rFonts w:asciiTheme="minorHAnsi" w:eastAsiaTheme="minorHAnsi" w:hAnsiTheme="minorHAnsi"/>
                <w:lang w:eastAsia="en-US"/>
              </w:rPr>
            </w:pPr>
          </w:p>
          <w:p w:rsidR="00F03BC6" w:rsidRPr="00DB4785" w:rsidRDefault="00F03BC6" w:rsidP="00C6597C">
            <w:pPr>
              <w:autoSpaceDE w:val="0"/>
              <w:autoSpaceDN w:val="0"/>
              <w:adjustRightInd w:val="0"/>
              <w:jc w:val="both"/>
              <w:rPr>
                <w:rFonts w:asciiTheme="minorHAnsi" w:eastAsiaTheme="minorHAnsi" w:hAnsiTheme="minorHAnsi"/>
                <w:lang w:eastAsia="en-US"/>
              </w:rPr>
            </w:pPr>
          </w:p>
          <w:p w:rsidR="00F03BC6" w:rsidRPr="00DB4785" w:rsidRDefault="00F03BC6" w:rsidP="00C6597C">
            <w:pPr>
              <w:autoSpaceDE w:val="0"/>
              <w:autoSpaceDN w:val="0"/>
              <w:adjustRightInd w:val="0"/>
              <w:jc w:val="both"/>
              <w:rPr>
                <w:rFonts w:asciiTheme="minorHAnsi" w:eastAsiaTheme="minorHAnsi" w:hAnsiTheme="minorHAnsi"/>
                <w:lang w:eastAsia="en-US"/>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1719"/>
        </w:trPr>
        <w:tc>
          <w:tcPr>
            <w:tcW w:w="15202" w:type="dxa"/>
            <w:gridSpan w:val="11"/>
            <w:tcBorders>
              <w:top w:val="single" w:sz="4" w:space="0" w:color="auto"/>
              <w:left w:val="single" w:sz="4" w:space="0" w:color="auto"/>
              <w:bottom w:val="single" w:sz="4" w:space="0" w:color="auto"/>
              <w:right w:val="single" w:sz="4" w:space="0" w:color="000000"/>
            </w:tcBorders>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Федеральный закон от 24.07.98 № 124-ФЗ «Об основных гарантиях прав ребенка в Российской Федерации», Федеральный закон от 06.10.99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областной закон от 10.07.2014</w:t>
            </w:r>
            <w:r w:rsidRPr="00DB4785">
              <w:rPr>
                <w:rFonts w:asciiTheme="minorHAnsi" w:hAnsiTheme="minorHAnsi"/>
                <w:sz w:val="22"/>
                <w:szCs w:val="22"/>
                <w:lang w:val="en-US"/>
              </w:rPr>
              <w:t> </w:t>
            </w:r>
            <w:r w:rsidRPr="00DB4785">
              <w:rPr>
                <w:rFonts w:asciiTheme="minorHAnsi" w:hAnsiTheme="minorHAnsi"/>
                <w:sz w:val="22"/>
                <w:szCs w:val="22"/>
              </w:rPr>
              <w:t>№</w:t>
            </w:r>
            <w:r w:rsidRPr="00DB4785">
              <w:rPr>
                <w:rFonts w:asciiTheme="minorHAnsi" w:hAnsiTheme="minorHAnsi"/>
                <w:sz w:val="22"/>
                <w:szCs w:val="22"/>
                <w:lang w:val="en-US"/>
              </w:rPr>
              <w:t> </w:t>
            </w:r>
            <w:r w:rsidRPr="00DB4785">
              <w:rPr>
                <w:rFonts w:asciiTheme="minorHAnsi" w:hAnsiTheme="minorHAnsi"/>
                <w:sz w:val="22"/>
                <w:szCs w:val="22"/>
              </w:rPr>
              <w:t xml:space="preserve">92-з «Об организации и обеспечении отдыха и оздоровления детей, проживающих на территории Смоленской области», областной закон от 29.09.2005 № 89-з «Об обеспечении дополнительных гарантий по социальной поддержке и установлении дополнительных видов социальной поддержки детей-сирот и детей, оставшихся без попечения родителей, на территории Смоленской области», постановление Администрации Смоленской области от 16.04.2015 № 186 «Об утверждении Порядка приобретения, распределения и предоставления путевок в организации отдыха детей и их оздоровления детям школьного возраста до 17 лет включительно - отличникам учебы, участникам международных, всероссийских, областных, районных </w:t>
            </w:r>
            <w:r w:rsidRPr="00DB4785">
              <w:rPr>
                <w:rFonts w:asciiTheme="minorHAnsi" w:hAnsiTheme="minorHAnsi"/>
                <w:sz w:val="22"/>
                <w:szCs w:val="22"/>
              </w:rPr>
              <w:lastRenderedPageBreak/>
              <w:t>(городских) олимпиад, конкурсов, фестивалей, соревнований, членам детских и молодежных общественных объединений и творческих коллективов»</w:t>
            </w:r>
          </w:p>
        </w:tc>
      </w:tr>
      <w:tr w:rsidR="00F03BC6" w:rsidRPr="00DB4785" w:rsidTr="00F03BC6">
        <w:trPr>
          <w:gridAfter w:val="1"/>
          <w:wAfter w:w="108" w:type="dxa"/>
          <w:trHeight w:val="116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3.23.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отдыха и оздоровления детей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w:t>
            </w:r>
            <w:r w:rsidRPr="00DB4785">
              <w:rPr>
                <w:rFonts w:asciiTheme="minorHAnsi" w:hAnsiTheme="minorHAnsi"/>
                <w:sz w:val="22"/>
                <w:szCs w:val="22"/>
                <w:lang w:val="en-US"/>
              </w:rPr>
              <w:t> </w:t>
            </w:r>
            <w:r w:rsidRPr="00DB4785">
              <w:rPr>
                <w:rFonts w:asciiTheme="minorHAnsi" w:hAnsiTheme="minorHAnsi"/>
                <w:sz w:val="22"/>
                <w:szCs w:val="22"/>
              </w:rPr>
              <w:t>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475 959,6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158 653,2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158 653,2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158 653,2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rPr>
            </w:pPr>
            <w:hyperlink r:id="rId1215" w:history="1">
              <w:r w:rsidR="00F03BC6" w:rsidRPr="00DB4785">
                <w:rPr>
                  <w:rFonts w:asciiTheme="minorHAnsi" w:hAnsiTheme="minorHAnsi"/>
                  <w:sz w:val="22"/>
                  <w:szCs w:val="22"/>
                </w:rPr>
                <w:t>Постановление Администрации Смоленской области от 19.06.2018 № 388 «Об утверждении Порядка компенсации</w:t>
              </w:r>
            </w:hyperlink>
            <w:r w:rsidR="00F03BC6" w:rsidRPr="00DB4785">
              <w:rPr>
                <w:rFonts w:asciiTheme="minorHAnsi" w:hAnsiTheme="minorHAnsi"/>
                <w:sz w:val="22"/>
                <w:szCs w:val="22"/>
              </w:rPr>
              <w:t xml:space="preserve"> стоимости путевок в расположенные на территории Российской Федерации загородные лагеря отдыха и оздоровления детей сезонного действия в летний период, приобретенных самостоятельно родителями (законными представителями) детей в возрасте от 7 до 15 лет включительно, проживающих на территории Смоленской области»</w:t>
            </w:r>
          </w:p>
        </w:tc>
      </w:tr>
      <w:tr w:rsidR="00F03BC6" w:rsidRPr="00DB4785" w:rsidTr="00F03BC6">
        <w:trPr>
          <w:gridAfter w:val="1"/>
          <w:wAfter w:w="108" w:type="dxa"/>
          <w:trHeight w:val="278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3.24.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Компенсация стоимости путевок в расположенные</w:t>
            </w:r>
            <w:r w:rsidRPr="00DB4785">
              <w:rPr>
                <w:rFonts w:asciiTheme="minorHAnsi" w:hAnsiTheme="minorHAnsi"/>
                <w:sz w:val="22"/>
                <w:szCs w:val="22"/>
                <w:lang w:val="en-US"/>
              </w:rPr>
              <w:t> </w:t>
            </w:r>
            <w:r w:rsidRPr="00DB4785">
              <w:rPr>
                <w:rFonts w:asciiTheme="minorHAnsi" w:hAnsiTheme="minorHAnsi"/>
                <w:sz w:val="22"/>
                <w:szCs w:val="22"/>
              </w:rPr>
              <w:t>на территории</w:t>
            </w:r>
            <w:r w:rsidRPr="00DB4785">
              <w:rPr>
                <w:rFonts w:asciiTheme="minorHAnsi" w:hAnsiTheme="minorHAnsi"/>
                <w:sz w:val="22"/>
                <w:szCs w:val="22"/>
                <w:lang w:val="en-US"/>
              </w:rPr>
              <w:t> </w:t>
            </w:r>
            <w:r w:rsidRPr="00DB4785">
              <w:rPr>
                <w:rFonts w:asciiTheme="minorHAnsi" w:hAnsiTheme="minorHAnsi"/>
                <w:sz w:val="22"/>
                <w:szCs w:val="22"/>
              </w:rPr>
              <w:t>Российс-кой</w:t>
            </w:r>
            <w:r w:rsidRPr="00DB4785">
              <w:rPr>
                <w:rFonts w:asciiTheme="minorHAnsi" w:hAnsiTheme="minorHAnsi"/>
                <w:sz w:val="22"/>
                <w:szCs w:val="22"/>
                <w:lang w:val="en-US"/>
              </w:rPr>
              <w:t> </w:t>
            </w:r>
            <w:r w:rsidRPr="00DB4785">
              <w:rPr>
                <w:rFonts w:asciiTheme="minorHAnsi" w:hAnsiTheme="minorHAnsi"/>
                <w:sz w:val="22"/>
                <w:szCs w:val="22"/>
              </w:rPr>
              <w:t>Федерации</w:t>
            </w:r>
            <w:r w:rsidRPr="00DB4785">
              <w:rPr>
                <w:rFonts w:asciiTheme="minorHAnsi" w:hAnsiTheme="minorHAnsi"/>
                <w:sz w:val="22"/>
                <w:szCs w:val="22"/>
                <w:lang w:val="en-US"/>
              </w:rPr>
              <w:t> </w:t>
            </w:r>
            <w:r w:rsidRPr="00DB4785">
              <w:rPr>
                <w:rFonts w:asciiTheme="minorHAnsi" w:hAnsiTheme="minorHAnsi"/>
                <w:sz w:val="22"/>
                <w:szCs w:val="22"/>
              </w:rPr>
              <w:t>заго-родные</w:t>
            </w:r>
            <w:r w:rsidRPr="00DB4785">
              <w:rPr>
                <w:rFonts w:asciiTheme="minorHAnsi" w:hAnsiTheme="minorHAnsi"/>
                <w:sz w:val="22"/>
                <w:szCs w:val="22"/>
                <w:lang w:val="en-US"/>
              </w:rPr>
              <w:t> </w:t>
            </w:r>
            <w:r w:rsidRPr="00DB4785">
              <w:rPr>
                <w:rFonts w:asciiTheme="minorHAnsi" w:hAnsiTheme="minorHAnsi"/>
                <w:sz w:val="22"/>
                <w:szCs w:val="22"/>
              </w:rPr>
              <w:t>лагеря отдыха</w:t>
            </w:r>
            <w:r w:rsidRPr="00DB4785">
              <w:rPr>
                <w:rFonts w:asciiTheme="minorHAnsi" w:hAnsiTheme="minorHAnsi"/>
                <w:sz w:val="22"/>
                <w:szCs w:val="22"/>
                <w:lang w:val="en-US"/>
              </w:rPr>
              <w:t> </w:t>
            </w:r>
            <w:r w:rsidRPr="00DB4785">
              <w:rPr>
                <w:rFonts w:asciiTheme="minorHAnsi" w:hAnsiTheme="minorHAnsi"/>
                <w:sz w:val="22"/>
                <w:szCs w:val="22"/>
              </w:rPr>
              <w:t>и</w:t>
            </w:r>
            <w:r w:rsidRPr="00DB4785">
              <w:rPr>
                <w:rFonts w:asciiTheme="minorHAnsi" w:hAnsiTheme="minorHAnsi"/>
                <w:sz w:val="22"/>
                <w:szCs w:val="22"/>
                <w:lang w:val="en-US"/>
              </w:rPr>
              <w:t> </w:t>
            </w:r>
            <w:r w:rsidRPr="00DB4785">
              <w:rPr>
                <w:rFonts w:asciiTheme="minorHAnsi" w:hAnsiTheme="minorHAnsi"/>
                <w:sz w:val="22"/>
                <w:szCs w:val="22"/>
              </w:rPr>
              <w:t>оздоровле-ния детей</w:t>
            </w:r>
            <w:r w:rsidRPr="00DB4785">
              <w:rPr>
                <w:rFonts w:asciiTheme="minorHAnsi" w:hAnsiTheme="minorHAnsi"/>
                <w:sz w:val="22"/>
                <w:szCs w:val="22"/>
                <w:lang w:val="en-US"/>
              </w:rPr>
              <w:t> </w:t>
            </w:r>
            <w:r w:rsidRPr="00DB4785">
              <w:rPr>
                <w:rFonts w:asciiTheme="minorHAnsi" w:hAnsiTheme="minorHAnsi"/>
                <w:sz w:val="22"/>
                <w:szCs w:val="22"/>
              </w:rPr>
              <w:t>сезонного действия в летний период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w:t>
            </w:r>
            <w:r w:rsidRPr="00DB4785">
              <w:rPr>
                <w:rFonts w:asciiTheme="minorHAnsi" w:hAnsiTheme="minorHAnsi"/>
                <w:sz w:val="22"/>
                <w:szCs w:val="22"/>
                <w:lang w:val="en-US"/>
              </w:rPr>
              <w:t> </w:t>
            </w:r>
            <w:r w:rsidRPr="00DB4785">
              <w:rPr>
                <w:rFonts w:asciiTheme="minorHAnsi" w:hAnsiTheme="minorHAnsi"/>
                <w:sz w:val="22"/>
                <w:szCs w:val="22"/>
              </w:rPr>
              <w:t>по социальному</w:t>
            </w:r>
            <w:r w:rsidRPr="00DB4785">
              <w:rPr>
                <w:rFonts w:asciiTheme="minorHAnsi" w:hAnsiTheme="minorHAnsi"/>
                <w:sz w:val="22"/>
                <w:szCs w:val="22"/>
                <w:lang w:val="en-US"/>
              </w:rPr>
              <w:t> </w:t>
            </w:r>
            <w:r w:rsidRPr="00DB4785">
              <w:rPr>
                <w:rFonts w:asciiTheme="minorHAnsi" w:hAnsiTheme="minorHAnsi"/>
                <w:sz w:val="22"/>
                <w:szCs w:val="22"/>
              </w:rPr>
              <w:t>раз-витию, органы местного самоуправления муниципальных образований Смоленской области</w:t>
            </w:r>
            <w:r w:rsidRPr="00DB4785">
              <w:rPr>
                <w:rFonts w:asciiTheme="minorHAnsi" w:hAnsiTheme="minorHAnsi"/>
                <w:sz w:val="22"/>
                <w:szCs w:val="22"/>
                <w:lang w:val="en-US"/>
              </w:rPr>
              <w:t> </w:t>
            </w:r>
            <w:r w:rsidRPr="00DB4785">
              <w:rPr>
                <w:rFonts w:asciiTheme="minorHAnsi" w:hAnsiTheme="minorHAnsi"/>
                <w:sz w:val="22"/>
                <w:szCs w:val="22"/>
              </w:rPr>
              <w:t>(по согласованию)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18 809,7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6 269,9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6 269,9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6 269,9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124"/>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spacing w:line="240" w:lineRule="atLeast"/>
              <w:jc w:val="center"/>
              <w:rPr>
                <w:rFonts w:asciiTheme="minorHAnsi" w:hAnsiTheme="minorHAnsi"/>
              </w:rPr>
            </w:pPr>
            <w:r w:rsidRPr="00DB4785">
              <w:rPr>
                <w:rFonts w:asciiTheme="minorHAnsi" w:hAnsiTheme="minorHAnsi"/>
                <w:sz w:val="22"/>
                <w:szCs w:val="22"/>
              </w:rPr>
              <w:t xml:space="preserve"> Областной закон от 15.11.2018 № 120-з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r>
      <w:tr w:rsidR="00F03BC6" w:rsidRPr="00DB4785" w:rsidTr="00F03BC6">
        <w:trPr>
          <w:gridAfter w:val="1"/>
          <w:wAfter w:w="108" w:type="dxa"/>
          <w:trHeight w:val="12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3.25.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Предоставление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Департамент Смоленской области по образованию и науке, органы местного самоуправления муниципальных образований Смоленской области (по согласованию)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59 526,0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19 842,0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19 842,0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19 842,0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3.26.</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образованию и науке</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1 128,6</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376,2</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376,2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376,2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3.27.</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отдыха и оздоровления детей-сирот, обучающихся по основным профессиональным образовательным программам</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образованию и науке</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3 000,0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1 000,0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Итого по основному мероприятию 2 подпрограммы 3,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558 423,9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186 141,3</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186 141,3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186 141,3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558 423,9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186 141,3</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186 141,3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186 141,3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lastRenderedPageBreak/>
              <w:t>Организация социально значимых мероприятий для детей и семей с детьми</w:t>
            </w:r>
          </w:p>
        </w:tc>
      </w:tr>
      <w:tr w:rsidR="00F03BC6" w:rsidRPr="00DB4785" w:rsidTr="00F03BC6">
        <w:trPr>
          <w:gridAfter w:val="1"/>
          <w:wAfter w:w="108" w:type="dxa"/>
          <w:trHeight w:val="1607"/>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3.28.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семей, проживающих на территории Смоленской области, участвующих в социально значимых мероприятиях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17 300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17 300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17 300</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Федеральный закон от 28.12.2013 № 442-ФЗ «Об основах социального обслуживания граждан в Российской Федерации», Федеральный закон от 24.07.98 № 124-ФЗ «Об основных гарантиях прав ребенка в Российской Федерации», Указ Президента Российской Федерации от 7 мая 2012 г. № 606 «О мерах по реализации демографической политики Российской Федерации»</w:t>
            </w:r>
          </w:p>
        </w:tc>
      </w:tr>
      <w:tr w:rsidR="00F03BC6" w:rsidRPr="00DB4785" w:rsidTr="00F03BC6">
        <w:trPr>
          <w:gridAfter w:val="1"/>
          <w:wAfter w:w="108" w:type="dxa"/>
          <w:trHeight w:val="378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3.29.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Проведение областного Интернет-фотоконкурса «Семьи счастливые моменты»</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3.30.</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Организация и проведение в Смоленской области мероприятий, посвященных Дню семьи, Дню защиты </w:t>
            </w:r>
            <w:r w:rsidRPr="00DB4785">
              <w:rPr>
                <w:rFonts w:asciiTheme="minorHAnsi" w:hAnsiTheme="minorHAnsi"/>
                <w:sz w:val="22"/>
                <w:szCs w:val="22"/>
              </w:rPr>
              <w:lastRenderedPageBreak/>
              <w:t>детей, Всероссийскому дню матери, Дню семьи, любви и верности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1 030,0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515,0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515,0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20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3.31.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Организация и проведение в Смоленской области ежегодного праздника «Смоленская областная новогодняя елка» для детей, проживающих на территории Смоленской области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3.32.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Обеспечение новогодними подарками проживающих на территории Смоленской области детей, находящихся в трудной жизненной ситуации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4 320,0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2 160,0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2 160,0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72"/>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Федеральный закон от 24.06.99 № 120-ФЗ «Об основах системы профилактики безнадзорности и правонарушений несовершеннолетних»</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3.33.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Осуществление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w:t>
            </w:r>
            <w:r w:rsidRPr="00DB4785">
              <w:rPr>
                <w:rFonts w:asciiTheme="minorHAnsi" w:hAnsiTheme="minorHAnsi"/>
                <w:sz w:val="22"/>
                <w:szCs w:val="22"/>
              </w:rPr>
              <w:lastRenderedPageBreak/>
              <w:t>родителей, образовательных организаций и иных организаций</w:t>
            </w: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 смоленское областное государственное бюджетное учреждение «Вяземский социально-реабилитацион-ный центр для несовершеннолет-них «Дом милосердия»</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171,6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57,2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Итого по основному мероприятию 3 подпрограммы 3,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6 421,6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3 182,2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3 182,2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6 250,0 </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3 125,0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3 125,0 </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171,6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57,2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Региональный проект «Финансовая поддержка семей при рождении детей»</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3.34.</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Суммарный коэффициент рождаемости (число детей, рожденных одной женщиной на протяжении всего репродуктивного периода (15 - 49 лет)</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1,416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1,431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1,452</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3.35.</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Количество семей, имеющих трех и более детей, получивших ежемесячную денежную выплату, назначаемую в </w:t>
            </w:r>
            <w:r w:rsidRPr="00DB4785">
              <w:rPr>
                <w:rFonts w:asciiTheme="minorHAnsi" w:eastAsiaTheme="minorHAnsi" w:hAnsiTheme="minorHAnsi"/>
                <w:sz w:val="22"/>
                <w:szCs w:val="22"/>
                <w:lang w:eastAsia="en-US"/>
              </w:rPr>
              <w:lastRenderedPageBreak/>
              <w:t>случае рождения (усыновления) третьего ребенка или последующих детей до достижения ребенком возраста 3 лет (семей)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не менее 635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не менее 635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не менее 643</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3.36.</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Количество нуждающихся семей, получивших ежемесячные выплаты в связи с рождением (усыновлением) первого ребенка за счет субвенций из федерального бюджета (семей)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 не менее </w:t>
            </w:r>
          </w:p>
          <w:p w:rsidR="00F03BC6" w:rsidRPr="00DB4785" w:rsidRDefault="00F03BC6" w:rsidP="00C6597C">
            <w:pPr>
              <w:jc w:val="center"/>
              <w:rPr>
                <w:rFonts w:asciiTheme="minorHAnsi" w:hAnsiTheme="minorHAnsi"/>
              </w:rPr>
            </w:pPr>
            <w:r w:rsidRPr="00DB4785">
              <w:rPr>
                <w:rFonts w:asciiTheme="minorHAnsi" w:hAnsiTheme="minorHAnsi"/>
                <w:sz w:val="22"/>
                <w:szCs w:val="22"/>
              </w:rPr>
              <w:t>1 591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не менее </w:t>
            </w:r>
          </w:p>
          <w:p w:rsidR="00F03BC6" w:rsidRPr="00DB4785" w:rsidRDefault="00F03BC6" w:rsidP="00C6597C">
            <w:pPr>
              <w:jc w:val="center"/>
              <w:rPr>
                <w:rFonts w:asciiTheme="minorHAnsi" w:hAnsiTheme="minorHAnsi"/>
              </w:rPr>
            </w:pPr>
            <w:r w:rsidRPr="00DB4785">
              <w:rPr>
                <w:rFonts w:asciiTheme="minorHAnsi" w:hAnsiTheme="minorHAnsi"/>
                <w:sz w:val="22"/>
                <w:szCs w:val="22"/>
              </w:rPr>
              <w:t>1 408</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 xml:space="preserve">не менее </w:t>
            </w:r>
          </w:p>
          <w:p w:rsidR="00F03BC6" w:rsidRPr="00DB4785" w:rsidRDefault="00F03BC6" w:rsidP="00C6597C">
            <w:pPr>
              <w:jc w:val="center"/>
              <w:rPr>
                <w:rFonts w:asciiTheme="minorHAnsi" w:hAnsiTheme="minorHAnsi"/>
              </w:rPr>
            </w:pPr>
            <w:r w:rsidRPr="00DB4785">
              <w:rPr>
                <w:rFonts w:asciiTheme="minorHAnsi" w:hAnsiTheme="minorHAnsi"/>
                <w:sz w:val="22"/>
                <w:szCs w:val="22"/>
              </w:rPr>
              <w:t>1 294</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3.37.</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Коэффициенты рождаемости в возрастной группе  25-29 лет (число родившихся на 1000 женщин соответствующего возраста)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88,6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89,3</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90,5</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3.38.</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Коэффициенты рождаемости в возрастной группе  30-34 лет (число родившихся на 1000 женщин соответствующего </w:t>
            </w:r>
            <w:r w:rsidRPr="00DB4785">
              <w:rPr>
                <w:rFonts w:asciiTheme="minorHAnsi" w:eastAsiaTheme="minorHAnsi" w:hAnsiTheme="minorHAnsi"/>
                <w:sz w:val="22"/>
                <w:szCs w:val="22"/>
                <w:lang w:eastAsia="en-US"/>
              </w:rPr>
              <w:lastRenderedPageBreak/>
              <w:t>возраста)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80,6</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84,7</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3.39.</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Суммарный коэффициент рождаемости вторых детей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0,495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0,511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0,496</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3.40.</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Суммарный коэффициент рождаемости третьих и последующих детей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0,252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0,276</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0,325</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3.41.</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Коэффициент рождаемости в возрастной группе   35-39 лет (число родившихся на 1000 женщин соответствующего возраста)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37,51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40,19</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42,71</w:t>
            </w:r>
          </w:p>
        </w:tc>
      </w:tr>
      <w:tr w:rsidR="00F03BC6" w:rsidRPr="00DB4785" w:rsidTr="00F03BC6">
        <w:trPr>
          <w:gridAfter w:val="1"/>
          <w:wAfter w:w="108" w:type="dxa"/>
          <w:trHeight w:val="1144"/>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3.42.</w:t>
            </w: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rPr>
            </w:pPr>
            <w:r w:rsidRPr="00DB4785">
              <w:rPr>
                <w:rFonts w:asciiTheme="minorHAnsi" w:hAnsiTheme="minorHAnsi"/>
                <w:sz w:val="22"/>
                <w:szCs w:val="22"/>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861" w:type="dxa"/>
            <w:vMerge w:val="restart"/>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237 110,1</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72 526,3</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68 568,4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96 015,4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267"/>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F03BC6" w:rsidRPr="00DB4785" w:rsidRDefault="00F03BC6" w:rsidP="00C6597C">
            <w:pPr>
              <w:rPr>
                <w:rFonts w:asciiTheme="minorHAnsi" w:hAnsiTheme="minorHAnsi"/>
              </w:rPr>
            </w:pPr>
          </w:p>
        </w:tc>
        <w:tc>
          <w:tcPr>
            <w:tcW w:w="1861" w:type="dxa"/>
            <w:vMerge/>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1 413 030,2</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485 368,1</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458 881,1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468 781,0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3.43.</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rPr>
                <w:rFonts w:asciiTheme="minorHAnsi" w:hAnsiTheme="minorHAnsi"/>
              </w:rPr>
            </w:pPr>
            <w:r w:rsidRPr="00DB4785">
              <w:rPr>
                <w:rFonts w:asciiTheme="minorHAnsi" w:hAnsiTheme="minorHAnsi"/>
                <w:sz w:val="22"/>
                <w:szCs w:val="22"/>
              </w:rPr>
              <w:t>Осуществление ежемесячной выплаты в связи с рождением (усыновлением) первого ребенка</w:t>
            </w: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3 003 499,4</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942 175,7</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1 010 423,1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1 050 900,6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lastRenderedPageBreak/>
              <w:t>Итого по основному мероприятию 4 подпрограммы 3,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4 653 639,70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1 500 070,10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1 537 872,60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1 615 697,00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237 110,10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72 526,30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68 568,40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96 015,40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4 416 529,60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1 427 543,80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1 469 304,20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1 519 681,60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b/>
              </w:rPr>
            </w:pPr>
            <w:r w:rsidRPr="00DB4785">
              <w:rPr>
                <w:rFonts w:asciiTheme="minorHAnsi" w:hAnsiTheme="minorHAnsi"/>
                <w:b/>
                <w:sz w:val="22"/>
                <w:szCs w:val="22"/>
              </w:rPr>
              <w:t>Всего по подпрограмме 3,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8 418 873,1</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2 857 802,5</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2 737 006,2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2 824 064,4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3 041 943,2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1 120 486,0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948 567,6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972 889,6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средства федерального бюджета</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5 376 929,9</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1 737 316,5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1 788 438,6</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1 851 174,8</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Улучшение условий и охраны труда и, как следствие, снижение производственного травматизма и профессиональной заболеваемости на территории Смоленской области</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4. Подпрограмма «Улучшение условий и охраны труда»</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Снижение уровней производственного травматизма и профессиональной заболеваемости на территории Смоленской области</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Реализация мероприятий, направленных на проведение  специальной оценки условий труда, снижение уровня производственного травматизма и профессиональной заболеваемости</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рабочих мест, на которых проведена специальная оценка условий труда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7 000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7 000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7 000</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Удельный вес рабочих мест, на которых проведена специальная оценка условий труда, в общем количестве рабочих мест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98</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98</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98</w:t>
            </w:r>
          </w:p>
        </w:tc>
      </w:tr>
      <w:tr w:rsidR="00F03BC6" w:rsidRPr="00DB4785" w:rsidTr="00F03BC6">
        <w:trPr>
          <w:gridAfter w:val="1"/>
          <w:wAfter w:w="108" w:type="dxa"/>
          <w:trHeight w:val="94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Численность работников, занятых во вредных и (или) опасных условиях труда (чел.)</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67 300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67 300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67 300</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Удельный вес работников, занятых во вредных и (или) опасных условиях труда, от общей численности работников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18,2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18,2</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18,2</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рабочих мест, на которых улучшены условия труда по результатам специальной оценки условий труда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3 000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3 000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3 000</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Численность пострадавших в результате несчастных случаев на производстве со смертельным </w:t>
            </w:r>
            <w:r w:rsidRPr="00DB4785">
              <w:rPr>
                <w:rFonts w:asciiTheme="minorHAnsi" w:hAnsiTheme="minorHAnsi"/>
                <w:color w:val="000000" w:themeColor="text1"/>
                <w:sz w:val="22"/>
                <w:szCs w:val="22"/>
              </w:rPr>
              <w:lastRenderedPageBreak/>
              <w:t>исходом (чел.)</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20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20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20</w:t>
            </w:r>
          </w:p>
        </w:tc>
      </w:tr>
      <w:tr w:rsidR="00F03BC6" w:rsidRPr="00DB4785" w:rsidTr="00F03BC6">
        <w:trPr>
          <w:gridAfter w:val="1"/>
          <w:wAfter w:w="108" w:type="dxa"/>
          <w:trHeight w:val="6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4.7.</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Численность пострадавших в результате несчастных случаев на производстве с утратой трудоспособности на 1 рабочий день и более (чел.)</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310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300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300</w:t>
            </w:r>
          </w:p>
        </w:tc>
      </w:tr>
      <w:tr w:rsidR="00F03BC6" w:rsidRPr="00DB4785" w:rsidTr="00F03BC6">
        <w:trPr>
          <w:gridAfter w:val="1"/>
          <w:wAfter w:w="108" w:type="dxa"/>
          <w:trHeight w:val="557"/>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дней временной нетрудоспособности в связи с несчастным случаем на производстве в расчете на                                      1 пострадавшего (дней)</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90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90</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4.9.</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Численность лиц с установленным в текущем году профессиональным заболеванием (чел.)</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12</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11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не более 11</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4.10.</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Количество рабочих мест, на которых в рамках программного документа </w:t>
            </w:r>
            <w:r w:rsidRPr="00DB4785">
              <w:rPr>
                <w:rFonts w:asciiTheme="minorHAnsi" w:hAnsiTheme="minorHAnsi"/>
                <w:color w:val="000000" w:themeColor="text1"/>
                <w:sz w:val="22"/>
                <w:szCs w:val="22"/>
              </w:rPr>
              <w:lastRenderedPageBreak/>
              <w:t>проведена специальная оценка условий труда (ед.)</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99</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99</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99</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4.11.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мероприятий (семинаров, совещаний и т.п.) по оказанию консультационной помощи работодателям по проведению специальной оценки условий труда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w:t>
            </w:r>
          </w:p>
        </w:tc>
      </w:tr>
      <w:tr w:rsidR="00F03BC6" w:rsidRPr="00DB4785" w:rsidTr="00F03BC6">
        <w:trPr>
          <w:gridAfter w:val="1"/>
          <w:wAfter w:w="108" w:type="dxa"/>
          <w:trHeight w:val="557"/>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4.12.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Количество мероприятий по оказанию консультационной помощи организациям, проводящим специальную оценку условий труда, с целью обеспечения соответствия проведения специальной оценки условий труда требованиям </w:t>
            </w:r>
            <w:r w:rsidRPr="00DB4785">
              <w:rPr>
                <w:rFonts w:asciiTheme="minorHAnsi" w:hAnsiTheme="minorHAnsi"/>
                <w:color w:val="000000" w:themeColor="text1"/>
                <w:sz w:val="22"/>
                <w:szCs w:val="22"/>
              </w:rPr>
              <w:lastRenderedPageBreak/>
              <w:t>нормативных правовых актов в этой области (ед.)</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94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4.13.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Проведение государственной экспертизы условий труда                                 (да – 1 / нет – 0)</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4.14.</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заключений государственной экспертизы в целях оценки качества проведения специальной оценки условий труда (ед.)</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4.15.</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заключений государственной экспертизы в целях оценки фактических условий труда (ед.)</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4.16.</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заключений государственной экспертизы в целях оценки правильности предоставления работникам  гарантий и компенсаций за работу с вредными и (или) опасными условиями труда (ед.)</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441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4.17.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заседаний межведомственных комиссий и экспертных советов по охране труда с привлечением заинтересованных органов исполнительной власти, ответственных за развитие экономики в Смоленской области, с целью координации работы по улучшению условий и охраны труда в соответствующих видах экономической деятельности (ед.)</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252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4.18.</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Проведение мероприятий по организации работы «горячих линий» в целях информирования и консультирования по вопросам охраны и условий труда             (да – 1/ нет – 0) </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94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4.19.</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работников и работодателей, прошедших обучение по охране труда (ед.)</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7 000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7 000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7 000</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Проведение мероприятий по внедрению современных технологий обучения, в том числе дистанционного, для малого бизнеса           (да – 1/нет – 0) </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472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4.21.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Проведение мероприятий по согласованию учебных программ по охране труда, используемых обучающими организациями, аккредитованными на территории Смоленской области, с целью обеспечения их соответствия изменениям в трудовом законодательстве, в том числе с учетом требований Типового положения о системе управления охраной труда (да - 1/ нет – 0)</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964"/>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4.22.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изданных (тиражированных) учебно-методических материалов (ед.)</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w:t>
            </w:r>
          </w:p>
        </w:tc>
      </w:tr>
      <w:tr w:rsidR="00F03BC6" w:rsidRPr="00DB4785" w:rsidTr="00F03BC6">
        <w:trPr>
          <w:gridAfter w:val="1"/>
          <w:wAfter w:w="108" w:type="dxa"/>
          <w:trHeight w:val="283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Ведение учета организаций, проводящих обучение и проверку знаний требований охраны труда организаций, и размещение информации в информационно-телекоммуникацион-ной сети «Интернет» (да – 1/ нет – 0)</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Количество разработанных проектов законов и иных нормативных правовых актов </w:t>
            </w:r>
            <w:r w:rsidRPr="00DB4785">
              <w:rPr>
                <w:rFonts w:asciiTheme="minorHAnsi" w:hAnsiTheme="minorHAnsi"/>
                <w:color w:val="000000" w:themeColor="text1"/>
                <w:sz w:val="22"/>
                <w:szCs w:val="22"/>
              </w:rPr>
              <w:lastRenderedPageBreak/>
              <w:t>Смоленской области (ед.)</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4.25.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принятых законов и иных нормативных правовых актов Смоленской области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Оказание методической помощи работодателям по обеспечению охраны труда в организациях Смоленской области, в том числе разработка и распространение различных методических рекомендаций, разъяснений, типовых форм и т.п.</w:t>
            </w:r>
          </w:p>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(да – 1 / нет –  0)</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4.27.</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Организация и проведение мониторинга условий и охраны труда на территории Смоленской области (да – 1/нет – 0)</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организованных и проведенных семинаров, совещаний, конференций, выставок по вопросам улучшения условий и охраны труда в Смоленской области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w:t>
            </w:r>
          </w:p>
        </w:tc>
      </w:tr>
      <w:tr w:rsidR="00F03BC6" w:rsidRPr="00DB4785" w:rsidTr="00F03BC6">
        <w:trPr>
          <w:gridAfter w:val="1"/>
          <w:wAfter w:w="108" w:type="dxa"/>
          <w:trHeight w:val="63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4.29.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проведенных смотров-конкурсов (ед.)</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Наличие информационного обновляемого Интернет-ресурса по охране труда            (да – 1/нет – 0)</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1928"/>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4.31.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Размещение информационных материалов по охране труда в средствах массовой информации и общественных местах                          (да – 1/нет – 0)</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84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Организация и проведение семинаров, конференций, «круглых столов», выставок, посвященных Всемирному дню охраны труда                    (да – 1/нет – 0)</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94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Наличие региональных баз данных по охране труда (условия труда, специальная </w:t>
            </w:r>
            <w:r w:rsidRPr="00DB4785">
              <w:rPr>
                <w:rFonts w:asciiTheme="minorHAnsi" w:hAnsiTheme="minorHAnsi"/>
                <w:color w:val="000000" w:themeColor="text1"/>
                <w:sz w:val="22"/>
                <w:szCs w:val="22"/>
              </w:rPr>
              <w:lastRenderedPageBreak/>
              <w:t>оценка условий труда, обучение по охране труда и пр.)                       (да – 1/нет – 0)</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313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4.34.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Количество заседаний региональной трехсторонней комиссии по регулированию социально-трудовых отношений по вопросам соблюдения трудового законодательства и иных нормативных правовых актов, содержащих нормы трудового права (ед.)</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Статья 212 Трудового кодекса Российской Федерации, Федеральный закон от 28.12.2013 № 426-ФЗ «О специальной оценке условий труда»</w:t>
            </w:r>
          </w:p>
        </w:tc>
      </w:tr>
      <w:tr w:rsidR="00F03BC6" w:rsidRPr="00DB4785" w:rsidTr="00F03BC6">
        <w:trPr>
          <w:gridAfter w:val="1"/>
          <w:wAfter w:w="108" w:type="dxa"/>
          <w:trHeight w:val="136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Организация проведения специальной оценки условий труда в областных государственных учреждениях</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198,0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99,0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Статья 216 Трудового кодекса Российской Федерации</w:t>
            </w: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4.36.</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Организация и проведение смотра-конкурса на лучшее состояние условий и охраны труда в организациях, расположенных на территории Смоленской области</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4.37.</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Организация и проведение смотра-конкурса на звание «Лучший уполномоченный по охране труда»</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4.38.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Организация и проведение регионального этапа конкурса «Российская организация </w:t>
            </w:r>
            <w:r w:rsidRPr="00DB4785">
              <w:rPr>
                <w:rFonts w:asciiTheme="minorHAnsi" w:hAnsiTheme="minorHAnsi"/>
                <w:color w:val="000000" w:themeColor="text1"/>
                <w:sz w:val="22"/>
                <w:szCs w:val="22"/>
              </w:rPr>
              <w:lastRenderedPageBreak/>
              <w:t>высокой социальной эффективности»</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4.39.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Организация и проведение в Смоленской области мероприятий, посвященных Всемирному дню охраны труда и Региональному дню охраны труда </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227"/>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4.40.</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Издание и тиражирование методических материалов по охране труда</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Статьи 212, 225 Трудового кодекса Российской Федерации, постановление Министерства труда и социального развития Российской Федерации и Министерства образования Российской Федерации от 13.01.2003 № 1/29 «Об утверждении Порядка обучения по охране труда и проверки знаний требований охраны труда работников организаций»</w:t>
            </w:r>
          </w:p>
        </w:tc>
      </w:tr>
      <w:tr w:rsidR="00F03BC6" w:rsidRPr="00DB4785" w:rsidTr="00F03BC6">
        <w:trPr>
          <w:gridAfter w:val="1"/>
          <w:wAfter w:w="108" w:type="dxa"/>
          <w:trHeight w:val="4410"/>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4.41.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Обучение по охране труда (или повышение квалификации) сотрудников органов исполнительной власти Смоленской области, включая государственных экспертов, в образовательных учреждениях профессионального образования, учебных центрах и других учреждениях и организациях, осуществляющих образовательную деятельность, Министерства труда и социальной защиты Российской </w:t>
            </w:r>
          </w:p>
          <w:p w:rsidR="00F03BC6" w:rsidRPr="00DB4785" w:rsidRDefault="00F03BC6" w:rsidP="00C6597C">
            <w:pPr>
              <w:jc w:val="both"/>
              <w:rPr>
                <w:rFonts w:asciiTheme="minorHAnsi" w:hAnsiTheme="minorHAnsi"/>
              </w:rPr>
            </w:pPr>
            <w:r w:rsidRPr="00DB4785">
              <w:rPr>
                <w:rFonts w:asciiTheme="minorHAnsi" w:hAnsiTheme="minorHAnsi"/>
                <w:sz w:val="22"/>
                <w:szCs w:val="22"/>
              </w:rPr>
              <w:t>Федерации</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Федеральный закон от 24.07.98 № 125-ФЗ «Об обязательном социальном страховании от несчастных случаев на производстве и профессиональных заболеваний», постановление Правительства Российской Федерации от 15.05.2006 № 286 «Об утверждении Положения об оплате дополнительных расходов на медицинскую, социальную и профессиональную реабилитацию застрахованных лиц, получивших повреждение здоровья вследствие несчастных случаев на производстве и профессиональных заболеваний», приказ Минтруда России от 10.12.2012 № 580н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приказ Минздравсоцразвития России от 01.03.2012 № 181н «Об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w:t>
            </w:r>
          </w:p>
        </w:tc>
      </w:tr>
      <w:tr w:rsidR="00F03BC6" w:rsidRPr="00DB4785" w:rsidTr="00F03BC6">
        <w:trPr>
          <w:gridAfter w:val="1"/>
          <w:wAfter w:w="108" w:type="dxa"/>
          <w:trHeight w:val="3817"/>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4.42.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Финансирование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Государственное учреждение - Смоленское региональное отделение Фонда социального страхования Российской Федерации (по согласованию)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средства Фонда социального страхования Российской Федерации</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111 000,0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37 000,0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37 000,0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399"/>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4.43.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Возмещение вреда пострадавшим от несчастных случаев на производстве и профессиональных заболеваний</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lastRenderedPageBreak/>
              <w:t xml:space="preserve">Государственное учреждение - Смоленское региональное отделение Фонда социального страхования Российской </w:t>
            </w:r>
            <w:r w:rsidRPr="00DB4785">
              <w:rPr>
                <w:rFonts w:asciiTheme="minorHAnsi" w:hAnsiTheme="minorHAnsi"/>
                <w:sz w:val="22"/>
                <w:szCs w:val="22"/>
              </w:rPr>
              <w:lastRenderedPageBreak/>
              <w:t>Федерации (по согласованию)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lastRenderedPageBreak/>
              <w:t>средства Фонда социального страхования Российской Федерации</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825 240,0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275 080,0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275 080,0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275 080,0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361"/>
        </w:trPr>
        <w:tc>
          <w:tcPr>
            <w:tcW w:w="879" w:type="dxa"/>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lastRenderedPageBreak/>
              <w:t>4.44.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Медицинская, социальная и профессиональная реабилитация лиц, пострадавших на производстве</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lastRenderedPageBreak/>
              <w:t>Государственное учреждение - Смоленское региональное отделение Фонда социального страхования Российской Федерации (по согласованию)</w:t>
            </w: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p w:rsidR="00F03BC6" w:rsidRPr="00DB4785" w:rsidRDefault="00F03BC6" w:rsidP="00C6597C">
            <w:pPr>
              <w:rPr>
                <w:rFonts w:asciiTheme="minorHAnsi" w:hAnsiTheme="minorHAnsi"/>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средства Фонда социального страхования Российской Федерации</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157 388,7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52 462,9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52 462,9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52 462,9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Итого по основному мероприятию:</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1 094 326,7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364 891,9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364 891,9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698,0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349,0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349,0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внебюджетные средства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1 093 628,7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364 542,9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Всего по подпрограмме 4,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1 094 326,7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364 891,9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364 891,9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698,0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349,0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349,0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noWrap/>
            <w:hideMark/>
          </w:tcPr>
          <w:p w:rsidR="00F03BC6" w:rsidRPr="00DB4785" w:rsidRDefault="00F03BC6" w:rsidP="00C6597C">
            <w:pPr>
              <w:jc w:val="both"/>
              <w:rPr>
                <w:rFonts w:asciiTheme="minorHAnsi" w:hAnsiTheme="minorHAnsi"/>
                <w:b/>
              </w:rPr>
            </w:pPr>
            <w:r w:rsidRPr="00DB4785">
              <w:rPr>
                <w:rFonts w:asciiTheme="minorHAnsi" w:hAnsiTheme="minorHAnsi"/>
                <w:b/>
                <w:sz w:val="22"/>
                <w:szCs w:val="22"/>
              </w:rPr>
              <w:t>внебюджетные средства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1 093 628,7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364 542,9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х</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Создание для инвалидов и других маломобильных групп населения доступной среды на территории Смоленской области</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b/>
              </w:rPr>
            </w:pPr>
            <w:hyperlink r:id="rId1216" w:history="1">
              <w:r w:rsidR="00F03BC6" w:rsidRPr="00DB4785">
                <w:rPr>
                  <w:rFonts w:asciiTheme="minorHAnsi" w:hAnsiTheme="minorHAnsi"/>
                  <w:b/>
                  <w:sz w:val="22"/>
                  <w:szCs w:val="22"/>
                </w:rPr>
                <w:t>5. Подпрограмма «Доступная среда</w:t>
              </w:r>
            </w:hyperlink>
            <w:r w:rsidR="00F03BC6" w:rsidRPr="00DB4785">
              <w:rPr>
                <w:rFonts w:asciiTheme="minorHAnsi" w:hAnsiTheme="minorHAnsi"/>
                <w:b/>
                <w:sz w:val="22"/>
                <w:szCs w:val="22"/>
              </w:rPr>
              <w:t>»</w:t>
            </w:r>
          </w:p>
        </w:tc>
      </w:tr>
      <w:tr w:rsidR="00F03BC6" w:rsidRPr="00DB4785" w:rsidTr="00F03BC6">
        <w:trPr>
          <w:gridAfter w:val="1"/>
          <w:wAfter w:w="108" w:type="dxa"/>
          <w:trHeight w:val="443"/>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на территории Смоленской области</w:t>
            </w:r>
          </w:p>
        </w:tc>
      </w:tr>
      <w:tr w:rsidR="00F03BC6" w:rsidRPr="00DB4785" w:rsidTr="00F03BC6">
        <w:trPr>
          <w:gridAfter w:val="1"/>
          <w:wAfter w:w="108" w:type="dxa"/>
          <w:trHeight w:val="550"/>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Организация и проведение мероприятий,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w:t>
            </w:r>
          </w:p>
        </w:tc>
      </w:tr>
      <w:tr w:rsidR="00F03BC6" w:rsidRPr="00DB4785" w:rsidTr="00F03BC6">
        <w:trPr>
          <w:gridAfter w:val="1"/>
          <w:wAfter w:w="108" w:type="dxa"/>
          <w:trHeight w:val="283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приоритетных объектов социальной инфраструктуры и услуг в приоритетных сферах жизнедеятельности инвалидов, нанесенных на карту доступности Смоленской области по результатам их паспортизации (%)</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34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объектов социальной инфраструктуры, на которые сформированы паспорта доступности, в общем количестве объектов социальной инфраструктуры в приоритетных сферах жизнедеятельности инвалидов и других маломобильных групп населения (%)</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социальной инфраструктуры (%)</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89,4</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89,4</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89,7</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учреждений профессионального образования, в которых сформирована универсальная безбарьерная среда, позволяющая обеспечить совместное обучение инвалидов и лиц, не имеющих нарушений развития (%)</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6,5</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Смоленской области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22,9</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22,9</w:t>
            </w:r>
          </w:p>
        </w:tc>
      </w:tr>
      <w:tr w:rsidR="00F03BC6" w:rsidRPr="00DB4785" w:rsidTr="00F03BC6">
        <w:trPr>
          <w:gridAfter w:val="1"/>
          <w:wAfter w:w="108" w:type="dxa"/>
          <w:trHeight w:val="1549"/>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5.6.</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 xml:space="preserve">Оборудование зданий и сооружений для беспрепятственного доступа к ним инвалидов и других маломобильных групп населения (приобретение тифлотехнических средств, установка пандусов, поручней, перил, специализированных табло, указателей движения визуальных и тактильных, расширение входных групп, </w:t>
            </w:r>
            <w:r w:rsidRPr="00DB4785">
              <w:rPr>
                <w:rFonts w:asciiTheme="minorHAnsi" w:hAnsiTheme="minorHAnsi"/>
                <w:color w:val="000000" w:themeColor="text1"/>
                <w:sz w:val="22"/>
                <w:szCs w:val="22"/>
              </w:rPr>
              <w:lastRenderedPageBreak/>
              <w:t>оборудование санитарно-гигиенических помещений и др.), в том числе:</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lastRenderedPageBreak/>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10 122,0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4 076,0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4 046,0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91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5.6.1.</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Объектов здравоохранения</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здравоохранению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6 000,0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2 000,0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117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5.6.2.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Объектов социальной защиты</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2 000,0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1 000,0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1 000,0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5.6.3.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sz w:val="22"/>
                <w:szCs w:val="22"/>
              </w:rPr>
              <w:t>Областных государственных учреждений культуры и образовательных учреждений в сфере культуры, подведомственных Департаменту Смоленской области по культуре</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культуре, органы местного самоуправления муниципальных образований Смоленской области (по согласованию)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1 952,0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976,0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976,0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5.6.4.</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xml:space="preserve">Смоленское областное государственное бюджетное учреждение «Смоленский областной </w:t>
            </w:r>
            <w:r w:rsidRPr="00DB4785">
              <w:rPr>
                <w:rFonts w:asciiTheme="minorHAnsi" w:hAnsiTheme="minorHAnsi"/>
                <w:sz w:val="22"/>
                <w:szCs w:val="22"/>
              </w:rPr>
              <w:lastRenderedPageBreak/>
              <w:t>информационный центр туризма «Смоленский терем»</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lastRenderedPageBreak/>
              <w:t>Департамент инвестиционного развития Смоленской области</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1265"/>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lastRenderedPageBreak/>
              <w:t>5.7.</w:t>
            </w: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Приобретение мобильных инвалидных подъемников (ступенькоходов)</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 xml:space="preserve">Департамент Смоленской области по культуре </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537,6</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268,8</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268,8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254"/>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354,0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177,0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177,0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4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5.8.</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образованию и науке</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14 938,0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4 709,2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5 114,4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5 114,4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Итого по основному </w:t>
            </w:r>
            <w:r w:rsidRPr="00DB4785">
              <w:rPr>
                <w:rFonts w:asciiTheme="minorHAnsi" w:hAnsiTheme="minorHAnsi"/>
                <w:color w:val="000000" w:themeColor="text1"/>
                <w:sz w:val="22"/>
                <w:szCs w:val="22"/>
              </w:rPr>
              <w:lastRenderedPageBreak/>
              <w:t>мероприятию 1 подпрограммы 5,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25 951,6</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9 231,0</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9 606,2</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7 114,4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lastRenderedPageBreak/>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25 951,6</w:t>
            </w:r>
          </w:p>
        </w:tc>
        <w:tc>
          <w:tcPr>
            <w:tcW w:w="1295"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9 231,0</w:t>
            </w:r>
          </w:p>
        </w:tc>
        <w:tc>
          <w:tcPr>
            <w:tcW w:w="1290"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9 606,2</w:t>
            </w:r>
          </w:p>
        </w:tc>
        <w:tc>
          <w:tcPr>
            <w:tcW w:w="1291" w:type="dxa"/>
            <w:tcBorders>
              <w:top w:val="single" w:sz="4" w:space="0" w:color="auto"/>
              <w:left w:val="nil"/>
              <w:bottom w:val="single" w:sz="4" w:space="0" w:color="auto"/>
              <w:right w:val="single" w:sz="4" w:space="0" w:color="auto"/>
            </w:tcBorders>
            <w:shd w:val="clear" w:color="auto" w:fill="FFFFFF"/>
            <w:vAlign w:val="center"/>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7 114,4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Организация и проведение мероприятий, направленных на социокультурную реабилитацию инвалидов</w:t>
            </w:r>
          </w:p>
        </w:tc>
      </w:tr>
      <w:tr w:rsidR="00F03BC6" w:rsidRPr="00DB4785" w:rsidTr="00F03BC6">
        <w:trPr>
          <w:gridAfter w:val="1"/>
          <w:wAfter w:w="108" w:type="dxa"/>
          <w:trHeight w:val="315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Доля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 в общей численности инвалидов, проживающих в Смоленской области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39,5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5.10.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Доля инвалидов, проинформирован-ных о социальных услугах через информационные системы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30</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30</w:t>
            </w:r>
          </w:p>
        </w:tc>
      </w:tr>
      <w:tr w:rsidR="00F03BC6" w:rsidRPr="00DB4785" w:rsidTr="00F03BC6">
        <w:trPr>
          <w:gridAfter w:val="1"/>
          <w:wAfter w:w="108" w:type="dxa"/>
          <w:trHeight w:val="126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5.11.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Доля инвалидов, положительно оценивающих отношение населения к проблемам инвалидов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52,5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52,5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53</w:t>
            </w:r>
          </w:p>
        </w:tc>
      </w:tr>
      <w:tr w:rsidR="00F03BC6" w:rsidRPr="00DB4785" w:rsidTr="00F03BC6">
        <w:trPr>
          <w:gridAfter w:val="1"/>
          <w:wAfter w:w="108" w:type="dxa"/>
          <w:trHeight w:val="94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5.12.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Доля инвалидов, прошедших социокультурную реабилитацию (ежегодно) (%)</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w:t>
            </w:r>
          </w:p>
        </w:tc>
      </w:tr>
      <w:tr w:rsidR="00F03BC6" w:rsidRPr="00DB4785" w:rsidTr="00F03BC6">
        <w:trPr>
          <w:gridAfter w:val="1"/>
          <w:wAfter w:w="108" w:type="dxa"/>
          <w:trHeight w:val="698"/>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5.13.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hAnsiTheme="minorHAnsi"/>
                <w:sz w:val="22"/>
                <w:szCs w:val="22"/>
              </w:rPr>
              <w:t xml:space="preserve">Доля инвалидов, обеспеченных техническими средствами реабилитации и услугами </w:t>
            </w:r>
            <w:r w:rsidRPr="00DB4785">
              <w:rPr>
                <w:rFonts w:asciiTheme="minorHAnsi" w:eastAsiaTheme="minorHAnsi" w:hAnsiTheme="minorHAnsi"/>
                <w:sz w:val="22"/>
                <w:szCs w:val="22"/>
                <w:lang w:eastAsia="en-US"/>
              </w:rPr>
              <w:t>(%)</w:t>
            </w:r>
          </w:p>
          <w:p w:rsidR="00F03BC6" w:rsidRPr="00DB4785" w:rsidRDefault="00F03BC6" w:rsidP="00C6597C">
            <w:pPr>
              <w:autoSpaceDE w:val="0"/>
              <w:autoSpaceDN w:val="0"/>
              <w:adjustRightInd w:val="0"/>
              <w:jc w:val="both"/>
              <w:rPr>
                <w:rFonts w:asciiTheme="minorHAnsi" w:eastAsiaTheme="minorHAnsi" w:hAnsiTheme="minorHAnsi"/>
                <w:lang w:eastAsia="en-US"/>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0,8</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0,8</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0,8</w:t>
            </w:r>
          </w:p>
        </w:tc>
      </w:tr>
      <w:tr w:rsidR="00F03BC6" w:rsidRPr="00DB4785" w:rsidTr="00F03BC6">
        <w:trPr>
          <w:gridAfter w:val="1"/>
          <w:wAfter w:w="108" w:type="dxa"/>
          <w:trHeight w:val="34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5.14.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autoSpaceDE w:val="0"/>
              <w:autoSpaceDN w:val="0"/>
              <w:adjustRightInd w:val="0"/>
              <w:jc w:val="both"/>
              <w:rPr>
                <w:rFonts w:asciiTheme="minorHAnsi" w:eastAsiaTheme="minorHAnsi" w:hAnsiTheme="minorHAnsi"/>
                <w:lang w:eastAsia="en-US"/>
              </w:rPr>
            </w:pPr>
            <w:r w:rsidRPr="00DB4785">
              <w:rPr>
                <w:rFonts w:asciiTheme="minorHAnsi" w:eastAsiaTheme="minorHAnsi" w:hAnsiTheme="minorHAnsi"/>
                <w:sz w:val="22"/>
                <w:szCs w:val="22"/>
                <w:lang w:eastAsia="en-US"/>
              </w:rPr>
              <w:t xml:space="preserve">Доля лиц с ограниченными возможностями здоровья и инвалидов от 6 до 18 лет, систематически занимающихся физкультурой и спортом (на базе общеобразовательных учреждений и учреждений спортивной направленности), в </w:t>
            </w:r>
            <w:r w:rsidRPr="00DB4785">
              <w:rPr>
                <w:rFonts w:asciiTheme="minorHAnsi" w:eastAsiaTheme="minorHAnsi" w:hAnsiTheme="minorHAnsi"/>
                <w:sz w:val="22"/>
                <w:szCs w:val="22"/>
                <w:lang w:eastAsia="en-US"/>
              </w:rPr>
              <w:lastRenderedPageBreak/>
              <w:t>общей численности данной категории населения</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73,5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73,5</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73,5</w:t>
            </w:r>
          </w:p>
        </w:tc>
      </w:tr>
      <w:tr w:rsidR="00F03BC6" w:rsidRPr="00DB4785" w:rsidTr="00F03BC6">
        <w:trPr>
          <w:gridAfter w:val="1"/>
          <w:wAfter w:w="108" w:type="dxa"/>
          <w:trHeight w:val="699"/>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5.15.</w:t>
            </w: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образованию и науке, органы местного самоуправления муниципальных образований Смоленской области (по согласованию)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федеральный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2 711,5</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2 711,5</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125"/>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86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405,2</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405,2</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794"/>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5.16.</w:t>
            </w:r>
          </w:p>
        </w:tc>
        <w:tc>
          <w:tcPr>
            <w:tcW w:w="2150" w:type="dxa"/>
            <w:vMerge w:val="restart"/>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bCs/>
                <w:color w:val="000000" w:themeColor="text1"/>
                <w:sz w:val="22"/>
                <w:szCs w:val="22"/>
                <w:lang w:eastAsia="en-US"/>
              </w:rPr>
              <w:t>Создание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w:t>
            </w:r>
          </w:p>
        </w:tc>
        <w:tc>
          <w:tcPr>
            <w:tcW w:w="1861" w:type="dxa"/>
            <w:vMerge w:val="restart"/>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образованию и науке</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1 967,9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967,9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559"/>
        </w:trPr>
        <w:tc>
          <w:tcPr>
            <w:tcW w:w="879" w:type="dxa"/>
            <w:vMerge/>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p>
        </w:tc>
        <w:tc>
          <w:tcPr>
            <w:tcW w:w="2150" w:type="dxa"/>
            <w:vMerge/>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Cs/>
                <w:color w:val="000000" w:themeColor="text1"/>
                <w:lang w:eastAsia="en-US"/>
              </w:rPr>
            </w:pPr>
          </w:p>
        </w:tc>
        <w:tc>
          <w:tcPr>
            <w:tcW w:w="1861" w:type="dxa"/>
            <w:vMerge/>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федеральный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6 477,2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6 477,2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76"/>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5.17.</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Предоставление субсидий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lastRenderedPageBreak/>
              <w:t>Департамент Смоленской области по образованию и науке</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4 200,0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1 400,0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1 400,0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1 400,0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975"/>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5.18.</w:t>
            </w: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Организация и предоставление субтитрирования (сурдоперевода) информационных программ на региональных каналах</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1 100,0</w:t>
            </w:r>
          </w:p>
        </w:tc>
        <w:tc>
          <w:tcPr>
            <w:tcW w:w="129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550,0</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550,0</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960"/>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86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5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287"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295"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29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29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29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29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98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r>
      <w:tr w:rsidR="00F03BC6" w:rsidRPr="00DB4785" w:rsidTr="00F03BC6">
        <w:trPr>
          <w:gridAfter w:val="1"/>
          <w:wAfter w:w="108" w:type="dxa"/>
          <w:trHeight w:val="220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5.19.</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Обеспечение подготовки и участия инвалидов, проживающих на территории Смоленской области, в международных и всероссийских спортивных соревнованиях</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Главное управление спорта Смоленской области</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487,9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244,2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170,9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72,8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5.20.</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Организация и проведение ежегодных культурных мероприятий для инвалидов, в том числе:</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1 406,0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688,0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718,0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5.20.1.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Международного дня инвалидов</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740,0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370,0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5.20.2.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Районных фестивалей художественного творчества инвалидов</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5.20.3.</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Международного дня глухих</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170,0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5.20.4.</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Международного дня слепых</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96,0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48,0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48,0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890"/>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5.21.</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Обеспечение участия инвалидов, проживающих на территории Смоленской области, в межрегиональных, всероссийских и международных фестивалях для инвалидов</w:t>
            </w:r>
          </w:p>
          <w:p w:rsidR="00F03BC6" w:rsidRPr="00DB4785" w:rsidRDefault="00F03BC6" w:rsidP="00C6597C">
            <w:pPr>
              <w:jc w:val="both"/>
              <w:rPr>
                <w:rFonts w:asciiTheme="minorHAnsi" w:hAnsiTheme="minorHAnsi"/>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808,0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419,0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389,0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75"/>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5.22.</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Мероприятия по поддержке учреждений спортивной направленности по адаптивной физической культуре и спорту:</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Главное управление спорта Смоленской области</w:t>
            </w:r>
          </w:p>
        </w:tc>
        <w:tc>
          <w:tcPr>
            <w:tcW w:w="1579" w:type="dxa"/>
            <w:vMerge w:val="restart"/>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федеральный бюджет</w:t>
            </w:r>
          </w:p>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w:t>
            </w:r>
          </w:p>
        </w:tc>
        <w:tc>
          <w:tcPr>
            <w:tcW w:w="128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335,3</w:t>
            </w:r>
          </w:p>
        </w:tc>
        <w:tc>
          <w:tcPr>
            <w:tcW w:w="129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335,3</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 xml:space="preserve"> приобретение спортивного оборудования, спортивного инвентаря, спортивной экипировки, компьютерной техники</w:t>
            </w:r>
          </w:p>
          <w:p w:rsidR="00F03BC6" w:rsidRPr="00DB4785" w:rsidRDefault="00F03BC6" w:rsidP="00C6597C">
            <w:pPr>
              <w:rPr>
                <w:rFonts w:asciiTheme="minorHAnsi" w:hAnsiTheme="minorHAnsi"/>
                <w:color w:val="000000" w:themeColor="text1"/>
              </w:rPr>
            </w:pPr>
          </w:p>
          <w:p w:rsidR="00F03BC6" w:rsidRPr="00DB4785" w:rsidRDefault="00F03BC6" w:rsidP="00C6597C">
            <w:pPr>
              <w:rPr>
                <w:rFonts w:asciiTheme="minorHAnsi" w:hAnsiTheme="minorHAnsi"/>
                <w:color w:val="000000" w:themeColor="text1"/>
              </w:rPr>
            </w:pPr>
          </w:p>
          <w:p w:rsidR="00F03BC6" w:rsidRPr="00DB4785" w:rsidRDefault="00F03BC6" w:rsidP="00C6597C">
            <w:pPr>
              <w:rPr>
                <w:rFonts w:asciiTheme="minorHAnsi" w:hAnsiTheme="minorHAnsi"/>
                <w:color w:val="000000" w:themeColor="text1"/>
              </w:rPr>
            </w:pPr>
          </w:p>
          <w:p w:rsidR="00F03BC6" w:rsidRPr="00DB4785" w:rsidRDefault="00F03BC6" w:rsidP="00C6597C">
            <w:pPr>
              <w:rPr>
                <w:rFonts w:asciiTheme="minorHAnsi" w:hAnsiTheme="minorHAnsi"/>
                <w:color w:val="000000" w:themeColor="text1"/>
              </w:rPr>
            </w:pPr>
          </w:p>
        </w:tc>
        <w:tc>
          <w:tcPr>
            <w:tcW w:w="186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579" w:type="dxa"/>
            <w:vMerge/>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p>
        </w:tc>
        <w:tc>
          <w:tcPr>
            <w:tcW w:w="1287" w:type="dxa"/>
            <w:vMerge/>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p>
        </w:tc>
        <w:tc>
          <w:tcPr>
            <w:tcW w:w="1295" w:type="dxa"/>
            <w:vMerge/>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p>
        </w:tc>
        <w:tc>
          <w:tcPr>
            <w:tcW w:w="1290" w:type="dxa"/>
            <w:vMerge/>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p>
        </w:tc>
        <w:tc>
          <w:tcPr>
            <w:tcW w:w="1291" w:type="dxa"/>
            <w:vMerge/>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p>
        </w:tc>
        <w:tc>
          <w:tcPr>
            <w:tcW w:w="129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29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988"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r>
      <w:tr w:rsidR="00F03BC6" w:rsidRPr="00DB4785" w:rsidTr="00F03BC6">
        <w:trPr>
          <w:gridAfter w:val="1"/>
          <w:wAfter w:w="108" w:type="dxa"/>
          <w:trHeight w:val="1575"/>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86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615,3</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205,1</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205,1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205,1</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50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5.23.</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Приобретение компьютерной техники и специализированных программ для государственного казенного учреждения культуры «Смоленская областная библиотека для слепых»</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культуре</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126,4</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76,0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50,4</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305"/>
        </w:trPr>
        <w:tc>
          <w:tcPr>
            <w:tcW w:w="87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5.24.</w:t>
            </w:r>
          </w:p>
        </w:tc>
        <w:tc>
          <w:tcPr>
            <w:tcW w:w="215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Организация и проведение совместных культурных и спортивных мероприятий для инвалидов и граждан, не имеющих нарушений здоровья</w:t>
            </w:r>
          </w:p>
          <w:p w:rsidR="00F03BC6" w:rsidRPr="00DB4785" w:rsidRDefault="00F03BC6" w:rsidP="00C6597C">
            <w:pPr>
              <w:rPr>
                <w:rFonts w:asciiTheme="minorHAnsi" w:hAnsiTheme="minorHAnsi"/>
                <w:color w:val="000000" w:themeColor="text1"/>
              </w:rPr>
            </w:pPr>
          </w:p>
          <w:p w:rsidR="00F03BC6" w:rsidRPr="00DB4785" w:rsidRDefault="00F03BC6" w:rsidP="00C6597C">
            <w:pPr>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 xml:space="preserve">Департамент Смоленской области по культуре </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110,4</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55,2</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55,2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900"/>
        </w:trPr>
        <w:tc>
          <w:tcPr>
            <w:tcW w:w="87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rPr>
            </w:pPr>
          </w:p>
        </w:tc>
        <w:tc>
          <w:tcPr>
            <w:tcW w:w="215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F03BC6" w:rsidRPr="00DB4785" w:rsidRDefault="00F03BC6" w:rsidP="00C6597C">
            <w:pPr>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t>Главное управление спорта Смоленской области</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80,0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28,0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15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5.25.</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Приобретение цифровой «говорящей» книги на флеш-картах и цифровой «говорящей» книги</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lastRenderedPageBreak/>
              <w:t xml:space="preserve">Департамент Смоленской области по культуре </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553,1</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553,1</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73"/>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lastRenderedPageBreak/>
              <w:t>5.26.</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Предоставление транспортных услуг членам областных (районных) общественных организаций Смоленской области для принятия участия в культурных и спортивных мероприятиях</w:t>
            </w: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200,0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100,0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208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 5.27.</w:t>
            </w:r>
          </w:p>
        </w:tc>
        <w:tc>
          <w:tcPr>
            <w:tcW w:w="215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Приобретение специализированного автомобильного транспорта, оснащенного подъемными устройствами для инвалидов-колясочников</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1 350,0</w:t>
            </w:r>
          </w:p>
        </w:tc>
        <w:tc>
          <w:tcPr>
            <w:tcW w:w="1295"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1 350,0</w:t>
            </w:r>
          </w:p>
        </w:tc>
        <w:tc>
          <w:tcPr>
            <w:tcW w:w="1290"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0,0</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Итого по основному мероприятию 2 подпрограммы 5,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22 934,2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16 577,7</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4 166,6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2 189,9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средства федерального </w:t>
            </w:r>
            <w:r w:rsidRPr="00DB4785">
              <w:rPr>
                <w:rFonts w:asciiTheme="minorHAnsi" w:hAnsiTheme="minorHAnsi"/>
                <w:color w:val="000000" w:themeColor="text1"/>
                <w:sz w:val="22"/>
                <w:szCs w:val="22"/>
              </w:rPr>
              <w:lastRenderedPageBreak/>
              <w:t>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9 524,0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9 524,0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lastRenderedPageBreak/>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13 410,2</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7 053,7</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4 166,6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2 189,9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Региональный проект «Молодые профессионалы (Повышение конкурентоспособности профессионального образования)»</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5.28.</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Ежегодное проведение регионального чемпионата «Абилимпикс» и подготовка региональной сборной для участия в национальных и международных чемпионатах профессионального мастерства для людей с инвалидностью</w:t>
            </w:r>
          </w:p>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(да/нет)</w:t>
            </w: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да</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да</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да</w:t>
            </w:r>
          </w:p>
        </w:tc>
      </w:tr>
      <w:tr w:rsidR="00F03BC6" w:rsidRPr="00DB4785" w:rsidTr="00F03BC6">
        <w:trPr>
          <w:gridAfter w:val="1"/>
          <w:wAfter w:w="108" w:type="dxa"/>
          <w:trHeight w:val="31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rPr>
            </w:pPr>
            <w:r w:rsidRPr="00DB4785">
              <w:rPr>
                <w:rFonts w:asciiTheme="minorHAnsi" w:hAnsiTheme="minorHAnsi"/>
                <w:sz w:val="22"/>
                <w:szCs w:val="22"/>
              </w:rPr>
              <w:t>5.29.</w:t>
            </w:r>
          </w:p>
        </w:tc>
        <w:tc>
          <w:tcPr>
            <w:tcW w:w="2150" w:type="dxa"/>
            <w:tcBorders>
              <w:top w:val="single" w:sz="4" w:space="0" w:color="auto"/>
              <w:left w:val="single" w:sz="4" w:space="0" w:color="auto"/>
              <w:bottom w:val="single" w:sz="4" w:space="0" w:color="auto"/>
              <w:right w:val="single" w:sz="4" w:space="0" w:color="auto"/>
            </w:tcBorders>
            <w:shd w:val="clear" w:color="auto" w:fill="FFFFFF"/>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 xml:space="preserve">Организация и проведение регионального отборочного этапа </w:t>
            </w:r>
            <w:r w:rsidRPr="00DB4785">
              <w:rPr>
                <w:rFonts w:asciiTheme="minorHAnsi" w:hAnsiTheme="minorHAnsi"/>
                <w:color w:val="000000" w:themeColor="text1"/>
                <w:sz w:val="22"/>
                <w:szCs w:val="22"/>
              </w:rPr>
              <w:lastRenderedPageBreak/>
              <w:t>Национального чемпионата профессионального мастерства среди людей с инвалидностью «Абилимпикс», организация участия победителей регионального отборочного этапа Национального чемпионата профессионального мастерства среди людей с инвалидностью «Абилимпикс» в Национальном чемпионате профессионального мастерства среди людей с инвалидностью «Абилимпикс»</w:t>
            </w:r>
          </w:p>
          <w:p w:rsidR="00F03BC6" w:rsidRPr="00DB4785" w:rsidRDefault="00F03BC6" w:rsidP="00C6597C">
            <w:pPr>
              <w:jc w:val="both"/>
              <w:rPr>
                <w:rFonts w:asciiTheme="minorHAnsi" w:hAnsiTheme="minorHAnsi"/>
                <w:color w:val="000000" w:themeColor="text1"/>
              </w:rPr>
            </w:pP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lastRenderedPageBreak/>
              <w:t xml:space="preserve">Департамент Смоленской области по образованию и </w:t>
            </w:r>
            <w:r w:rsidRPr="00DB4785">
              <w:rPr>
                <w:rFonts w:asciiTheme="minorHAnsi" w:hAnsiTheme="minorHAnsi"/>
                <w:color w:val="000000" w:themeColor="text1"/>
                <w:sz w:val="22"/>
                <w:szCs w:val="22"/>
              </w:rPr>
              <w:lastRenderedPageBreak/>
              <w:t>науке</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color w:val="000000" w:themeColor="text1"/>
              </w:rPr>
            </w:pPr>
            <w:r w:rsidRPr="00DB4785">
              <w:rPr>
                <w:rFonts w:asciiTheme="minorHAnsi" w:hAnsiTheme="minorHAnsi"/>
                <w:color w:val="000000" w:themeColor="text1"/>
                <w:sz w:val="22"/>
                <w:szCs w:val="22"/>
              </w:rPr>
              <w:lastRenderedPageBreak/>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4 110,0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1 370,0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1 370,0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1 370,0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lastRenderedPageBreak/>
              <w:t>Итого по основному мероприятию 3 подпрограммы 5,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4 110,0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1 370,0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х</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х</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4 110,0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1 370,0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1 370,0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color w:val="000000" w:themeColor="text1"/>
              </w:rPr>
            </w:pPr>
            <w:r w:rsidRPr="00DB4785">
              <w:rPr>
                <w:rFonts w:asciiTheme="minorHAnsi" w:hAnsiTheme="minorHAnsi"/>
                <w:b/>
                <w:color w:val="000000" w:themeColor="text1"/>
                <w:sz w:val="22"/>
                <w:szCs w:val="22"/>
              </w:rPr>
              <w:t xml:space="preserve">Всего по подпрограмме 5, в </w:t>
            </w:r>
            <w:r w:rsidRPr="00DB4785">
              <w:rPr>
                <w:rFonts w:asciiTheme="minorHAnsi" w:hAnsiTheme="minorHAnsi"/>
                <w:b/>
                <w:color w:val="000000" w:themeColor="text1"/>
                <w:sz w:val="22"/>
                <w:szCs w:val="22"/>
              </w:rPr>
              <w:lastRenderedPageBreak/>
              <w:t>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lastRenderedPageBreak/>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52 995,8</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27 178,7</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15 142,8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10 674,3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color w:val="000000" w:themeColor="text1"/>
              </w:rPr>
            </w:pPr>
            <w:r w:rsidRPr="00DB4785">
              <w:rPr>
                <w:rFonts w:asciiTheme="minorHAnsi" w:hAnsiTheme="minorHAnsi"/>
                <w:b/>
                <w:color w:val="000000" w:themeColor="text1"/>
                <w:sz w:val="22"/>
                <w:szCs w:val="22"/>
              </w:rPr>
              <w:lastRenderedPageBreak/>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43 471,8</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17 654,7</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15 142,8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10 674,3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color w:val="000000" w:themeColor="text1"/>
              </w:rPr>
            </w:pPr>
            <w:r w:rsidRPr="00DB4785">
              <w:rPr>
                <w:rFonts w:asciiTheme="minorHAnsi" w:hAnsiTheme="minorHAnsi"/>
                <w:b/>
                <w:color w:val="000000" w:themeColor="text1"/>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9 524,0</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9 524,0</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0,0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C32851" w:rsidP="00C6597C">
            <w:pPr>
              <w:jc w:val="center"/>
              <w:rPr>
                <w:rFonts w:asciiTheme="minorHAnsi" w:hAnsiTheme="minorHAnsi"/>
                <w:b/>
                <w:color w:val="000000" w:themeColor="text1"/>
              </w:rPr>
            </w:pPr>
            <w:hyperlink r:id="rId1217" w:history="1">
              <w:r w:rsidR="00F03BC6" w:rsidRPr="00DB4785">
                <w:rPr>
                  <w:rFonts w:asciiTheme="minorHAnsi" w:hAnsiTheme="minorHAnsi"/>
                  <w:b/>
                  <w:color w:val="000000" w:themeColor="text1"/>
                  <w:sz w:val="22"/>
                  <w:szCs w:val="22"/>
                </w:rPr>
                <w:t>6. Обеспечивающая подпрограмма</w:t>
              </w:r>
            </w:hyperlink>
          </w:p>
        </w:tc>
      </w:tr>
      <w:tr w:rsidR="00F03BC6" w:rsidRPr="00DB4785" w:rsidTr="00F03BC6">
        <w:trPr>
          <w:gridAfter w:val="1"/>
          <w:wAfter w:w="108" w:type="dxa"/>
          <w:trHeight w:val="315"/>
        </w:trPr>
        <w:tc>
          <w:tcPr>
            <w:tcW w:w="15202"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Обеспечение организационных условий для реализации Государственной программы</w:t>
            </w:r>
          </w:p>
        </w:tc>
      </w:tr>
      <w:tr w:rsidR="00F03BC6" w:rsidRPr="00DB4785" w:rsidTr="00F03BC6">
        <w:trPr>
          <w:gridAfter w:val="1"/>
          <w:wAfter w:w="108" w:type="dxa"/>
          <w:trHeight w:val="1265"/>
        </w:trPr>
        <w:tc>
          <w:tcPr>
            <w:tcW w:w="879" w:type="dxa"/>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rPr>
                <w:rFonts w:asciiTheme="minorHAnsi" w:hAnsiTheme="minorHAnsi"/>
              </w:rPr>
            </w:pPr>
            <w:r w:rsidRPr="00DB4785">
              <w:rPr>
                <w:rFonts w:asciiTheme="minorHAnsi" w:hAnsiTheme="minorHAnsi"/>
                <w:sz w:val="22"/>
                <w:szCs w:val="22"/>
              </w:rPr>
              <w:t> </w:t>
            </w:r>
          </w:p>
        </w:tc>
        <w:tc>
          <w:tcPr>
            <w:tcW w:w="215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Финансовое обеспечение администратора Государственной программы</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Департамент Смоленской области по социальному развитию</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color w:val="000000" w:themeColor="text1"/>
              </w:rPr>
            </w:pPr>
            <w:r w:rsidRPr="00DB4785">
              <w:rPr>
                <w:rFonts w:asciiTheme="minorHAnsi" w:hAnsiTheme="minorHAnsi"/>
                <w:color w:val="000000" w:themeColor="text1"/>
                <w:sz w:val="22"/>
                <w:szCs w:val="22"/>
              </w:rPr>
              <w:t>областной бюджет</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315 748,9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138 200,8</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98 047,6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79 500,5</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color w:val="000000" w:themeColor="text1"/>
              </w:rPr>
            </w:pPr>
            <w:r w:rsidRPr="00DB4785">
              <w:rPr>
                <w:rFonts w:asciiTheme="minorHAnsi" w:hAnsiTheme="minorHAnsi"/>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rPr>
            </w:pPr>
            <w:r w:rsidRPr="00DB4785">
              <w:rPr>
                <w:rFonts w:asciiTheme="minorHAnsi" w:hAnsiTheme="minorHAnsi"/>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color w:val="000000" w:themeColor="text1"/>
              </w:rPr>
            </w:pPr>
            <w:r w:rsidRPr="00DB4785">
              <w:rPr>
                <w:rFonts w:asciiTheme="minorHAnsi" w:hAnsiTheme="minorHAnsi"/>
                <w:b/>
                <w:color w:val="000000" w:themeColor="text1"/>
                <w:sz w:val="22"/>
                <w:szCs w:val="22"/>
              </w:rPr>
              <w:t>Всего по Государственной программе, в том числе:</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26 437 587,9</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9 578 769,1</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8 611 156,8</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8 247 662,0</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color w:val="000000" w:themeColor="text1"/>
              </w:rPr>
            </w:pPr>
            <w:r w:rsidRPr="00DB4785">
              <w:rPr>
                <w:rFonts w:asciiTheme="minorHAnsi" w:hAnsiTheme="minorHAnsi"/>
                <w:b/>
                <w:color w:val="000000" w:themeColor="text1"/>
                <w:sz w:val="22"/>
                <w:szCs w:val="22"/>
              </w:rPr>
              <w:t>средства федерального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9 765 300,8</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3 278 029,3</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3 261 199,6</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3 226 071,9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color w:val="000000" w:themeColor="text1"/>
              </w:rPr>
            </w:pPr>
            <w:r w:rsidRPr="00DB4785">
              <w:rPr>
                <w:rFonts w:asciiTheme="minorHAnsi" w:hAnsiTheme="minorHAnsi"/>
                <w:b/>
                <w:color w:val="000000" w:themeColor="text1"/>
                <w:sz w:val="22"/>
                <w:szCs w:val="22"/>
              </w:rPr>
              <w:t>средства областного бюджета</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15 578 658,4</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5 936 196,9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4 985 414,3</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4 657 047,2</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r w:rsidR="00F03BC6" w:rsidRPr="00DB4785" w:rsidTr="00F03BC6">
        <w:trPr>
          <w:gridAfter w:val="1"/>
          <w:wAfter w:w="108" w:type="dxa"/>
          <w:trHeight w:val="315"/>
        </w:trPr>
        <w:tc>
          <w:tcPr>
            <w:tcW w:w="302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03BC6" w:rsidRPr="00DB4785" w:rsidRDefault="00F03BC6" w:rsidP="00C6597C">
            <w:pPr>
              <w:jc w:val="both"/>
              <w:rPr>
                <w:rFonts w:asciiTheme="minorHAnsi" w:hAnsiTheme="minorHAnsi"/>
                <w:b/>
                <w:color w:val="000000" w:themeColor="text1"/>
              </w:rPr>
            </w:pPr>
            <w:r w:rsidRPr="00DB4785">
              <w:rPr>
                <w:rFonts w:asciiTheme="minorHAnsi" w:hAnsiTheme="minorHAnsi"/>
                <w:b/>
                <w:color w:val="000000" w:themeColor="text1"/>
                <w:sz w:val="22"/>
                <w:szCs w:val="22"/>
              </w:rPr>
              <w:t>внебюджетные источники</w:t>
            </w:r>
          </w:p>
        </w:tc>
        <w:tc>
          <w:tcPr>
            <w:tcW w:w="186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579"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87"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1 093 628,7</w:t>
            </w:r>
          </w:p>
        </w:tc>
        <w:tc>
          <w:tcPr>
            <w:tcW w:w="1295"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364 542,9</w:t>
            </w:r>
          </w:p>
        </w:tc>
        <w:tc>
          <w:tcPr>
            <w:tcW w:w="1290"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bCs/>
              </w:rPr>
            </w:pPr>
            <w:r w:rsidRPr="00DB4785">
              <w:rPr>
                <w:rFonts w:asciiTheme="minorHAnsi" w:hAnsiTheme="minorHAnsi"/>
                <w:b/>
                <w:bCs/>
                <w:sz w:val="22"/>
                <w:szCs w:val="22"/>
              </w:rPr>
              <w:t>364 542,9</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1291"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color w:val="000000" w:themeColor="text1"/>
              </w:rPr>
            </w:pPr>
            <w:r w:rsidRPr="00DB4785">
              <w:rPr>
                <w:rFonts w:asciiTheme="minorHAnsi" w:hAnsiTheme="minorHAnsi"/>
                <w:b/>
                <w:color w:val="000000" w:themeColor="text1"/>
                <w:sz w:val="22"/>
                <w:szCs w:val="22"/>
              </w:rPr>
              <w:t>x</w:t>
            </w:r>
          </w:p>
        </w:tc>
        <w:tc>
          <w:tcPr>
            <w:tcW w:w="988" w:type="dxa"/>
            <w:tcBorders>
              <w:top w:val="single" w:sz="4" w:space="0" w:color="auto"/>
              <w:left w:val="nil"/>
              <w:bottom w:val="single" w:sz="4" w:space="0" w:color="auto"/>
              <w:right w:val="single" w:sz="4" w:space="0" w:color="auto"/>
            </w:tcBorders>
            <w:shd w:val="clear" w:color="auto" w:fill="FFFFFF"/>
            <w:hideMark/>
          </w:tcPr>
          <w:p w:rsidR="00F03BC6" w:rsidRPr="00DB4785" w:rsidRDefault="00F03BC6" w:rsidP="00C6597C">
            <w:pPr>
              <w:jc w:val="center"/>
              <w:rPr>
                <w:rFonts w:asciiTheme="minorHAnsi" w:hAnsiTheme="minorHAnsi"/>
                <w:b/>
              </w:rPr>
            </w:pPr>
            <w:r w:rsidRPr="00DB4785">
              <w:rPr>
                <w:rFonts w:asciiTheme="minorHAnsi" w:hAnsiTheme="minorHAnsi"/>
                <w:b/>
                <w:sz w:val="22"/>
                <w:szCs w:val="22"/>
              </w:rPr>
              <w:t>x</w:t>
            </w:r>
          </w:p>
        </w:tc>
      </w:tr>
    </w:tbl>
    <w:p w:rsidR="005C7345" w:rsidRPr="00DB4785" w:rsidRDefault="005C7345">
      <w:pPr>
        <w:rPr>
          <w:rFonts w:asciiTheme="minorHAnsi" w:hAnsiTheme="minorHAnsi"/>
          <w:sz w:val="22"/>
          <w:szCs w:val="22"/>
        </w:rPr>
        <w:sectPr w:rsidR="005C7345" w:rsidRPr="00DB4785">
          <w:pgSz w:w="16838" w:h="11905" w:orient="landscape"/>
          <w:pgMar w:top="1701" w:right="1134" w:bottom="850" w:left="1134" w:header="0" w:footer="0" w:gutter="0"/>
          <w:cols w:space="720"/>
        </w:sect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1"/>
        <w:rPr>
          <w:rFonts w:asciiTheme="minorHAnsi" w:hAnsiTheme="minorHAnsi"/>
          <w:szCs w:val="22"/>
        </w:rPr>
      </w:pPr>
      <w:r w:rsidRPr="00DB4785">
        <w:rPr>
          <w:rFonts w:asciiTheme="minorHAnsi" w:hAnsiTheme="minorHAnsi"/>
          <w:szCs w:val="22"/>
        </w:rPr>
        <w:t>Приложение N 3</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областной государственной 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"Социальная поддержка граждан,</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проживающих на территории</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СВЕДЕНИЯ</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ОБ ОСНОВНЫХ МЕРАХ ПРАВОВОГО РЕГУЛИРОВАНИЯ</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В СФЕРЕ РЕАЛИЗАЦИИ ОБЛАСТНОЙ ГОСУДАРСТВЕННОЙ ПРОГРАММЫ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"СОЦИАЛЬНАЯ ПОДДЕРЖКА ГРАЖДАН, ПРОЖИВАЮЩИХ НА ТЕРРИТОРИИ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(в ред. постановлений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02.03.2015 </w:t>
            </w:r>
            <w:hyperlink r:id="rId1218" w:history="1">
              <w:r w:rsidRPr="00DB4785">
                <w:rPr>
                  <w:rFonts w:asciiTheme="minorHAnsi" w:hAnsiTheme="minorHAnsi"/>
                  <w:color w:val="0000FF"/>
                  <w:szCs w:val="22"/>
                </w:rPr>
                <w:t>N 73</w:t>
              </w:r>
            </w:hyperlink>
            <w:r w:rsidRPr="00DB4785">
              <w:rPr>
                <w:rFonts w:asciiTheme="minorHAnsi" w:hAnsiTheme="minorHAnsi"/>
                <w:color w:val="392C69"/>
                <w:szCs w:val="22"/>
              </w:rPr>
              <w:t xml:space="preserve">, от 08.10.2015 </w:t>
            </w:r>
            <w:hyperlink r:id="rId1219" w:history="1">
              <w:r w:rsidRPr="00DB4785">
                <w:rPr>
                  <w:rFonts w:asciiTheme="minorHAnsi" w:hAnsiTheme="minorHAnsi"/>
                  <w:color w:val="0000FF"/>
                  <w:szCs w:val="22"/>
                </w:rPr>
                <w:t>N 619</w:t>
              </w:r>
            </w:hyperlink>
            <w:r w:rsidRPr="00DB4785">
              <w:rPr>
                <w:rFonts w:asciiTheme="minorHAnsi" w:hAnsiTheme="minorHAnsi"/>
                <w:color w:val="392C69"/>
                <w:szCs w:val="22"/>
              </w:rPr>
              <w:t xml:space="preserve">, от 29.06.2016 </w:t>
            </w:r>
            <w:hyperlink r:id="rId1220" w:history="1">
              <w:r w:rsidRPr="00DB4785">
                <w:rPr>
                  <w:rFonts w:asciiTheme="minorHAnsi" w:hAnsiTheme="minorHAnsi"/>
                  <w:color w:val="0000FF"/>
                  <w:szCs w:val="22"/>
                </w:rPr>
                <w:t>N 378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06.04.2017 </w:t>
            </w:r>
            <w:hyperlink r:id="rId1221" w:history="1">
              <w:r w:rsidRPr="00DB4785">
                <w:rPr>
                  <w:rFonts w:asciiTheme="minorHAnsi" w:hAnsiTheme="minorHAnsi"/>
                  <w:color w:val="0000FF"/>
                  <w:szCs w:val="22"/>
                </w:rPr>
                <w:t>N 187</w:t>
              </w:r>
            </w:hyperlink>
            <w:r w:rsidRPr="00DB4785">
              <w:rPr>
                <w:rFonts w:asciiTheme="minorHAnsi" w:hAnsiTheme="minorHAnsi"/>
                <w:color w:val="392C69"/>
                <w:szCs w:val="22"/>
              </w:rPr>
              <w:t xml:space="preserve">, от 24.05.2017 </w:t>
            </w:r>
            <w:hyperlink r:id="rId1222" w:history="1">
              <w:r w:rsidRPr="00DB4785">
                <w:rPr>
                  <w:rFonts w:asciiTheme="minorHAnsi" w:hAnsiTheme="minorHAnsi"/>
                  <w:color w:val="0000FF"/>
                  <w:szCs w:val="22"/>
                </w:rPr>
                <w:t>N 340</w:t>
              </w:r>
            </w:hyperlink>
            <w:r w:rsidRPr="00DB4785">
              <w:rPr>
                <w:rFonts w:asciiTheme="minorHAnsi" w:hAnsiTheme="minorHAnsi"/>
                <w:color w:val="392C69"/>
                <w:szCs w:val="22"/>
              </w:rPr>
              <w:t xml:space="preserve">, от 19.01.2018 </w:t>
            </w:r>
            <w:hyperlink r:id="rId1223" w:history="1">
              <w:r w:rsidRPr="00DB4785">
                <w:rPr>
                  <w:rFonts w:asciiTheme="minorHAnsi" w:hAnsiTheme="minorHAnsi"/>
                  <w:color w:val="0000FF"/>
                  <w:szCs w:val="22"/>
                </w:rPr>
                <w:t>N 18</w:t>
              </w:r>
            </w:hyperlink>
            <w:r w:rsidRPr="00DB4785">
              <w:rPr>
                <w:rFonts w:asciiTheme="minorHAnsi" w:hAnsiTheme="minorHAnsi"/>
                <w:color w:val="392C69"/>
                <w:szCs w:val="22"/>
              </w:rPr>
              <w:t>,</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от 17.10.2018 </w:t>
            </w:r>
            <w:hyperlink r:id="rId1224" w:history="1">
              <w:r w:rsidRPr="00DB4785">
                <w:rPr>
                  <w:rFonts w:asciiTheme="minorHAnsi" w:hAnsiTheme="minorHAnsi"/>
                  <w:color w:val="0000FF"/>
                  <w:szCs w:val="22"/>
                </w:rPr>
                <w:t>N 661</w:t>
              </w:r>
            </w:hyperlink>
            <w:r w:rsidRPr="00DB4785">
              <w:rPr>
                <w:rFonts w:asciiTheme="minorHAnsi" w:hAnsiTheme="minorHAnsi"/>
                <w:color w:val="392C69"/>
                <w:szCs w:val="22"/>
              </w:rPr>
              <w:t xml:space="preserve">, от 31.01.2019 </w:t>
            </w:r>
            <w:hyperlink r:id="rId1225" w:history="1">
              <w:r w:rsidRPr="00DB4785">
                <w:rPr>
                  <w:rFonts w:asciiTheme="minorHAnsi" w:hAnsiTheme="minorHAnsi"/>
                  <w:color w:val="0000FF"/>
                  <w:szCs w:val="22"/>
                </w:rPr>
                <w:t>N 16</w:t>
              </w:r>
            </w:hyperlink>
            <w:r w:rsidRPr="00DB4785">
              <w:rPr>
                <w:rFonts w:asciiTheme="minorHAnsi" w:hAnsiTheme="minorHAnsi"/>
                <w:color w:val="392C69"/>
                <w:szCs w:val="22"/>
              </w:rPr>
              <w:t>)</w:t>
            </w:r>
          </w:p>
        </w:tc>
      </w:tr>
    </w:tbl>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3345"/>
        <w:gridCol w:w="3288"/>
        <w:gridCol w:w="1984"/>
      </w:tblGrid>
      <w:tr w:rsidR="005C7345" w:rsidRPr="00DB4785">
        <w:tc>
          <w:tcPr>
            <w:tcW w:w="45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N п/п</w:t>
            </w:r>
          </w:p>
        </w:tc>
        <w:tc>
          <w:tcPr>
            <w:tcW w:w="334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нормативного правового акта, планируемого к принятию в период реализации Государственной программы</w:t>
            </w:r>
          </w:p>
        </w:tc>
        <w:tc>
          <w:tcPr>
            <w:tcW w:w="328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Основные положения нормативного правового акта</w:t>
            </w:r>
          </w:p>
        </w:tc>
        <w:tc>
          <w:tcPr>
            <w:tcW w:w="198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Ожидаемые сроки принятия нормативного правового акта</w:t>
            </w:r>
          </w:p>
        </w:tc>
      </w:tr>
      <w:tr w:rsidR="005C7345" w:rsidRPr="00DB4785">
        <w:tc>
          <w:tcPr>
            <w:tcW w:w="45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1</w:t>
            </w:r>
          </w:p>
        </w:tc>
        <w:tc>
          <w:tcPr>
            <w:tcW w:w="3345"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w:t>
            </w:r>
          </w:p>
        </w:tc>
        <w:tc>
          <w:tcPr>
            <w:tcW w:w="3288"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3</w:t>
            </w:r>
          </w:p>
        </w:tc>
        <w:tc>
          <w:tcPr>
            <w:tcW w:w="198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4</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"Об утверждении Порядка расходования средств, выделяемых из областного бюджета на 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утверждает порядок расходования средств, выделяемых из областного бюджета на 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 квартале</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 внесении изменений в постановление Администрации Смоленской области от 31.03.2011 N 193"</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 квартале</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3.</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Проект постановления Администрации Смоленской области "Об утверждении распределения предоставляемых </w:t>
            </w:r>
            <w:r w:rsidRPr="00DB4785">
              <w:rPr>
                <w:rFonts w:asciiTheme="minorHAnsi" w:hAnsiTheme="minorHAnsi"/>
                <w:szCs w:val="22"/>
              </w:rPr>
              <w:lastRenderedPageBreak/>
              <w:t>из областного бюджета в 201_ году субсидий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жилья или строительство индивидуального жилого дома в рамках областной государственной программы "Социальная поддержка граждан, проживающих на территории Смоленской области" на 2014 - 2020 годы"</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утверждает распределение предоставляемых из областного бюджета в очередном году субсидий для софинансирования </w:t>
            </w:r>
            <w:r w:rsidRPr="00DB4785">
              <w:rPr>
                <w:rFonts w:asciiTheme="minorHAnsi" w:hAnsiTheme="minorHAnsi"/>
                <w:szCs w:val="22"/>
              </w:rPr>
              <w:lastRenderedPageBreak/>
              <w:t>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жилья или строительство индивидуального жилого дома</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ежегодно в период реализации Государственной программы, в I </w:t>
            </w:r>
            <w:r w:rsidRPr="00DB4785">
              <w:rPr>
                <w:rFonts w:asciiTheme="minorHAnsi" w:hAnsiTheme="minorHAnsi"/>
                <w:szCs w:val="22"/>
              </w:rPr>
              <w:lastRenderedPageBreak/>
              <w:t>квартале</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4.</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 мерах по обеспечению на территории Смоленской области бесплатного проезда отдельных категорий ветеранов в период празднования годовщины Победы в Великой Отечественной войне"</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обеспечение бесплатного проезда отдельных категорий ветеранов в период празднования годовщины Победы в Великой Отечественной войне</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II квартале</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5.</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"Об утверждении Порядка расходования средств, выделяемых из областного бюджета на предоставление дополнительной меры социальной поддержки в виде бесплатного проезда по территории Смоленской области на всех видах внутригородского пассажирского транспорта (кроме такси), на автомобильном транспорте пригородных маршрутов и автомобильном транспорте общего пользования междугороднего сообщения отдельных категорий ветеранов 9 мая 201_ года"</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утверждает порядок расходования средств, выделяемых из областного бюджета на предоставление дополнительной меры социальной поддержки в виде бесплатного проезда по территории Смоленской области на всех видах внутригородского пассажирского транспорта (кроме такси), на автомобильном транспорте пригородных маршрутов и автомобильном транспорте общего пользования междугороднего сообщения отдельных категорий ветеранов</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II квартале</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6.</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Проект постановления Администрации Смоленской области "Об утверждении Положения о порядке оказания адресной социальной помощи </w:t>
            </w:r>
            <w:r w:rsidRPr="00DB4785">
              <w:rPr>
                <w:rFonts w:asciiTheme="minorHAnsi" w:hAnsiTheme="minorHAnsi"/>
                <w:szCs w:val="22"/>
              </w:rPr>
              <w:lastRenderedPageBreak/>
              <w:t>неработающим пенсионерам, являющимся получателями трудовых пенсий по старости и по инвалидности"</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утверждает порядок оказания адресной социальной помощи неработающим пенсионерам, являющимся получателями трудовых пенсий по старости и </w:t>
            </w:r>
            <w:r w:rsidRPr="00DB4785">
              <w:rPr>
                <w:rFonts w:asciiTheme="minorHAnsi" w:hAnsiTheme="minorHAnsi"/>
                <w:szCs w:val="22"/>
              </w:rPr>
              <w:lastRenderedPageBreak/>
              <w:t>по инвалидности</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ежегодно в период реализации Государственной программы, в III квартале</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7.</w:t>
            </w:r>
          </w:p>
        </w:tc>
        <w:tc>
          <w:tcPr>
            <w:tcW w:w="8617" w:type="dxa"/>
            <w:gridSpan w:val="3"/>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Утратил силу с 31 января 2019 года. - </w:t>
            </w:r>
            <w:hyperlink r:id="rId1226"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31.01.2019 N 16</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8.</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 мере социальной поддержки многодетных семей, имеющих пятерых и более детей, в 201_ году"</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предоставление в текущем году меры социальной поддержки многодетных семей, имеющих пятерых и более детей, в виде единовременной денежной выплаты на приобретение одежды для обучающихся, осваивающих образовательные программы начального общего, основного общего и среднего общего образования по очной (дневной) форме обучения в организациях, осуществляющих образовательную деятельность на территории Смоленской области</w:t>
            </w:r>
          </w:p>
        </w:tc>
        <w:tc>
          <w:tcPr>
            <w:tcW w:w="1984" w:type="dxa"/>
          </w:tcPr>
          <w:p w:rsidR="005C7345" w:rsidRPr="00DB4785" w:rsidRDefault="005C7345" w:rsidP="00DB4785">
            <w:pPr>
              <w:pStyle w:val="ConsPlusNormal0"/>
              <w:jc w:val="both"/>
              <w:rPr>
                <w:rFonts w:asciiTheme="minorHAnsi" w:hAnsiTheme="minorHAnsi"/>
                <w:szCs w:val="22"/>
              </w:rPr>
            </w:pPr>
            <w:r w:rsidRPr="00DB4785">
              <w:rPr>
                <w:rFonts w:asciiTheme="minorHAnsi" w:hAnsiTheme="minorHAnsi"/>
                <w:szCs w:val="22"/>
              </w:rPr>
              <w:t xml:space="preserve">ежегодно в период реализации Государственной программы, в </w:t>
            </w:r>
            <w:r w:rsidR="00DB4785">
              <w:rPr>
                <w:rFonts w:asciiTheme="minorHAnsi" w:hAnsiTheme="minorHAnsi"/>
                <w:szCs w:val="22"/>
              </w:rPr>
              <w:t>мае</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9.</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 внесении изменений в постановление Администрации Смоленской области от 29.03.2007 N 102"</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изменяет порядок поощрения победителей областного смотра-конкурса на звание "Лучший уполномоченный по охране труда"</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апрель 2015 года</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10.</w:t>
            </w:r>
          </w:p>
        </w:tc>
        <w:tc>
          <w:tcPr>
            <w:tcW w:w="3345"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"Об утверждении Положения об областном смотре-конкурсе на лучшее состояние условий и охраны труда в организациях, расположенных на территории Смоленской области"</w:t>
            </w:r>
          </w:p>
        </w:tc>
        <w:tc>
          <w:tcPr>
            <w:tcW w:w="328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определяет порядок, цели и условия проведения смотра-конкурса на лучшее состояние условий и охраны труда в организациях, расположенных на территории Смоленской области</w:t>
            </w:r>
          </w:p>
        </w:tc>
        <w:tc>
          <w:tcPr>
            <w:tcW w:w="198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март 2019 года</w:t>
            </w:r>
          </w:p>
        </w:tc>
      </w:tr>
      <w:tr w:rsidR="005C7345" w:rsidRPr="00DB4785">
        <w:tblPrEx>
          <w:tblBorders>
            <w:insideH w:val="nil"/>
          </w:tblBorders>
        </w:tblPrEx>
        <w:tc>
          <w:tcPr>
            <w:tcW w:w="9071" w:type="dxa"/>
            <w:gridSpan w:val="4"/>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10 в ред. </w:t>
            </w:r>
            <w:hyperlink r:id="rId1227"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31.01.2019 N 16)</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11.</w:t>
            </w:r>
          </w:p>
        </w:tc>
        <w:tc>
          <w:tcPr>
            <w:tcW w:w="8617" w:type="dxa"/>
            <w:gridSpan w:val="3"/>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Утратил силу с 31 января 2019 года. - </w:t>
            </w:r>
            <w:hyperlink r:id="rId122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31.01.2019 N 16</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12.</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областного закона "О потребительской корзине в Смоленской области"</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устанавливает перечень продуктов питания по основным социально-демографическим группам</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в III квартале 2017 года</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13.</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Проект постановления Администрации Смоленской области "Об установлении величины прожиточного </w:t>
            </w:r>
            <w:r w:rsidRPr="00DB4785">
              <w:rPr>
                <w:rFonts w:asciiTheme="minorHAnsi" w:hAnsiTheme="minorHAnsi"/>
                <w:szCs w:val="22"/>
              </w:rPr>
              <w:lastRenderedPageBreak/>
              <w:t>минимума в Смоленской области за ___ квартал 201_ года"</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устанавливает величину прожиточного минимума по основным социально-демографическим группам</w:t>
            </w:r>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ежегодно в период реализации Государственной программы, в III </w:t>
            </w:r>
            <w:r w:rsidRPr="00DB4785">
              <w:rPr>
                <w:rFonts w:asciiTheme="minorHAnsi" w:hAnsiTheme="minorHAnsi"/>
                <w:szCs w:val="22"/>
              </w:rPr>
              <w:lastRenderedPageBreak/>
              <w:t>квартале</w:t>
            </w:r>
          </w:p>
        </w:tc>
      </w:tr>
      <w:tr w:rsidR="005C7345" w:rsidRPr="00DB4785">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14.</w:t>
            </w:r>
          </w:p>
        </w:tc>
        <w:tc>
          <w:tcPr>
            <w:tcW w:w="3345"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 повышении заработной платы работников областных государственных учреждений"</w:t>
            </w:r>
          </w:p>
        </w:tc>
        <w:tc>
          <w:tcPr>
            <w:tcW w:w="3288"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устанавливает размер повышения заработной платы работников областных государственных учреждений в целях реализации Указов Президента Российской Федерации от 7 мая 2012 г. </w:t>
            </w:r>
            <w:hyperlink r:id="rId1229" w:history="1">
              <w:r w:rsidRPr="00DB4785">
                <w:rPr>
                  <w:rFonts w:asciiTheme="minorHAnsi" w:hAnsiTheme="minorHAnsi"/>
                  <w:color w:val="0000FF"/>
                  <w:szCs w:val="22"/>
                </w:rPr>
                <w:t>N 597</w:t>
              </w:r>
            </w:hyperlink>
            <w:r w:rsidRPr="00DB4785">
              <w:rPr>
                <w:rFonts w:asciiTheme="minorHAnsi" w:hAnsiTheme="minorHAnsi"/>
                <w:szCs w:val="22"/>
              </w:rPr>
              <w:t xml:space="preserve">, от 28.12.2012 </w:t>
            </w:r>
            <w:hyperlink r:id="rId1230" w:history="1">
              <w:r w:rsidRPr="00DB4785">
                <w:rPr>
                  <w:rFonts w:asciiTheme="minorHAnsi" w:hAnsiTheme="minorHAnsi"/>
                  <w:color w:val="0000FF"/>
                  <w:szCs w:val="22"/>
                </w:rPr>
                <w:t>N 1688</w:t>
              </w:r>
            </w:hyperlink>
          </w:p>
        </w:tc>
        <w:tc>
          <w:tcPr>
            <w:tcW w:w="198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I и III кварталах в период 2015 - 2017 годов</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15.</w:t>
            </w:r>
          </w:p>
        </w:tc>
        <w:tc>
          <w:tcPr>
            <w:tcW w:w="8617" w:type="dxa"/>
            <w:gridSpan w:val="3"/>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Утратил силу с 24 мая 2017 года. - </w:t>
            </w:r>
            <w:hyperlink r:id="rId1231"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24.05.2017 N 340</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16.</w:t>
            </w:r>
          </w:p>
        </w:tc>
        <w:tc>
          <w:tcPr>
            <w:tcW w:w="3345"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областного закона "О внесении изменений в областной закон "О мере социальной поддержки семей при рождении (усыновлении) третьего ребенка или последующих детей на территории Смоленской области"</w:t>
            </w:r>
          </w:p>
        </w:tc>
        <w:tc>
          <w:tcPr>
            <w:tcW w:w="328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устанавливает в очередном году размер ограничения по среднедушевому доходу, дающему право на получение ежемесячной денежной выплаты (величина определяется по данным Территориального органа Федеральной службы государственной статистики по Смоленской области) в случае рождения (усыновления) третьего ребенка или последующих детей</w:t>
            </w:r>
          </w:p>
        </w:tc>
        <w:tc>
          <w:tcPr>
            <w:tcW w:w="198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IV квартале</w:t>
            </w:r>
          </w:p>
        </w:tc>
      </w:tr>
      <w:tr w:rsidR="005C7345" w:rsidRPr="00DB4785">
        <w:tblPrEx>
          <w:tblBorders>
            <w:insideH w:val="nil"/>
          </w:tblBorders>
        </w:tblPrEx>
        <w:tc>
          <w:tcPr>
            <w:tcW w:w="9071" w:type="dxa"/>
            <w:gridSpan w:val="4"/>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w:t>
            </w:r>
            <w:hyperlink r:id="rId1232"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17.</w:t>
            </w:r>
          </w:p>
        </w:tc>
        <w:tc>
          <w:tcPr>
            <w:tcW w:w="3345"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 дополнительной мере социальной поддержки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 на 20__/__ учебный год"</w:t>
            </w:r>
          </w:p>
        </w:tc>
        <w:tc>
          <w:tcPr>
            <w:tcW w:w="328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устанавливает дополнительную меру социальной поддержки учащихся 5 - 11-х классов областных государственных общеобразовательных организаций, муниципальных общеобразовательных организаций из малоимущих семей в виде обеспечения бесплатными горячими завтраками на очередной учебный год</w:t>
            </w:r>
          </w:p>
        </w:tc>
        <w:tc>
          <w:tcPr>
            <w:tcW w:w="198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II квартале</w:t>
            </w:r>
          </w:p>
        </w:tc>
      </w:tr>
      <w:tr w:rsidR="005C7345" w:rsidRPr="00DB4785">
        <w:tblPrEx>
          <w:tblBorders>
            <w:insideH w:val="nil"/>
          </w:tblBorders>
        </w:tblPrEx>
        <w:tc>
          <w:tcPr>
            <w:tcW w:w="9071" w:type="dxa"/>
            <w:gridSpan w:val="4"/>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17 в ред. </w:t>
            </w:r>
            <w:hyperlink r:id="rId1233"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18.</w:t>
            </w:r>
          </w:p>
        </w:tc>
        <w:tc>
          <w:tcPr>
            <w:tcW w:w="3345"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 внесении изменений в постановление Администрации Смоленской области от 18.01.2013 N 9"</w:t>
            </w:r>
          </w:p>
        </w:tc>
        <w:tc>
          <w:tcPr>
            <w:tcW w:w="328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устанавливает в очередном году размер ограничения по среднедушевому доходу, дающему право на получение ежемесячной денежной выплаты (величина определяется по данным Территориального </w:t>
            </w:r>
            <w:r w:rsidRPr="00DB4785">
              <w:rPr>
                <w:rFonts w:asciiTheme="minorHAnsi" w:hAnsiTheme="minorHAnsi"/>
                <w:szCs w:val="22"/>
              </w:rPr>
              <w:lastRenderedPageBreak/>
              <w:t>органа Федеральной службы государственной статистики по Смоленской области) в случае рождения (усыновления) третьего ребенка или последующих детей</w:t>
            </w:r>
          </w:p>
        </w:tc>
        <w:tc>
          <w:tcPr>
            <w:tcW w:w="198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ежегодно в период реализации Государственной программы, в IV квартале</w:t>
            </w:r>
          </w:p>
        </w:tc>
      </w:tr>
      <w:tr w:rsidR="005C7345" w:rsidRPr="00DB4785">
        <w:tblPrEx>
          <w:tblBorders>
            <w:insideH w:val="nil"/>
          </w:tblBorders>
        </w:tblPrEx>
        <w:tc>
          <w:tcPr>
            <w:tcW w:w="9071" w:type="dxa"/>
            <w:gridSpan w:val="4"/>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lastRenderedPageBreak/>
              <w:t xml:space="preserve">(в ред. </w:t>
            </w:r>
            <w:hyperlink r:id="rId1234"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19.</w:t>
            </w:r>
          </w:p>
        </w:tc>
        <w:tc>
          <w:tcPr>
            <w:tcW w:w="3345"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"Об областном ежемесячном пособии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 в 20__ году"</w:t>
            </w:r>
          </w:p>
        </w:tc>
        <w:tc>
          <w:tcPr>
            <w:tcW w:w="328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устанавливает на очередной год 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 родители (усыновители, опекуны, приемные родители) или один из них которого являются инвалидами I или II группы</w:t>
            </w:r>
          </w:p>
        </w:tc>
        <w:tc>
          <w:tcPr>
            <w:tcW w:w="198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IV квартале</w:t>
            </w:r>
          </w:p>
        </w:tc>
      </w:tr>
      <w:tr w:rsidR="005C7345" w:rsidRPr="00DB4785">
        <w:tblPrEx>
          <w:tblBorders>
            <w:insideH w:val="nil"/>
          </w:tblBorders>
        </w:tblPrEx>
        <w:tc>
          <w:tcPr>
            <w:tcW w:w="9071" w:type="dxa"/>
            <w:gridSpan w:val="4"/>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(п. 19 в ред. </w:t>
            </w:r>
            <w:hyperlink r:id="rId1235" w:history="1">
              <w:r w:rsidRPr="00DB4785">
                <w:rPr>
                  <w:rFonts w:asciiTheme="minorHAnsi" w:hAnsiTheme="minorHAnsi"/>
                  <w:color w:val="0000FF"/>
                  <w:szCs w:val="22"/>
                </w:rPr>
                <w:t>постановления</w:t>
              </w:r>
            </w:hyperlink>
            <w:r w:rsidRPr="00DB4785">
              <w:rPr>
                <w:rFonts w:asciiTheme="minorHAnsi" w:hAnsiTheme="minorHAnsi"/>
                <w:szCs w:val="22"/>
              </w:rPr>
              <w:t xml:space="preserve"> Администрации Смоленской области от 29.06.2016 N 378)</w:t>
            </w:r>
          </w:p>
        </w:tc>
      </w:tr>
      <w:tr w:rsidR="005C7345" w:rsidRPr="00DB4785">
        <w:tblPrEx>
          <w:tblBorders>
            <w:insideH w:val="nil"/>
          </w:tblBorders>
        </w:tblPrEx>
        <w:tc>
          <w:tcPr>
            <w:tcW w:w="45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20.</w:t>
            </w:r>
          </w:p>
        </w:tc>
        <w:tc>
          <w:tcPr>
            <w:tcW w:w="3345"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Проект постановления Администрации Смоленской области "Об областном ежемесячном пособии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 в 20__ году"</w:t>
            </w:r>
          </w:p>
        </w:tc>
        <w:tc>
          <w:tcPr>
            <w:tcW w:w="3288"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устанавливает на очередной год областное ежемесячное пособие на ребенка, имеющего медицинские показания, которые являются основанием для непосещения государственной или муниципальной образовательной организации, реализующей образовательную программу дошкольного образования</w:t>
            </w:r>
          </w:p>
        </w:tc>
        <w:tc>
          <w:tcPr>
            <w:tcW w:w="1984" w:type="dxa"/>
            <w:tcBorders>
              <w:bottom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ежегодно в период реализации Государственной программы, в IV квартале</w:t>
            </w:r>
          </w:p>
        </w:tc>
      </w:tr>
      <w:tr w:rsidR="005C7345" w:rsidRPr="00DB4785">
        <w:tblPrEx>
          <w:tblBorders>
            <w:insideH w:val="nil"/>
          </w:tblBorders>
        </w:tblPrEx>
        <w:tc>
          <w:tcPr>
            <w:tcW w:w="9071" w:type="dxa"/>
            <w:gridSpan w:val="4"/>
            <w:tcBorders>
              <w:top w:val="nil"/>
            </w:tcBorders>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(в ред. постановлений Администрации Смоленской области от 29.06.2016 </w:t>
            </w:r>
            <w:hyperlink r:id="rId1236" w:history="1">
              <w:r w:rsidRPr="00DB4785">
                <w:rPr>
                  <w:rFonts w:asciiTheme="minorHAnsi" w:hAnsiTheme="minorHAnsi"/>
                  <w:color w:val="0000FF"/>
                  <w:szCs w:val="22"/>
                </w:rPr>
                <w:t>N 378</w:t>
              </w:r>
            </w:hyperlink>
            <w:r w:rsidRPr="00DB4785">
              <w:rPr>
                <w:rFonts w:asciiTheme="minorHAnsi" w:hAnsiTheme="minorHAnsi"/>
                <w:szCs w:val="22"/>
              </w:rPr>
              <w:t xml:space="preserve">, от 06.04.2017 </w:t>
            </w:r>
            <w:hyperlink r:id="rId1237" w:history="1">
              <w:r w:rsidRPr="00DB4785">
                <w:rPr>
                  <w:rFonts w:asciiTheme="minorHAnsi" w:hAnsiTheme="minorHAnsi"/>
                  <w:color w:val="0000FF"/>
                  <w:szCs w:val="22"/>
                </w:rPr>
                <w:t>N 187</w:t>
              </w:r>
            </w:hyperlink>
            <w:r w:rsidRPr="00DB4785">
              <w:rPr>
                <w:rFonts w:asciiTheme="minorHAnsi" w:hAnsiTheme="minorHAnsi"/>
                <w:szCs w:val="22"/>
              </w:rPr>
              <w:t>)</w:t>
            </w:r>
          </w:p>
        </w:tc>
      </w:tr>
      <w:tr w:rsidR="005C7345" w:rsidRPr="00DB4785">
        <w:tblPrEx>
          <w:tblBorders>
            <w:insideH w:val="nil"/>
          </w:tblBorders>
        </w:tblPrEx>
        <w:tc>
          <w:tcPr>
            <w:tcW w:w="454" w:type="dxa"/>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21 - 23.</w:t>
            </w:r>
          </w:p>
        </w:tc>
        <w:tc>
          <w:tcPr>
            <w:tcW w:w="8617" w:type="dxa"/>
            <w:gridSpan w:val="3"/>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 xml:space="preserve">Утратили силу с 31 января 2019 года. - </w:t>
            </w:r>
            <w:hyperlink r:id="rId1238" w:history="1">
              <w:r w:rsidRPr="00DB4785">
                <w:rPr>
                  <w:rFonts w:asciiTheme="minorHAnsi" w:hAnsiTheme="minorHAnsi"/>
                  <w:color w:val="0000FF"/>
                  <w:szCs w:val="22"/>
                </w:rPr>
                <w:t>Постановление</w:t>
              </w:r>
            </w:hyperlink>
            <w:r w:rsidRPr="00DB4785">
              <w:rPr>
                <w:rFonts w:asciiTheme="minorHAnsi" w:hAnsiTheme="minorHAnsi"/>
                <w:szCs w:val="22"/>
              </w:rPr>
              <w:t xml:space="preserve"> Администрации Смоленской области от 31.01.2019 N 16</w:t>
            </w:r>
          </w:p>
        </w:tc>
      </w:tr>
      <w:tr w:rsidR="00DB4785" w:rsidRPr="00DB4785">
        <w:tblPrEx>
          <w:tblBorders>
            <w:insideH w:val="nil"/>
          </w:tblBorders>
        </w:tblPrEx>
        <w:tc>
          <w:tcPr>
            <w:tcW w:w="454" w:type="dxa"/>
          </w:tcPr>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24.</w:t>
            </w:r>
          </w:p>
        </w:tc>
        <w:tc>
          <w:tcPr>
            <w:tcW w:w="8617" w:type="dxa"/>
            <w:gridSpan w:val="3"/>
          </w:tcPr>
          <w:p w:rsidR="00DB4785" w:rsidRPr="00DB4785" w:rsidRDefault="00DB4785" w:rsidP="00C6597C">
            <w:pPr>
              <w:pStyle w:val="a5"/>
              <w:jc w:val="both"/>
              <w:rPr>
                <w:rFonts w:asciiTheme="minorHAnsi" w:hAnsiTheme="minorHAnsi"/>
                <w:sz w:val="22"/>
                <w:szCs w:val="22"/>
              </w:rPr>
            </w:pPr>
            <w:r w:rsidRPr="00DB4785">
              <w:rPr>
                <w:rFonts w:asciiTheme="minorHAnsi" w:hAnsiTheme="minorHAnsi"/>
                <w:sz w:val="22"/>
                <w:szCs w:val="22"/>
              </w:rPr>
              <w:t>Проект постановления Администрации Смоленской области  «О внесении изменений в постановление Администрации Смоленской области от 26.11.2019     № 707»</w:t>
            </w: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right"/>
        <w:outlineLvl w:val="1"/>
        <w:rPr>
          <w:rFonts w:asciiTheme="minorHAnsi" w:hAnsiTheme="minorHAnsi"/>
          <w:szCs w:val="22"/>
        </w:rPr>
      </w:pPr>
      <w:r w:rsidRPr="00DB4785">
        <w:rPr>
          <w:rFonts w:asciiTheme="minorHAnsi" w:hAnsiTheme="minorHAnsi"/>
          <w:szCs w:val="22"/>
        </w:rPr>
        <w:t>Приложение N 4</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к областной государственной программе</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"Социальная поддержка граждан,</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проживающих на территории</w:t>
      </w:r>
    </w:p>
    <w:p w:rsidR="005C7345" w:rsidRPr="00DB4785" w:rsidRDefault="005C7345">
      <w:pPr>
        <w:pStyle w:val="ConsPlusNormal0"/>
        <w:jc w:val="right"/>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pStyle w:val="ConsPlusNormal0"/>
        <w:jc w:val="both"/>
        <w:rPr>
          <w:rFonts w:asciiTheme="minorHAnsi" w:hAnsiTheme="minorHAnsi"/>
          <w:szCs w:val="22"/>
        </w:rPr>
      </w:pPr>
    </w:p>
    <w:p w:rsidR="005C7345" w:rsidRPr="00DB4785" w:rsidRDefault="005C7345">
      <w:pPr>
        <w:pStyle w:val="ConsPlusTitle"/>
        <w:jc w:val="center"/>
        <w:rPr>
          <w:rFonts w:asciiTheme="minorHAnsi" w:hAnsiTheme="minorHAnsi"/>
          <w:szCs w:val="22"/>
        </w:rPr>
      </w:pPr>
      <w:bookmarkStart w:id="75" w:name="P10415"/>
      <w:bookmarkEnd w:id="75"/>
      <w:r w:rsidRPr="00DB4785">
        <w:rPr>
          <w:rFonts w:asciiTheme="minorHAnsi" w:hAnsiTheme="minorHAnsi"/>
          <w:szCs w:val="22"/>
        </w:rPr>
        <w:t>ОЦЕНКА</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ПРИМЕНЕНИЯ МЕР ГОСУДАРСТВЕННОГО РЕГУЛИРОВАНИЯ В СФЕРЕ</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РЕАЛИЗАЦИИ ОБЛАСТНОЙ ГОСУДАРСТВЕННОЙ ПРОГРАММЫ</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"СОЦИАЛЬНАЯ ПОДДЕРЖКА ГРАЖДАН, ПРОЖИВАЮЩИХ НА ТЕРРИТОРИИ</w:t>
      </w:r>
    </w:p>
    <w:p w:rsidR="005C7345" w:rsidRPr="00DB4785" w:rsidRDefault="005C7345">
      <w:pPr>
        <w:pStyle w:val="ConsPlusTitle"/>
        <w:jc w:val="center"/>
        <w:rPr>
          <w:rFonts w:asciiTheme="minorHAnsi" w:hAnsiTheme="minorHAnsi"/>
          <w:szCs w:val="22"/>
        </w:rPr>
      </w:pPr>
      <w:r w:rsidRPr="00DB4785">
        <w:rPr>
          <w:rFonts w:asciiTheme="minorHAnsi" w:hAnsiTheme="minorHAnsi"/>
          <w:szCs w:val="22"/>
        </w:rPr>
        <w:t>СМОЛЕНСКОЙ ОБЛАСТИ"</w:t>
      </w:r>
    </w:p>
    <w:p w:rsidR="005C7345" w:rsidRPr="00DB4785" w:rsidRDefault="005C7345">
      <w:pPr>
        <w:spacing w:after="1"/>
        <w:rPr>
          <w:rFonts w:asciiTheme="minorHAnsi" w:hAnsiTheme="minorHAnsi"/>
          <w:sz w:val="22"/>
          <w:szCs w:val="22"/>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5C7345" w:rsidRPr="00DB4785">
        <w:trPr>
          <w:jc w:val="center"/>
        </w:trPr>
        <w:tc>
          <w:tcPr>
            <w:tcW w:w="9294" w:type="dxa"/>
            <w:tcBorders>
              <w:top w:val="nil"/>
              <w:left w:val="single" w:sz="24" w:space="0" w:color="CED3F1"/>
              <w:bottom w:val="nil"/>
              <w:right w:val="single" w:sz="24" w:space="0" w:color="F4F3F8"/>
            </w:tcBorders>
            <w:shd w:val="clear" w:color="auto" w:fill="F4F3F8"/>
          </w:tcPr>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Список изменяющих документов</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 xml:space="preserve">(в ред. </w:t>
            </w:r>
            <w:hyperlink r:id="rId1239" w:history="1">
              <w:r w:rsidRPr="00DB4785">
                <w:rPr>
                  <w:rFonts w:asciiTheme="minorHAnsi" w:hAnsiTheme="minorHAnsi"/>
                  <w:color w:val="0000FF"/>
                  <w:szCs w:val="22"/>
                </w:rPr>
                <w:t>постановления</w:t>
              </w:r>
            </w:hyperlink>
            <w:r w:rsidRPr="00DB4785">
              <w:rPr>
                <w:rFonts w:asciiTheme="minorHAnsi" w:hAnsiTheme="minorHAnsi"/>
                <w:color w:val="392C69"/>
                <w:szCs w:val="22"/>
              </w:rPr>
              <w:t xml:space="preserve"> Администрации Смоленской области</w:t>
            </w:r>
          </w:p>
          <w:p w:rsidR="005C7345" w:rsidRPr="00DB4785" w:rsidRDefault="005C7345">
            <w:pPr>
              <w:pStyle w:val="ConsPlusNormal0"/>
              <w:jc w:val="center"/>
              <w:rPr>
                <w:rFonts w:asciiTheme="minorHAnsi" w:hAnsiTheme="minorHAnsi"/>
                <w:szCs w:val="22"/>
              </w:rPr>
            </w:pPr>
            <w:r w:rsidRPr="00DB4785">
              <w:rPr>
                <w:rFonts w:asciiTheme="minorHAnsi" w:hAnsiTheme="minorHAnsi"/>
                <w:color w:val="392C69"/>
                <w:szCs w:val="22"/>
              </w:rPr>
              <w:t>от 31.01.2019 N 16)</w:t>
            </w:r>
          </w:p>
        </w:tc>
      </w:tr>
    </w:tbl>
    <w:p w:rsidR="005C7345" w:rsidRPr="00DB4785" w:rsidRDefault="005C7345">
      <w:pPr>
        <w:pStyle w:val="ConsPlusNormal0"/>
        <w:jc w:val="both"/>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984"/>
        <w:gridCol w:w="2268"/>
        <w:gridCol w:w="624"/>
        <w:gridCol w:w="624"/>
        <w:gridCol w:w="624"/>
        <w:gridCol w:w="624"/>
        <w:gridCol w:w="2324"/>
      </w:tblGrid>
      <w:tr w:rsidR="005C7345" w:rsidRPr="00DB4785">
        <w:tc>
          <w:tcPr>
            <w:tcW w:w="198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Наименование меры государственного регулирования</w:t>
            </w:r>
          </w:p>
        </w:tc>
        <w:tc>
          <w:tcPr>
            <w:tcW w:w="2268"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Основание применения мер государственного регулирования (наименование нормативного правового акта)</w:t>
            </w:r>
          </w:p>
        </w:tc>
        <w:tc>
          <w:tcPr>
            <w:tcW w:w="2496" w:type="dxa"/>
            <w:gridSpan w:val="4"/>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Объем выпадающих доходов областного бюджета (тыс. руб.)</w:t>
            </w:r>
          </w:p>
        </w:tc>
        <w:tc>
          <w:tcPr>
            <w:tcW w:w="2324" w:type="dxa"/>
            <w:vMerge w:val="restart"/>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Обоснование необходимости применения мер государственного регулирования</w:t>
            </w:r>
          </w:p>
        </w:tc>
      </w:tr>
      <w:tr w:rsidR="005C7345" w:rsidRPr="00DB4785">
        <w:tc>
          <w:tcPr>
            <w:tcW w:w="1984" w:type="dxa"/>
            <w:vMerge/>
          </w:tcPr>
          <w:p w:rsidR="005C7345" w:rsidRPr="00DB4785" w:rsidRDefault="005C7345">
            <w:pPr>
              <w:rPr>
                <w:rFonts w:asciiTheme="minorHAnsi" w:hAnsiTheme="minorHAnsi"/>
              </w:rPr>
            </w:pPr>
          </w:p>
        </w:tc>
        <w:tc>
          <w:tcPr>
            <w:tcW w:w="2268" w:type="dxa"/>
            <w:vMerge/>
          </w:tcPr>
          <w:p w:rsidR="005C7345" w:rsidRPr="00DB4785" w:rsidRDefault="005C7345">
            <w:pPr>
              <w:rPr>
                <w:rFonts w:asciiTheme="minorHAnsi" w:hAnsiTheme="minorHAnsi"/>
              </w:rPr>
            </w:pP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2017 год</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2018 год</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2019 год</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2020 год</w:t>
            </w:r>
          </w:p>
        </w:tc>
        <w:tc>
          <w:tcPr>
            <w:tcW w:w="2324" w:type="dxa"/>
            <w:vMerge/>
          </w:tcPr>
          <w:p w:rsidR="005C7345" w:rsidRPr="00DB4785" w:rsidRDefault="005C7345">
            <w:pPr>
              <w:rPr>
                <w:rFonts w:asciiTheme="minorHAnsi" w:hAnsiTheme="minorHAnsi"/>
              </w:rPr>
            </w:pPr>
          </w:p>
        </w:tc>
      </w:tr>
      <w:tr w:rsidR="005C7345" w:rsidRPr="00DB4785">
        <w:tc>
          <w:tcPr>
            <w:tcW w:w="1984" w:type="dxa"/>
            <w:vMerge w:val="restart"/>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Налоговая льгота</w:t>
            </w:r>
          </w:p>
        </w:tc>
        <w:tc>
          <w:tcPr>
            <w:tcW w:w="2268" w:type="dxa"/>
          </w:tcPr>
          <w:p w:rsidR="005C7345" w:rsidRPr="00DB4785" w:rsidRDefault="00C32851">
            <w:pPr>
              <w:pStyle w:val="ConsPlusNormal0"/>
              <w:jc w:val="both"/>
              <w:rPr>
                <w:rFonts w:asciiTheme="minorHAnsi" w:hAnsiTheme="minorHAnsi"/>
                <w:szCs w:val="22"/>
              </w:rPr>
            </w:pPr>
            <w:hyperlink r:id="rId1240" w:history="1">
              <w:r w:rsidR="005C7345" w:rsidRPr="00DB4785">
                <w:rPr>
                  <w:rFonts w:asciiTheme="minorHAnsi" w:hAnsiTheme="minorHAnsi"/>
                  <w:color w:val="0000FF"/>
                  <w:szCs w:val="22"/>
                </w:rPr>
                <w:t>пункт 6 статьи 2</w:t>
              </w:r>
            </w:hyperlink>
            <w:r w:rsidR="005C7345" w:rsidRPr="00DB4785">
              <w:rPr>
                <w:rFonts w:asciiTheme="minorHAnsi" w:hAnsiTheme="minorHAnsi"/>
                <w:szCs w:val="22"/>
              </w:rPr>
              <w:t xml:space="preserve"> областного закона "О налоговых льготах"</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27,1</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25,8</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26,8</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26,8</w:t>
            </w:r>
          </w:p>
        </w:tc>
        <w:tc>
          <w:tcPr>
            <w:tcW w:w="2324" w:type="dxa"/>
            <w:vMerge w:val="restart"/>
          </w:tcPr>
          <w:p w:rsidR="005C7345" w:rsidRPr="00DB4785" w:rsidRDefault="005C7345">
            <w:pPr>
              <w:pStyle w:val="ConsPlusNormal0"/>
              <w:jc w:val="both"/>
              <w:rPr>
                <w:rFonts w:asciiTheme="minorHAnsi" w:hAnsiTheme="minorHAnsi"/>
                <w:szCs w:val="22"/>
              </w:rPr>
            </w:pPr>
            <w:r w:rsidRPr="00DB4785">
              <w:rPr>
                <w:rFonts w:asciiTheme="minorHAnsi" w:hAnsiTheme="minorHAnsi"/>
                <w:szCs w:val="22"/>
              </w:rPr>
              <w:t>меры государственного налогового регулирования в сфере реализации Государственной программы направлены на создание благоприятных условий</w:t>
            </w:r>
          </w:p>
        </w:tc>
      </w:tr>
      <w:tr w:rsidR="005C7345" w:rsidRPr="00DB4785">
        <w:tc>
          <w:tcPr>
            <w:tcW w:w="1984" w:type="dxa"/>
            <w:vMerge/>
          </w:tcPr>
          <w:p w:rsidR="005C7345" w:rsidRPr="00DB4785" w:rsidRDefault="005C7345">
            <w:pPr>
              <w:rPr>
                <w:rFonts w:asciiTheme="minorHAnsi" w:hAnsiTheme="minorHAnsi"/>
              </w:rPr>
            </w:pPr>
          </w:p>
        </w:tc>
        <w:tc>
          <w:tcPr>
            <w:tcW w:w="2268" w:type="dxa"/>
          </w:tcPr>
          <w:p w:rsidR="005C7345" w:rsidRPr="00DB4785" w:rsidRDefault="00C32851">
            <w:pPr>
              <w:pStyle w:val="ConsPlusNormal0"/>
              <w:jc w:val="both"/>
              <w:rPr>
                <w:rFonts w:asciiTheme="minorHAnsi" w:hAnsiTheme="minorHAnsi"/>
                <w:szCs w:val="22"/>
              </w:rPr>
            </w:pPr>
            <w:hyperlink r:id="rId1241" w:history="1">
              <w:r w:rsidR="005C7345" w:rsidRPr="00DB4785">
                <w:rPr>
                  <w:rFonts w:asciiTheme="minorHAnsi" w:hAnsiTheme="minorHAnsi"/>
                  <w:color w:val="0000FF"/>
                  <w:szCs w:val="22"/>
                </w:rPr>
                <w:t>пункт 5 статьи 1</w:t>
              </w:r>
            </w:hyperlink>
            <w:r w:rsidR="005C7345" w:rsidRPr="00DB4785">
              <w:rPr>
                <w:rFonts w:asciiTheme="minorHAnsi" w:hAnsiTheme="minorHAnsi"/>
                <w:szCs w:val="22"/>
              </w:rPr>
              <w:t xml:space="preserve"> областного закона "О налоговых льготах"</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5,2</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23,8</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0,0</w:t>
            </w:r>
          </w:p>
        </w:tc>
        <w:tc>
          <w:tcPr>
            <w:tcW w:w="624" w:type="dxa"/>
          </w:tcPr>
          <w:p w:rsidR="005C7345" w:rsidRPr="00DB4785" w:rsidRDefault="005C7345">
            <w:pPr>
              <w:pStyle w:val="ConsPlusNormal0"/>
              <w:jc w:val="center"/>
              <w:rPr>
                <w:rFonts w:asciiTheme="minorHAnsi" w:hAnsiTheme="minorHAnsi"/>
                <w:szCs w:val="22"/>
              </w:rPr>
            </w:pPr>
            <w:r w:rsidRPr="00DB4785">
              <w:rPr>
                <w:rFonts w:asciiTheme="minorHAnsi" w:hAnsiTheme="minorHAnsi"/>
                <w:szCs w:val="22"/>
              </w:rPr>
              <w:t>0,0</w:t>
            </w:r>
          </w:p>
        </w:tc>
        <w:tc>
          <w:tcPr>
            <w:tcW w:w="2324" w:type="dxa"/>
            <w:vMerge/>
          </w:tcPr>
          <w:p w:rsidR="005C7345" w:rsidRPr="00DB4785" w:rsidRDefault="005C7345">
            <w:pPr>
              <w:rPr>
                <w:rFonts w:asciiTheme="minorHAnsi" w:hAnsiTheme="minorHAnsi"/>
              </w:rPr>
            </w:pPr>
          </w:p>
        </w:tc>
      </w:tr>
    </w:tbl>
    <w:p w:rsidR="005C7345" w:rsidRPr="00DB4785" w:rsidRDefault="005C7345">
      <w:pPr>
        <w:pStyle w:val="ConsPlusNormal0"/>
        <w:jc w:val="both"/>
        <w:rPr>
          <w:rFonts w:asciiTheme="minorHAnsi" w:hAnsiTheme="minorHAnsi"/>
          <w:szCs w:val="22"/>
        </w:rPr>
      </w:pPr>
    </w:p>
    <w:p w:rsidR="005C7345" w:rsidRPr="00DB4785" w:rsidRDefault="005C7345">
      <w:pPr>
        <w:pStyle w:val="ConsPlusNormal0"/>
        <w:jc w:val="both"/>
        <w:rPr>
          <w:rFonts w:asciiTheme="minorHAnsi" w:hAnsiTheme="minorHAnsi"/>
          <w:szCs w:val="22"/>
        </w:rPr>
      </w:pPr>
    </w:p>
    <w:p w:rsidR="005C7345" w:rsidRPr="00DB4785" w:rsidRDefault="005C7345">
      <w:pPr>
        <w:pStyle w:val="ConsPlusNormal0"/>
        <w:pBdr>
          <w:top w:val="single" w:sz="6" w:space="0" w:color="auto"/>
        </w:pBdr>
        <w:spacing w:before="100" w:after="100"/>
        <w:jc w:val="both"/>
        <w:rPr>
          <w:rFonts w:asciiTheme="minorHAnsi" w:hAnsiTheme="minorHAnsi"/>
          <w:szCs w:val="22"/>
        </w:rPr>
      </w:pPr>
    </w:p>
    <w:p w:rsidR="005C62CD" w:rsidRPr="00DB4785" w:rsidRDefault="005C62CD">
      <w:pPr>
        <w:rPr>
          <w:rFonts w:asciiTheme="minorHAnsi" w:hAnsiTheme="minorHAnsi"/>
          <w:sz w:val="22"/>
          <w:szCs w:val="22"/>
        </w:rPr>
      </w:pPr>
    </w:p>
    <w:sectPr w:rsidR="005C62CD" w:rsidRPr="00DB4785" w:rsidSect="00352A1F">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 w:name="Vijaya">
    <w:panose1 w:val="020B0604020202020204"/>
    <w:charset w:val="00"/>
    <w:family w:val="swiss"/>
    <w:pitch w:val="variable"/>
    <w:sig w:usb0="001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520E1"/>
    <w:multiLevelType w:val="hybridMultilevel"/>
    <w:tmpl w:val="CC22AD6A"/>
    <w:lvl w:ilvl="0" w:tplc="1DD4A29C">
      <w:start w:val="1"/>
      <w:numFmt w:val="decimal"/>
      <w:suff w:val="space"/>
      <w:lvlText w:val="%1."/>
      <w:lvlJc w:val="left"/>
      <w:pPr>
        <w:ind w:left="973"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02D3223"/>
    <w:multiLevelType w:val="hybridMultilevel"/>
    <w:tmpl w:val="AE50ACC6"/>
    <w:lvl w:ilvl="0" w:tplc="303A6A2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3628F4"/>
    <w:multiLevelType w:val="hybridMultilevel"/>
    <w:tmpl w:val="405EBED4"/>
    <w:lvl w:ilvl="0" w:tplc="4FEA2C84">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1400073D"/>
    <w:multiLevelType w:val="hybridMultilevel"/>
    <w:tmpl w:val="69BE1E9C"/>
    <w:lvl w:ilvl="0" w:tplc="E5826072">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197E28E6"/>
    <w:multiLevelType w:val="hybridMultilevel"/>
    <w:tmpl w:val="943EA4C8"/>
    <w:lvl w:ilvl="0" w:tplc="10E0A54C">
      <w:start w:val="1"/>
      <w:numFmt w:val="decimal"/>
      <w:suff w:val="space"/>
      <w:lvlText w:val="%1."/>
      <w:lvlJc w:val="left"/>
      <w:pPr>
        <w:ind w:left="1256" w:hanging="405"/>
      </w:pPr>
      <w:rPr>
        <w:rFonts w:hint="default"/>
        <w:b w:val="0"/>
        <w:color w:val="000000" w:themeColor="text1"/>
      </w:rPr>
    </w:lvl>
    <w:lvl w:ilvl="1" w:tplc="04190019" w:tentative="1">
      <w:start w:val="1"/>
      <w:numFmt w:val="lowerLetter"/>
      <w:lvlText w:val="%2."/>
      <w:lvlJc w:val="left"/>
      <w:pPr>
        <w:ind w:left="1903" w:hanging="360"/>
      </w:pPr>
    </w:lvl>
    <w:lvl w:ilvl="2" w:tplc="0419001B" w:tentative="1">
      <w:start w:val="1"/>
      <w:numFmt w:val="lowerRoman"/>
      <w:lvlText w:val="%3."/>
      <w:lvlJc w:val="right"/>
      <w:pPr>
        <w:ind w:left="2623" w:hanging="180"/>
      </w:pPr>
    </w:lvl>
    <w:lvl w:ilvl="3" w:tplc="0419000F" w:tentative="1">
      <w:start w:val="1"/>
      <w:numFmt w:val="decimal"/>
      <w:lvlText w:val="%4."/>
      <w:lvlJc w:val="left"/>
      <w:pPr>
        <w:ind w:left="3343" w:hanging="360"/>
      </w:pPr>
    </w:lvl>
    <w:lvl w:ilvl="4" w:tplc="04190019" w:tentative="1">
      <w:start w:val="1"/>
      <w:numFmt w:val="lowerLetter"/>
      <w:lvlText w:val="%5."/>
      <w:lvlJc w:val="left"/>
      <w:pPr>
        <w:ind w:left="4063" w:hanging="360"/>
      </w:pPr>
    </w:lvl>
    <w:lvl w:ilvl="5" w:tplc="0419001B" w:tentative="1">
      <w:start w:val="1"/>
      <w:numFmt w:val="lowerRoman"/>
      <w:lvlText w:val="%6."/>
      <w:lvlJc w:val="right"/>
      <w:pPr>
        <w:ind w:left="4783" w:hanging="180"/>
      </w:pPr>
    </w:lvl>
    <w:lvl w:ilvl="6" w:tplc="0419000F" w:tentative="1">
      <w:start w:val="1"/>
      <w:numFmt w:val="decimal"/>
      <w:lvlText w:val="%7."/>
      <w:lvlJc w:val="left"/>
      <w:pPr>
        <w:ind w:left="5503" w:hanging="360"/>
      </w:pPr>
    </w:lvl>
    <w:lvl w:ilvl="7" w:tplc="04190019" w:tentative="1">
      <w:start w:val="1"/>
      <w:numFmt w:val="lowerLetter"/>
      <w:lvlText w:val="%8."/>
      <w:lvlJc w:val="left"/>
      <w:pPr>
        <w:ind w:left="6223" w:hanging="360"/>
      </w:pPr>
    </w:lvl>
    <w:lvl w:ilvl="8" w:tplc="0419001B" w:tentative="1">
      <w:start w:val="1"/>
      <w:numFmt w:val="lowerRoman"/>
      <w:lvlText w:val="%9."/>
      <w:lvlJc w:val="right"/>
      <w:pPr>
        <w:ind w:left="6943" w:hanging="180"/>
      </w:pPr>
    </w:lvl>
  </w:abstractNum>
  <w:abstractNum w:abstractNumId="5">
    <w:nsid w:val="21346E14"/>
    <w:multiLevelType w:val="hybridMultilevel"/>
    <w:tmpl w:val="8592B71E"/>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
    <w:nsid w:val="2E1773DB"/>
    <w:multiLevelType w:val="hybridMultilevel"/>
    <w:tmpl w:val="18AA90B0"/>
    <w:lvl w:ilvl="0" w:tplc="1ACA3096">
      <w:start w:val="1"/>
      <w:numFmt w:val="decimal"/>
      <w:lvlText w:val="%1."/>
      <w:lvlJc w:val="left"/>
      <w:pPr>
        <w:ind w:left="900" w:hanging="360"/>
      </w:pPr>
      <w:rPr>
        <w:rFonts w:ascii="Times New Roman" w:hAnsi="Times New Roman"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2F45277B"/>
    <w:multiLevelType w:val="hybridMultilevel"/>
    <w:tmpl w:val="8374914C"/>
    <w:lvl w:ilvl="0" w:tplc="4B80C1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53251B7"/>
    <w:multiLevelType w:val="hybridMultilevel"/>
    <w:tmpl w:val="AA1A54EC"/>
    <w:lvl w:ilvl="0" w:tplc="A5A09CE0">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9">
    <w:nsid w:val="6E626E7C"/>
    <w:multiLevelType w:val="hybridMultilevel"/>
    <w:tmpl w:val="54F002D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717A1A84"/>
    <w:multiLevelType w:val="hybridMultilevel"/>
    <w:tmpl w:val="943EA4C8"/>
    <w:lvl w:ilvl="0" w:tplc="10E0A54C">
      <w:start w:val="1"/>
      <w:numFmt w:val="decimal"/>
      <w:suff w:val="space"/>
      <w:lvlText w:val="%1."/>
      <w:lvlJc w:val="left"/>
      <w:pPr>
        <w:ind w:left="1256" w:hanging="405"/>
      </w:pPr>
      <w:rPr>
        <w:rFonts w:hint="default"/>
        <w:b w:val="0"/>
        <w:color w:val="000000" w:themeColor="text1"/>
      </w:rPr>
    </w:lvl>
    <w:lvl w:ilvl="1" w:tplc="04190019" w:tentative="1">
      <w:start w:val="1"/>
      <w:numFmt w:val="lowerLetter"/>
      <w:lvlText w:val="%2."/>
      <w:lvlJc w:val="left"/>
      <w:pPr>
        <w:ind w:left="1903" w:hanging="360"/>
      </w:pPr>
    </w:lvl>
    <w:lvl w:ilvl="2" w:tplc="0419001B" w:tentative="1">
      <w:start w:val="1"/>
      <w:numFmt w:val="lowerRoman"/>
      <w:lvlText w:val="%3."/>
      <w:lvlJc w:val="right"/>
      <w:pPr>
        <w:ind w:left="2623" w:hanging="180"/>
      </w:pPr>
    </w:lvl>
    <w:lvl w:ilvl="3" w:tplc="0419000F" w:tentative="1">
      <w:start w:val="1"/>
      <w:numFmt w:val="decimal"/>
      <w:lvlText w:val="%4."/>
      <w:lvlJc w:val="left"/>
      <w:pPr>
        <w:ind w:left="3343" w:hanging="360"/>
      </w:pPr>
    </w:lvl>
    <w:lvl w:ilvl="4" w:tplc="04190019" w:tentative="1">
      <w:start w:val="1"/>
      <w:numFmt w:val="lowerLetter"/>
      <w:lvlText w:val="%5."/>
      <w:lvlJc w:val="left"/>
      <w:pPr>
        <w:ind w:left="4063" w:hanging="360"/>
      </w:pPr>
    </w:lvl>
    <w:lvl w:ilvl="5" w:tplc="0419001B" w:tentative="1">
      <w:start w:val="1"/>
      <w:numFmt w:val="lowerRoman"/>
      <w:lvlText w:val="%6."/>
      <w:lvlJc w:val="right"/>
      <w:pPr>
        <w:ind w:left="4783" w:hanging="180"/>
      </w:pPr>
    </w:lvl>
    <w:lvl w:ilvl="6" w:tplc="0419000F" w:tentative="1">
      <w:start w:val="1"/>
      <w:numFmt w:val="decimal"/>
      <w:lvlText w:val="%7."/>
      <w:lvlJc w:val="left"/>
      <w:pPr>
        <w:ind w:left="5503" w:hanging="360"/>
      </w:pPr>
    </w:lvl>
    <w:lvl w:ilvl="7" w:tplc="04190019" w:tentative="1">
      <w:start w:val="1"/>
      <w:numFmt w:val="lowerLetter"/>
      <w:lvlText w:val="%8."/>
      <w:lvlJc w:val="left"/>
      <w:pPr>
        <w:ind w:left="6223" w:hanging="360"/>
      </w:pPr>
    </w:lvl>
    <w:lvl w:ilvl="8" w:tplc="0419001B" w:tentative="1">
      <w:start w:val="1"/>
      <w:numFmt w:val="lowerRoman"/>
      <w:lvlText w:val="%9."/>
      <w:lvlJc w:val="right"/>
      <w:pPr>
        <w:ind w:left="6943" w:hanging="180"/>
      </w:pPr>
    </w:lvl>
  </w:abstractNum>
  <w:abstractNum w:abstractNumId="11">
    <w:nsid w:val="7F995CF2"/>
    <w:multiLevelType w:val="hybridMultilevel"/>
    <w:tmpl w:val="636463E8"/>
    <w:lvl w:ilvl="0" w:tplc="17AEE824">
      <w:start w:val="1"/>
      <w:numFmt w:val="decimal"/>
      <w:lvlText w:val="%1."/>
      <w:lvlJc w:val="left"/>
      <w:pPr>
        <w:ind w:left="1710" w:hanging="99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7"/>
  </w:num>
  <w:num w:numId="2">
    <w:abstractNumId w:val="1"/>
  </w:num>
  <w:num w:numId="3">
    <w:abstractNumId w:val="5"/>
  </w:num>
  <w:num w:numId="4">
    <w:abstractNumId w:val="8"/>
  </w:num>
  <w:num w:numId="5">
    <w:abstractNumId w:val="3"/>
  </w:num>
  <w:num w:numId="6">
    <w:abstractNumId w:val="9"/>
  </w:num>
  <w:num w:numId="7">
    <w:abstractNumId w:val="2"/>
  </w:num>
  <w:num w:numId="8">
    <w:abstractNumId w:val="11"/>
  </w:num>
  <w:num w:numId="9">
    <w:abstractNumId w:val="6"/>
  </w:num>
  <w:num w:numId="10">
    <w:abstractNumId w:val="10"/>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compat/>
  <w:rsids>
    <w:rsidRoot w:val="005C7345"/>
    <w:rsid w:val="00004DC6"/>
    <w:rsid w:val="000F4367"/>
    <w:rsid w:val="00101735"/>
    <w:rsid w:val="00151056"/>
    <w:rsid w:val="001A3845"/>
    <w:rsid w:val="002523F5"/>
    <w:rsid w:val="002C0489"/>
    <w:rsid w:val="00301236"/>
    <w:rsid w:val="00302E82"/>
    <w:rsid w:val="00352A1F"/>
    <w:rsid w:val="003939E9"/>
    <w:rsid w:val="003A092D"/>
    <w:rsid w:val="00495E8B"/>
    <w:rsid w:val="005831AC"/>
    <w:rsid w:val="005917D3"/>
    <w:rsid w:val="005C62CD"/>
    <w:rsid w:val="005C7345"/>
    <w:rsid w:val="006964BA"/>
    <w:rsid w:val="006E66C7"/>
    <w:rsid w:val="007C69FB"/>
    <w:rsid w:val="00877D9C"/>
    <w:rsid w:val="008C4F54"/>
    <w:rsid w:val="0092410C"/>
    <w:rsid w:val="00AB163F"/>
    <w:rsid w:val="00C214B3"/>
    <w:rsid w:val="00C32851"/>
    <w:rsid w:val="00C54D83"/>
    <w:rsid w:val="00C6597C"/>
    <w:rsid w:val="00CD2B0F"/>
    <w:rsid w:val="00D518C8"/>
    <w:rsid w:val="00DB4785"/>
    <w:rsid w:val="00E04D94"/>
    <w:rsid w:val="00E34718"/>
    <w:rsid w:val="00F03BC6"/>
    <w:rsid w:val="00F3180F"/>
    <w:rsid w:val="00F4667D"/>
    <w:rsid w:val="00F71991"/>
    <w:rsid w:val="00F83774"/>
    <w:rsid w:val="00F913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345"/>
    <w:pPr>
      <w:spacing w:after="0" w:line="240" w:lineRule="auto"/>
    </w:pPr>
    <w:rPr>
      <w:rFonts w:ascii="Times New Roman" w:eastAsia="Times New Roman" w:hAnsi="Times New Roman" w:cs="Times New Roman"/>
      <w:sz w:val="24"/>
      <w:szCs w:val="24"/>
      <w:lang w:eastAsia="ru-RU"/>
    </w:rPr>
  </w:style>
  <w:style w:type="paragraph" w:styleId="1">
    <w:name w:val="heading 1"/>
    <w:aliases w:val="Глава"/>
    <w:basedOn w:val="a"/>
    <w:next w:val="a"/>
    <w:link w:val="10"/>
    <w:uiPriority w:val="9"/>
    <w:qFormat/>
    <w:rsid w:val="005C7345"/>
    <w:pPr>
      <w:keepNext/>
      <w:widowControl w:val="0"/>
      <w:jc w:val="center"/>
      <w:outlineLvl w:val="0"/>
    </w:pPr>
    <w:rPr>
      <w:sz w:val="32"/>
      <w:szCs w:val="32"/>
    </w:rPr>
  </w:style>
  <w:style w:type="paragraph" w:styleId="2">
    <w:name w:val="heading 2"/>
    <w:basedOn w:val="a"/>
    <w:next w:val="a"/>
    <w:link w:val="20"/>
    <w:uiPriority w:val="99"/>
    <w:qFormat/>
    <w:rsid w:val="00E04D94"/>
    <w:pPr>
      <w:keepNext/>
      <w:spacing w:before="240" w:after="60"/>
      <w:outlineLvl w:val="1"/>
    </w:pPr>
    <w:rPr>
      <w:rFonts w:ascii="Arial" w:hAnsi="Arial" w:cs="Arial"/>
      <w:b/>
      <w:bCs/>
      <w:i/>
      <w:iCs/>
      <w:color w:val="0000FF"/>
      <w:sz w:val="28"/>
      <w:szCs w:val="28"/>
    </w:rPr>
  </w:style>
  <w:style w:type="paragraph" w:styleId="3">
    <w:name w:val="heading 3"/>
    <w:basedOn w:val="a"/>
    <w:next w:val="a"/>
    <w:link w:val="30"/>
    <w:uiPriority w:val="9"/>
    <w:unhideWhenUsed/>
    <w:qFormat/>
    <w:rsid w:val="000F436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04D94"/>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E04D94"/>
    <w:pPr>
      <w:tabs>
        <w:tab w:val="num" w:pos="0"/>
      </w:tabs>
      <w:spacing w:before="240" w:after="60"/>
      <w:ind w:left="2864" w:hanging="708"/>
      <w:outlineLvl w:val="4"/>
    </w:pPr>
    <w:rPr>
      <w:rFonts w:ascii="Arial" w:hAnsi="Arial" w:cs="Arial"/>
      <w:b/>
      <w:bCs/>
      <w:i/>
      <w:iCs/>
      <w:sz w:val="26"/>
      <w:szCs w:val="26"/>
    </w:rPr>
  </w:style>
  <w:style w:type="paragraph" w:styleId="6">
    <w:name w:val="heading 6"/>
    <w:basedOn w:val="a"/>
    <w:next w:val="a"/>
    <w:link w:val="60"/>
    <w:uiPriority w:val="9"/>
    <w:qFormat/>
    <w:rsid w:val="00E04D94"/>
    <w:pPr>
      <w:keepNext/>
      <w:tabs>
        <w:tab w:val="left" w:pos="1260"/>
      </w:tabs>
      <w:spacing w:before="120"/>
      <w:jc w:val="right"/>
      <w:outlineLvl w:val="5"/>
    </w:pPr>
    <w:rPr>
      <w:rFonts w:ascii="Arial" w:hAnsi="Arial" w:cs="Arial"/>
      <w:b/>
      <w:bCs/>
      <w:sz w:val="28"/>
      <w:szCs w:val="28"/>
    </w:rPr>
  </w:style>
  <w:style w:type="paragraph" w:styleId="7">
    <w:name w:val="heading 7"/>
    <w:basedOn w:val="a"/>
    <w:next w:val="a"/>
    <w:link w:val="70"/>
    <w:uiPriority w:val="9"/>
    <w:qFormat/>
    <w:rsid w:val="00E04D9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
    <w:rsid w:val="005C7345"/>
    <w:rPr>
      <w:rFonts w:ascii="Times New Roman" w:eastAsia="Times New Roman" w:hAnsi="Times New Roman" w:cs="Times New Roman"/>
      <w:sz w:val="32"/>
      <w:szCs w:val="32"/>
      <w:lang w:eastAsia="ru-RU"/>
    </w:rPr>
  </w:style>
  <w:style w:type="character" w:customStyle="1" w:styleId="20">
    <w:name w:val="Заголовок 2 Знак"/>
    <w:basedOn w:val="a0"/>
    <w:link w:val="2"/>
    <w:uiPriority w:val="9"/>
    <w:rsid w:val="00E04D94"/>
    <w:rPr>
      <w:rFonts w:ascii="Arial" w:eastAsia="Times New Roman" w:hAnsi="Arial" w:cs="Arial"/>
      <w:b/>
      <w:bCs/>
      <w:i/>
      <w:iCs/>
      <w:color w:val="0000FF"/>
      <w:sz w:val="28"/>
      <w:szCs w:val="28"/>
      <w:lang w:eastAsia="ru-RU"/>
    </w:rPr>
  </w:style>
  <w:style w:type="character" w:customStyle="1" w:styleId="30">
    <w:name w:val="Заголовок 3 Знак"/>
    <w:basedOn w:val="a0"/>
    <w:link w:val="3"/>
    <w:uiPriority w:val="9"/>
    <w:rsid w:val="000F436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04D94"/>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E04D94"/>
    <w:rPr>
      <w:rFonts w:ascii="Arial" w:eastAsia="Times New Roman" w:hAnsi="Arial" w:cs="Arial"/>
      <w:b/>
      <w:bCs/>
      <w:i/>
      <w:iCs/>
      <w:sz w:val="26"/>
      <w:szCs w:val="26"/>
      <w:lang w:eastAsia="ru-RU"/>
    </w:rPr>
  </w:style>
  <w:style w:type="character" w:customStyle="1" w:styleId="60">
    <w:name w:val="Заголовок 6 Знак"/>
    <w:basedOn w:val="a0"/>
    <w:link w:val="6"/>
    <w:uiPriority w:val="9"/>
    <w:rsid w:val="00E04D94"/>
    <w:rPr>
      <w:rFonts w:ascii="Arial" w:eastAsia="Times New Roman" w:hAnsi="Arial" w:cs="Arial"/>
      <w:b/>
      <w:bCs/>
      <w:sz w:val="28"/>
      <w:szCs w:val="28"/>
      <w:lang w:eastAsia="ru-RU"/>
    </w:rPr>
  </w:style>
  <w:style w:type="character" w:customStyle="1" w:styleId="70">
    <w:name w:val="Заголовок 7 Знак"/>
    <w:basedOn w:val="a0"/>
    <w:link w:val="7"/>
    <w:uiPriority w:val="9"/>
    <w:rsid w:val="00E04D94"/>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5C7345"/>
    <w:rPr>
      <w:rFonts w:ascii="Calibri" w:eastAsia="Times New Roman" w:hAnsi="Calibri" w:cs="Calibri"/>
      <w:szCs w:val="20"/>
      <w:lang w:eastAsia="ru-RU"/>
    </w:rPr>
  </w:style>
  <w:style w:type="paragraph" w:customStyle="1" w:styleId="ConsPlusNormal0">
    <w:name w:val="ConsPlusNormal"/>
    <w:link w:val="ConsPlusNormal"/>
    <w:rsid w:val="005C7345"/>
    <w:pPr>
      <w:widowControl w:val="0"/>
      <w:autoSpaceDE w:val="0"/>
      <w:autoSpaceDN w:val="0"/>
      <w:spacing w:after="0" w:line="240" w:lineRule="auto"/>
    </w:pPr>
    <w:rPr>
      <w:rFonts w:ascii="Calibri" w:eastAsia="Times New Roman" w:hAnsi="Calibri" w:cs="Calibri"/>
      <w:szCs w:val="20"/>
      <w:lang w:eastAsia="ru-RU"/>
    </w:rPr>
  </w:style>
  <w:style w:type="paragraph" w:styleId="a3">
    <w:name w:val="Document Map"/>
    <w:basedOn w:val="a"/>
    <w:link w:val="a4"/>
    <w:uiPriority w:val="99"/>
    <w:semiHidden/>
    <w:unhideWhenUsed/>
    <w:rsid w:val="005C7345"/>
    <w:rPr>
      <w:rFonts w:ascii="Tahoma" w:hAnsi="Tahoma" w:cs="Tahoma"/>
      <w:sz w:val="16"/>
      <w:szCs w:val="16"/>
    </w:rPr>
  </w:style>
  <w:style w:type="character" w:customStyle="1" w:styleId="a4">
    <w:name w:val="Схема документа Знак"/>
    <w:basedOn w:val="a0"/>
    <w:link w:val="a3"/>
    <w:uiPriority w:val="99"/>
    <w:semiHidden/>
    <w:rsid w:val="005C7345"/>
    <w:rPr>
      <w:rFonts w:ascii="Tahoma" w:hAnsi="Tahoma" w:cs="Tahoma"/>
      <w:sz w:val="16"/>
      <w:szCs w:val="16"/>
    </w:rPr>
  </w:style>
  <w:style w:type="paragraph" w:styleId="a5">
    <w:name w:val="No Spacing"/>
    <w:link w:val="11"/>
    <w:uiPriority w:val="1"/>
    <w:qFormat/>
    <w:rsid w:val="00352A1F"/>
    <w:pPr>
      <w:spacing w:after="0" w:line="240" w:lineRule="auto"/>
    </w:pPr>
    <w:rPr>
      <w:rFonts w:ascii="Times New Roman" w:eastAsia="Times New Roman" w:hAnsi="Times New Roman" w:cs="Times New Roman"/>
      <w:sz w:val="24"/>
      <w:szCs w:val="24"/>
      <w:lang w:eastAsia="ru-RU"/>
    </w:rPr>
  </w:style>
  <w:style w:type="character" w:customStyle="1" w:styleId="11">
    <w:name w:val="Без интервала Знак1"/>
    <w:link w:val="a5"/>
    <w:uiPriority w:val="1"/>
    <w:locked/>
    <w:rsid w:val="00352A1F"/>
    <w:rPr>
      <w:rFonts w:ascii="Times New Roman" w:eastAsia="Times New Roman" w:hAnsi="Times New Roman" w:cs="Times New Roman"/>
      <w:sz w:val="24"/>
      <w:szCs w:val="24"/>
      <w:lang w:eastAsia="ru-RU"/>
    </w:rPr>
  </w:style>
  <w:style w:type="character" w:styleId="a6">
    <w:name w:val="Emphasis"/>
    <w:basedOn w:val="a0"/>
    <w:uiPriority w:val="20"/>
    <w:qFormat/>
    <w:rsid w:val="005831AC"/>
    <w:rPr>
      <w:rFonts w:cs="Times New Roman"/>
      <w:i/>
    </w:rPr>
  </w:style>
  <w:style w:type="paragraph" w:customStyle="1" w:styleId="ConsPlusTitlePage">
    <w:name w:val="ConsPlusTitlePage"/>
    <w:rsid w:val="005C734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5C7345"/>
    <w:pPr>
      <w:widowControl w:val="0"/>
      <w:autoSpaceDE w:val="0"/>
      <w:autoSpaceDN w:val="0"/>
      <w:spacing w:after="0" w:line="240" w:lineRule="auto"/>
    </w:pPr>
    <w:rPr>
      <w:rFonts w:ascii="Calibri" w:eastAsia="Times New Roman" w:hAnsi="Calibri" w:cs="Calibri"/>
      <w:b/>
      <w:szCs w:val="20"/>
      <w:lang w:eastAsia="ru-RU"/>
    </w:rPr>
  </w:style>
  <w:style w:type="paragraph" w:styleId="a7">
    <w:name w:val="header"/>
    <w:basedOn w:val="a"/>
    <w:link w:val="a8"/>
    <w:uiPriority w:val="99"/>
    <w:unhideWhenUsed/>
    <w:rsid w:val="00E04D94"/>
    <w:pPr>
      <w:tabs>
        <w:tab w:val="center" w:pos="4677"/>
        <w:tab w:val="right" w:pos="9355"/>
      </w:tabs>
    </w:pPr>
  </w:style>
  <w:style w:type="character" w:customStyle="1" w:styleId="a8">
    <w:name w:val="Верхний колонтитул Знак"/>
    <w:basedOn w:val="a0"/>
    <w:link w:val="a7"/>
    <w:uiPriority w:val="99"/>
    <w:rsid w:val="00E04D94"/>
    <w:rPr>
      <w:rFonts w:ascii="Times New Roman" w:eastAsia="Times New Roman" w:hAnsi="Times New Roman" w:cs="Times New Roman"/>
      <w:sz w:val="24"/>
      <w:szCs w:val="24"/>
      <w:lang w:eastAsia="ru-RU"/>
    </w:rPr>
  </w:style>
  <w:style w:type="paragraph" w:styleId="a9">
    <w:name w:val="List Paragraph"/>
    <w:basedOn w:val="a"/>
    <w:uiPriority w:val="34"/>
    <w:qFormat/>
    <w:rsid w:val="00E04D94"/>
    <w:pPr>
      <w:spacing w:after="200" w:line="276" w:lineRule="auto"/>
      <w:ind w:left="720"/>
      <w:contextualSpacing/>
    </w:pPr>
    <w:rPr>
      <w:rFonts w:asciiTheme="minorHAnsi" w:eastAsiaTheme="minorHAnsi" w:hAnsiTheme="minorHAnsi" w:cstheme="minorBidi"/>
      <w:sz w:val="22"/>
      <w:szCs w:val="22"/>
      <w:lang w:eastAsia="en-US"/>
    </w:rPr>
  </w:style>
  <w:style w:type="character" w:styleId="aa">
    <w:name w:val="Hyperlink"/>
    <w:basedOn w:val="a0"/>
    <w:uiPriority w:val="99"/>
    <w:rsid w:val="00E04D94"/>
    <w:rPr>
      <w:color w:val="0000FF"/>
      <w:u w:val="single"/>
    </w:rPr>
  </w:style>
  <w:style w:type="paragraph" w:styleId="ab">
    <w:name w:val="footer"/>
    <w:basedOn w:val="a"/>
    <w:link w:val="ac"/>
    <w:uiPriority w:val="99"/>
    <w:unhideWhenUsed/>
    <w:rsid w:val="00E04D94"/>
    <w:pPr>
      <w:tabs>
        <w:tab w:val="center" w:pos="4677"/>
        <w:tab w:val="right" w:pos="9355"/>
      </w:tabs>
    </w:pPr>
  </w:style>
  <w:style w:type="character" w:customStyle="1" w:styleId="ac">
    <w:name w:val="Нижний колонтитул Знак"/>
    <w:basedOn w:val="a0"/>
    <w:link w:val="ab"/>
    <w:uiPriority w:val="99"/>
    <w:rsid w:val="00E04D94"/>
    <w:rPr>
      <w:rFonts w:ascii="Times New Roman" w:eastAsia="Times New Roman" w:hAnsi="Times New Roman" w:cs="Times New Roman"/>
      <w:sz w:val="24"/>
      <w:szCs w:val="24"/>
      <w:lang w:eastAsia="ru-RU"/>
    </w:rPr>
  </w:style>
  <w:style w:type="character" w:customStyle="1" w:styleId="apple-converted-space">
    <w:name w:val="apple-converted-space"/>
    <w:rsid w:val="00E04D94"/>
  </w:style>
  <w:style w:type="paragraph" w:customStyle="1" w:styleId="41">
    <w:name w:val="Знак Знак4"/>
    <w:basedOn w:val="a"/>
    <w:uiPriority w:val="99"/>
    <w:rsid w:val="00E04D94"/>
    <w:pPr>
      <w:spacing w:after="160" w:line="240" w:lineRule="exact"/>
    </w:pPr>
    <w:rPr>
      <w:rFonts w:ascii="Verdana" w:hAnsi="Verdana" w:cs="Verdana"/>
      <w:sz w:val="20"/>
      <w:szCs w:val="20"/>
      <w:lang w:val="en-US" w:eastAsia="en-US"/>
    </w:rPr>
  </w:style>
  <w:style w:type="paragraph" w:styleId="ad">
    <w:name w:val="Normal (Web)"/>
    <w:basedOn w:val="a"/>
    <w:uiPriority w:val="99"/>
    <w:rsid w:val="00E04D94"/>
    <w:pPr>
      <w:spacing w:before="100" w:beforeAutospacing="1" w:after="100" w:afterAutospacing="1"/>
    </w:pPr>
  </w:style>
  <w:style w:type="paragraph" w:styleId="ae">
    <w:name w:val="Balloon Text"/>
    <w:basedOn w:val="a"/>
    <w:link w:val="af"/>
    <w:uiPriority w:val="99"/>
    <w:semiHidden/>
    <w:unhideWhenUsed/>
    <w:rsid w:val="00E04D94"/>
    <w:rPr>
      <w:rFonts w:ascii="Tahoma" w:hAnsi="Tahoma" w:cs="Tahoma"/>
      <w:sz w:val="16"/>
      <w:szCs w:val="16"/>
    </w:rPr>
  </w:style>
  <w:style w:type="character" w:customStyle="1" w:styleId="af">
    <w:name w:val="Текст выноски Знак"/>
    <w:basedOn w:val="a0"/>
    <w:link w:val="ae"/>
    <w:uiPriority w:val="99"/>
    <w:semiHidden/>
    <w:rsid w:val="00E04D94"/>
    <w:rPr>
      <w:rFonts w:ascii="Tahoma" w:eastAsia="Times New Roman" w:hAnsi="Tahoma" w:cs="Tahoma"/>
      <w:sz w:val="16"/>
      <w:szCs w:val="16"/>
      <w:lang w:eastAsia="ru-RU"/>
    </w:rPr>
  </w:style>
  <w:style w:type="character" w:customStyle="1" w:styleId="af0">
    <w:name w:val="Основной текст_"/>
    <w:basedOn w:val="a0"/>
    <w:link w:val="12"/>
    <w:locked/>
    <w:rsid w:val="00E04D94"/>
    <w:rPr>
      <w:spacing w:val="8"/>
      <w:sz w:val="24"/>
      <w:szCs w:val="24"/>
      <w:shd w:val="clear" w:color="auto" w:fill="FFFFFF"/>
    </w:rPr>
  </w:style>
  <w:style w:type="paragraph" w:customStyle="1" w:styleId="12">
    <w:name w:val="Основной текст1"/>
    <w:basedOn w:val="a"/>
    <w:link w:val="af0"/>
    <w:rsid w:val="00E04D94"/>
    <w:pPr>
      <w:shd w:val="clear" w:color="auto" w:fill="FFFFFF"/>
      <w:spacing w:before="360" w:line="322" w:lineRule="exact"/>
    </w:pPr>
    <w:rPr>
      <w:rFonts w:asciiTheme="minorHAnsi" w:eastAsiaTheme="minorHAnsi" w:hAnsiTheme="minorHAnsi" w:cstheme="minorBidi"/>
      <w:spacing w:val="8"/>
      <w:lang w:eastAsia="en-US"/>
    </w:rPr>
  </w:style>
  <w:style w:type="character" w:customStyle="1" w:styleId="af1">
    <w:name w:val="Гипертекстовая ссылка"/>
    <w:uiPriority w:val="99"/>
    <w:rsid w:val="00E04D94"/>
    <w:rPr>
      <w:b/>
      <w:bCs/>
      <w:color w:val="106BBE"/>
    </w:rPr>
  </w:style>
  <w:style w:type="paragraph" w:customStyle="1" w:styleId="af2">
    <w:name w:val="Знак Знак Знак Знак Знак Знак Знак Знак Знак Знак"/>
    <w:basedOn w:val="a"/>
    <w:rsid w:val="00E04D94"/>
    <w:pPr>
      <w:spacing w:before="100" w:beforeAutospacing="1" w:after="100" w:afterAutospacing="1"/>
    </w:pPr>
    <w:rPr>
      <w:rFonts w:ascii="Tahoma" w:hAnsi="Tahoma"/>
      <w:sz w:val="20"/>
      <w:szCs w:val="20"/>
      <w:lang w:val="en-US" w:eastAsia="en-US"/>
    </w:rPr>
  </w:style>
  <w:style w:type="paragraph" w:customStyle="1" w:styleId="formattexttopleveltextcentertext">
    <w:name w:val="formattext topleveltext centertext"/>
    <w:basedOn w:val="a"/>
    <w:rsid w:val="00E04D94"/>
    <w:pPr>
      <w:spacing w:before="100" w:beforeAutospacing="1" w:after="100" w:afterAutospacing="1"/>
    </w:pPr>
  </w:style>
  <w:style w:type="paragraph" w:customStyle="1" w:styleId="formattext">
    <w:name w:val="formattext"/>
    <w:basedOn w:val="a"/>
    <w:rsid w:val="00E04D94"/>
    <w:pPr>
      <w:spacing w:before="100" w:beforeAutospacing="1" w:after="100" w:afterAutospacing="1"/>
    </w:pPr>
  </w:style>
  <w:style w:type="paragraph" w:customStyle="1" w:styleId="formattexttopleveltext">
    <w:name w:val="formattext topleveltext"/>
    <w:basedOn w:val="a"/>
    <w:rsid w:val="00E04D94"/>
    <w:pPr>
      <w:spacing w:before="100" w:beforeAutospacing="1" w:after="100" w:afterAutospacing="1"/>
    </w:pPr>
  </w:style>
  <w:style w:type="paragraph" w:styleId="31">
    <w:name w:val="Body Text Indent 3"/>
    <w:basedOn w:val="a"/>
    <w:link w:val="32"/>
    <w:uiPriority w:val="99"/>
    <w:rsid w:val="00E04D94"/>
    <w:pPr>
      <w:spacing w:after="120"/>
      <w:ind w:left="283"/>
    </w:pPr>
    <w:rPr>
      <w:rFonts w:eastAsia="SimSun"/>
      <w:sz w:val="16"/>
      <w:szCs w:val="16"/>
      <w:lang w:eastAsia="zh-CN"/>
    </w:rPr>
  </w:style>
  <w:style w:type="character" w:customStyle="1" w:styleId="32">
    <w:name w:val="Основной текст с отступом 3 Знак"/>
    <w:basedOn w:val="a0"/>
    <w:link w:val="31"/>
    <w:uiPriority w:val="99"/>
    <w:rsid w:val="00E04D94"/>
    <w:rPr>
      <w:rFonts w:ascii="Times New Roman" w:eastAsia="SimSun" w:hAnsi="Times New Roman" w:cs="Times New Roman"/>
      <w:sz w:val="16"/>
      <w:szCs w:val="16"/>
      <w:lang w:eastAsia="zh-CN"/>
    </w:rPr>
  </w:style>
  <w:style w:type="paragraph" w:styleId="af3">
    <w:name w:val="annotation text"/>
    <w:basedOn w:val="a"/>
    <w:link w:val="af4"/>
    <w:uiPriority w:val="99"/>
    <w:semiHidden/>
    <w:rsid w:val="00E04D94"/>
    <w:pPr>
      <w:spacing w:after="200" w:line="276" w:lineRule="auto"/>
    </w:pPr>
    <w:rPr>
      <w:rFonts w:ascii="Calibri" w:hAnsi="Calibri" w:cs="Calibri"/>
      <w:sz w:val="20"/>
      <w:szCs w:val="20"/>
      <w:lang w:eastAsia="en-US"/>
    </w:rPr>
  </w:style>
  <w:style w:type="character" w:customStyle="1" w:styleId="af4">
    <w:name w:val="Текст примечания Знак"/>
    <w:basedOn w:val="a0"/>
    <w:link w:val="af3"/>
    <w:uiPriority w:val="99"/>
    <w:semiHidden/>
    <w:rsid w:val="00E04D94"/>
    <w:rPr>
      <w:rFonts w:ascii="Calibri" w:eastAsia="Times New Roman" w:hAnsi="Calibri" w:cs="Calibri"/>
      <w:sz w:val="20"/>
      <w:szCs w:val="20"/>
    </w:rPr>
  </w:style>
  <w:style w:type="paragraph" w:styleId="af5">
    <w:name w:val="Body Text Indent"/>
    <w:basedOn w:val="a"/>
    <w:link w:val="af6"/>
    <w:uiPriority w:val="99"/>
    <w:rsid w:val="00E04D94"/>
    <w:pPr>
      <w:spacing w:after="120"/>
      <w:ind w:left="283"/>
    </w:pPr>
    <w:rPr>
      <w:rFonts w:eastAsia="SimSun"/>
      <w:lang w:eastAsia="zh-CN"/>
    </w:rPr>
  </w:style>
  <w:style w:type="character" w:customStyle="1" w:styleId="af6">
    <w:name w:val="Основной текст с отступом Знак"/>
    <w:basedOn w:val="a0"/>
    <w:link w:val="af5"/>
    <w:uiPriority w:val="99"/>
    <w:rsid w:val="00E04D94"/>
    <w:rPr>
      <w:rFonts w:ascii="Times New Roman" w:eastAsia="SimSun" w:hAnsi="Times New Roman" w:cs="Times New Roman"/>
      <w:sz w:val="24"/>
      <w:szCs w:val="24"/>
      <w:lang w:eastAsia="zh-CN"/>
    </w:rPr>
  </w:style>
  <w:style w:type="paragraph" w:styleId="21">
    <w:name w:val="Body Text 2"/>
    <w:basedOn w:val="a"/>
    <w:link w:val="22"/>
    <w:uiPriority w:val="99"/>
    <w:rsid w:val="00E04D94"/>
    <w:pPr>
      <w:spacing w:after="120" w:line="480" w:lineRule="auto"/>
    </w:pPr>
  </w:style>
  <w:style w:type="character" w:customStyle="1" w:styleId="22">
    <w:name w:val="Основной текст 2 Знак"/>
    <w:basedOn w:val="a0"/>
    <w:link w:val="21"/>
    <w:uiPriority w:val="99"/>
    <w:rsid w:val="00E04D94"/>
    <w:rPr>
      <w:rFonts w:ascii="Times New Roman" w:eastAsia="Times New Roman" w:hAnsi="Times New Roman" w:cs="Times New Roman"/>
      <w:sz w:val="24"/>
      <w:szCs w:val="24"/>
      <w:lang w:eastAsia="ru-RU"/>
    </w:rPr>
  </w:style>
  <w:style w:type="paragraph" w:styleId="23">
    <w:name w:val="Body Text Indent 2"/>
    <w:aliases w:val="Основной текст с отступом 2 Знак2 Знак1,Основной текст с отступом 2 Знак3 Знак,Основной текст с отступом 2 Знак2 Знак Знак"/>
    <w:basedOn w:val="a"/>
    <w:link w:val="24"/>
    <w:uiPriority w:val="99"/>
    <w:rsid w:val="00E04D94"/>
    <w:pPr>
      <w:spacing w:after="120" w:line="480" w:lineRule="auto"/>
      <w:ind w:left="283"/>
    </w:pPr>
    <w:rPr>
      <w:rFonts w:ascii="Calibri" w:hAnsi="Calibri" w:cs="Calibri"/>
      <w:sz w:val="22"/>
      <w:szCs w:val="22"/>
      <w:lang w:eastAsia="en-US"/>
    </w:rPr>
  </w:style>
  <w:style w:type="character" w:customStyle="1" w:styleId="24">
    <w:name w:val="Основной текст с отступом 2 Знак"/>
    <w:aliases w:val="Основной текст с отступом 2 Знак2 Знак1 Знак,Основной текст с отступом 2 Знак3 Знак Знак,Основной текст с отступом 2 Знак2 Знак Знак Знак"/>
    <w:basedOn w:val="a0"/>
    <w:link w:val="23"/>
    <w:uiPriority w:val="99"/>
    <w:rsid w:val="00E04D94"/>
    <w:rPr>
      <w:rFonts w:ascii="Calibri" w:eastAsia="Times New Roman" w:hAnsi="Calibri" w:cs="Calibri"/>
    </w:rPr>
  </w:style>
  <w:style w:type="paragraph" w:customStyle="1" w:styleId="ConsPlusCell">
    <w:name w:val="ConsPlusCell"/>
    <w:rsid w:val="00E04D9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7">
    <w:name w:val="Body Text"/>
    <w:aliases w:val="бпОсновной текст"/>
    <w:basedOn w:val="a"/>
    <w:link w:val="af8"/>
    <w:rsid w:val="00E04D94"/>
    <w:pPr>
      <w:spacing w:after="120"/>
    </w:pPr>
  </w:style>
  <w:style w:type="character" w:customStyle="1" w:styleId="af8">
    <w:name w:val="Основной текст Знак"/>
    <w:aliases w:val="бпОсновной текст Знак"/>
    <w:basedOn w:val="a0"/>
    <w:link w:val="af7"/>
    <w:rsid w:val="00E04D94"/>
    <w:rPr>
      <w:rFonts w:ascii="Times New Roman" w:eastAsia="Times New Roman" w:hAnsi="Times New Roman" w:cs="Times New Roman"/>
      <w:sz w:val="24"/>
      <w:szCs w:val="24"/>
      <w:lang w:eastAsia="ru-RU"/>
    </w:rPr>
  </w:style>
  <w:style w:type="paragraph" w:styleId="af9">
    <w:name w:val="annotation subject"/>
    <w:basedOn w:val="af3"/>
    <w:next w:val="af3"/>
    <w:link w:val="afa"/>
    <w:uiPriority w:val="99"/>
    <w:semiHidden/>
    <w:rsid w:val="00E04D94"/>
    <w:rPr>
      <w:rFonts w:cs="Times New Roman"/>
      <w:b/>
    </w:rPr>
  </w:style>
  <w:style w:type="character" w:customStyle="1" w:styleId="afa">
    <w:name w:val="Тема примечания Знак"/>
    <w:basedOn w:val="af4"/>
    <w:link w:val="af9"/>
    <w:uiPriority w:val="99"/>
    <w:semiHidden/>
    <w:rsid w:val="00E04D94"/>
    <w:rPr>
      <w:rFonts w:cs="Times New Roman"/>
      <w:b/>
    </w:rPr>
  </w:style>
  <w:style w:type="paragraph" w:customStyle="1" w:styleId="13">
    <w:name w:val="Стиль1"/>
    <w:basedOn w:val="a"/>
    <w:link w:val="14"/>
    <w:rsid w:val="00E04D94"/>
    <w:pPr>
      <w:autoSpaceDE w:val="0"/>
      <w:autoSpaceDN w:val="0"/>
      <w:adjustRightInd w:val="0"/>
      <w:spacing w:line="360" w:lineRule="auto"/>
      <w:jc w:val="center"/>
    </w:pPr>
    <w:rPr>
      <w:rFonts w:ascii="Arial" w:hAnsi="Arial"/>
      <w:b/>
      <w:bCs/>
      <w:caps/>
      <w:spacing w:val="-4"/>
      <w:sz w:val="28"/>
      <w:szCs w:val="28"/>
    </w:rPr>
  </w:style>
  <w:style w:type="character" w:customStyle="1" w:styleId="14">
    <w:name w:val="Стиль1 Знак"/>
    <w:link w:val="13"/>
    <w:locked/>
    <w:rsid w:val="00E04D94"/>
    <w:rPr>
      <w:rFonts w:ascii="Arial" w:eastAsia="Times New Roman" w:hAnsi="Arial" w:cs="Times New Roman"/>
      <w:b/>
      <w:bCs/>
      <w:caps/>
      <w:spacing w:val="-4"/>
      <w:sz w:val="28"/>
      <w:szCs w:val="28"/>
      <w:lang w:eastAsia="ru-RU"/>
    </w:rPr>
  </w:style>
  <w:style w:type="paragraph" w:styleId="afb">
    <w:name w:val="Title"/>
    <w:basedOn w:val="a"/>
    <w:link w:val="afc"/>
    <w:uiPriority w:val="10"/>
    <w:qFormat/>
    <w:rsid w:val="00E04D94"/>
    <w:pPr>
      <w:jc w:val="center"/>
    </w:pPr>
    <w:rPr>
      <w:b/>
      <w:bCs/>
      <w:sz w:val="32"/>
      <w:szCs w:val="32"/>
    </w:rPr>
  </w:style>
  <w:style w:type="character" w:customStyle="1" w:styleId="afc">
    <w:name w:val="Название Знак"/>
    <w:basedOn w:val="a0"/>
    <w:link w:val="afb"/>
    <w:uiPriority w:val="10"/>
    <w:rsid w:val="00E04D94"/>
    <w:rPr>
      <w:rFonts w:ascii="Times New Roman" w:eastAsia="Times New Roman" w:hAnsi="Times New Roman" w:cs="Times New Roman"/>
      <w:b/>
      <w:bCs/>
      <w:sz w:val="32"/>
      <w:szCs w:val="32"/>
      <w:lang w:eastAsia="ru-RU"/>
    </w:rPr>
  </w:style>
  <w:style w:type="paragraph" w:styleId="afd">
    <w:name w:val="Plain Text"/>
    <w:basedOn w:val="a"/>
    <w:link w:val="afe"/>
    <w:uiPriority w:val="99"/>
    <w:rsid w:val="00E04D94"/>
    <w:pPr>
      <w:ind w:firstLine="720"/>
      <w:jc w:val="both"/>
    </w:pPr>
    <w:rPr>
      <w:sz w:val="28"/>
      <w:szCs w:val="28"/>
    </w:rPr>
  </w:style>
  <w:style w:type="character" w:customStyle="1" w:styleId="afe">
    <w:name w:val="Текст Знак"/>
    <w:basedOn w:val="a0"/>
    <w:link w:val="afd"/>
    <w:uiPriority w:val="99"/>
    <w:rsid w:val="00E04D94"/>
    <w:rPr>
      <w:rFonts w:ascii="Times New Roman" w:eastAsia="Times New Roman" w:hAnsi="Times New Roman" w:cs="Times New Roman"/>
      <w:sz w:val="28"/>
      <w:szCs w:val="28"/>
      <w:lang w:eastAsia="ru-RU"/>
    </w:rPr>
  </w:style>
  <w:style w:type="paragraph" w:styleId="aff">
    <w:name w:val="endnote text"/>
    <w:basedOn w:val="a"/>
    <w:link w:val="aff0"/>
    <w:uiPriority w:val="99"/>
    <w:semiHidden/>
    <w:rsid w:val="00E04D94"/>
    <w:pPr>
      <w:widowControl w:val="0"/>
    </w:pPr>
    <w:rPr>
      <w:rFonts w:ascii="Arial" w:hAnsi="Arial" w:cs="Arial"/>
      <w:sz w:val="20"/>
      <w:szCs w:val="20"/>
    </w:rPr>
  </w:style>
  <w:style w:type="character" w:customStyle="1" w:styleId="aff0">
    <w:name w:val="Текст концевой сноски Знак"/>
    <w:basedOn w:val="a0"/>
    <w:link w:val="aff"/>
    <w:uiPriority w:val="99"/>
    <w:semiHidden/>
    <w:rsid w:val="00E04D94"/>
    <w:rPr>
      <w:rFonts w:ascii="Arial" w:eastAsia="Times New Roman" w:hAnsi="Arial" w:cs="Arial"/>
      <w:sz w:val="20"/>
      <w:szCs w:val="20"/>
      <w:lang w:eastAsia="ru-RU"/>
    </w:rPr>
  </w:style>
  <w:style w:type="paragraph" w:styleId="HTML">
    <w:name w:val="HTML Preformatted"/>
    <w:basedOn w:val="a"/>
    <w:link w:val="HTML0"/>
    <w:uiPriority w:val="99"/>
    <w:rsid w:val="00E04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04D94"/>
    <w:rPr>
      <w:rFonts w:ascii="Courier New" w:eastAsia="Times New Roman" w:hAnsi="Courier New" w:cs="Courier New"/>
      <w:sz w:val="20"/>
      <w:szCs w:val="20"/>
      <w:lang w:eastAsia="ru-RU"/>
    </w:rPr>
  </w:style>
  <w:style w:type="paragraph" w:customStyle="1" w:styleId="15">
    <w:name w:val="Без интервала1"/>
    <w:link w:val="NoSpacingChar"/>
    <w:rsid w:val="00E04D94"/>
    <w:pPr>
      <w:spacing w:after="0"/>
      <w:ind w:firstLine="567"/>
      <w:jc w:val="both"/>
    </w:pPr>
    <w:rPr>
      <w:rFonts w:ascii="Times New Roman" w:eastAsia="Times New Roman" w:hAnsi="Times New Roman" w:cs="Times New Roman"/>
    </w:rPr>
  </w:style>
  <w:style w:type="character" w:customStyle="1" w:styleId="NoSpacingChar">
    <w:name w:val="No Spacing Char"/>
    <w:link w:val="15"/>
    <w:locked/>
    <w:rsid w:val="00E04D94"/>
    <w:rPr>
      <w:rFonts w:ascii="Times New Roman" w:eastAsia="Times New Roman" w:hAnsi="Times New Roman" w:cs="Times New Roman"/>
    </w:rPr>
  </w:style>
  <w:style w:type="paragraph" w:customStyle="1" w:styleId="NoSpacing1">
    <w:name w:val="No Spacing1"/>
    <w:link w:val="aff1"/>
    <w:rsid w:val="00E04D94"/>
    <w:pPr>
      <w:spacing w:after="0"/>
      <w:ind w:firstLine="567"/>
      <w:jc w:val="both"/>
    </w:pPr>
    <w:rPr>
      <w:rFonts w:ascii="Times New Roman" w:eastAsia="Times New Roman" w:hAnsi="Times New Roman" w:cs="Times New Roman"/>
    </w:rPr>
  </w:style>
  <w:style w:type="character" w:customStyle="1" w:styleId="aff1">
    <w:name w:val="Без интервала Знак"/>
    <w:link w:val="NoSpacing1"/>
    <w:locked/>
    <w:rsid w:val="00E04D94"/>
    <w:rPr>
      <w:rFonts w:ascii="Times New Roman" w:eastAsia="Times New Roman" w:hAnsi="Times New Roman" w:cs="Times New Roman"/>
    </w:rPr>
  </w:style>
  <w:style w:type="paragraph" w:customStyle="1" w:styleId="Style6">
    <w:name w:val="Style6"/>
    <w:basedOn w:val="a"/>
    <w:rsid w:val="00E04D94"/>
    <w:pPr>
      <w:widowControl w:val="0"/>
      <w:autoSpaceDE w:val="0"/>
      <w:autoSpaceDN w:val="0"/>
      <w:adjustRightInd w:val="0"/>
      <w:spacing w:line="483" w:lineRule="exact"/>
      <w:ind w:firstLine="701"/>
      <w:jc w:val="both"/>
    </w:pPr>
  </w:style>
  <w:style w:type="paragraph" w:customStyle="1" w:styleId="Style8">
    <w:name w:val="Style8"/>
    <w:basedOn w:val="a"/>
    <w:rsid w:val="00E04D94"/>
    <w:pPr>
      <w:widowControl w:val="0"/>
      <w:autoSpaceDE w:val="0"/>
      <w:autoSpaceDN w:val="0"/>
      <w:adjustRightInd w:val="0"/>
      <w:spacing w:line="485" w:lineRule="exact"/>
      <w:ind w:firstLine="696"/>
      <w:jc w:val="both"/>
    </w:pPr>
  </w:style>
  <w:style w:type="paragraph" w:customStyle="1" w:styleId="Style9">
    <w:name w:val="Style9"/>
    <w:basedOn w:val="a"/>
    <w:rsid w:val="00E04D94"/>
    <w:pPr>
      <w:widowControl w:val="0"/>
      <w:autoSpaceDE w:val="0"/>
      <w:autoSpaceDN w:val="0"/>
      <w:adjustRightInd w:val="0"/>
      <w:jc w:val="both"/>
    </w:pPr>
  </w:style>
  <w:style w:type="character" w:customStyle="1" w:styleId="FontStyle15">
    <w:name w:val="Font Style15"/>
    <w:basedOn w:val="a0"/>
    <w:rsid w:val="00E04D94"/>
    <w:rPr>
      <w:rFonts w:ascii="Times New Roman" w:hAnsi="Times New Roman" w:cs="Times New Roman"/>
      <w:sz w:val="24"/>
      <w:szCs w:val="24"/>
    </w:rPr>
  </w:style>
  <w:style w:type="paragraph" w:customStyle="1" w:styleId="16">
    <w:name w:val="Знак1 Знак Знак Знак Знак Знак Знак"/>
    <w:basedOn w:val="a"/>
    <w:rsid w:val="00E04D94"/>
    <w:pPr>
      <w:spacing w:after="160" w:line="240" w:lineRule="exact"/>
      <w:jc w:val="both"/>
    </w:pPr>
    <w:rPr>
      <w:rFonts w:ascii="Arial" w:hAnsi="Arial" w:cs="Arial"/>
      <w:lang w:val="en-US" w:eastAsia="en-US"/>
    </w:rPr>
  </w:style>
  <w:style w:type="paragraph" w:customStyle="1" w:styleId="aff2">
    <w:name w:val="Знак"/>
    <w:basedOn w:val="a"/>
    <w:rsid w:val="00E04D94"/>
    <w:pPr>
      <w:spacing w:before="100" w:beforeAutospacing="1" w:after="100" w:afterAutospacing="1"/>
    </w:pPr>
    <w:rPr>
      <w:rFonts w:ascii="Tahoma" w:hAnsi="Tahoma" w:cs="Tahoma"/>
      <w:sz w:val="20"/>
      <w:szCs w:val="20"/>
      <w:lang w:val="en-US" w:eastAsia="en-US"/>
    </w:rPr>
  </w:style>
  <w:style w:type="character" w:customStyle="1" w:styleId="aff3">
    <w:name w:val="Глава Знак Знак"/>
    <w:locked/>
    <w:rsid w:val="00E04D94"/>
    <w:rPr>
      <w:sz w:val="32"/>
      <w:lang w:val="ru-RU" w:eastAsia="ru-RU"/>
    </w:rPr>
  </w:style>
  <w:style w:type="character" w:customStyle="1" w:styleId="19">
    <w:name w:val="Знак Знак19"/>
    <w:locked/>
    <w:rsid w:val="00E04D94"/>
    <w:rPr>
      <w:rFonts w:ascii="Arial" w:hAnsi="Arial"/>
      <w:sz w:val="28"/>
      <w:lang w:val="ru-RU" w:eastAsia="ru-RU"/>
    </w:rPr>
  </w:style>
  <w:style w:type="character" w:customStyle="1" w:styleId="18">
    <w:name w:val="Знак Знак18"/>
    <w:locked/>
    <w:rsid w:val="00E04D94"/>
    <w:rPr>
      <w:b/>
      <w:sz w:val="27"/>
      <w:lang w:val="ru-RU" w:eastAsia="ru-RU"/>
    </w:rPr>
  </w:style>
  <w:style w:type="character" w:customStyle="1" w:styleId="17">
    <w:name w:val="Знак Знак17"/>
    <w:locked/>
    <w:rsid w:val="00E04D94"/>
    <w:rPr>
      <w:b/>
      <w:sz w:val="28"/>
      <w:lang w:val="ru-RU" w:eastAsia="ru-RU"/>
    </w:rPr>
  </w:style>
  <w:style w:type="character" w:customStyle="1" w:styleId="160">
    <w:name w:val="Знак Знак16"/>
    <w:locked/>
    <w:rsid w:val="00E04D94"/>
    <w:rPr>
      <w:rFonts w:ascii="Arial" w:hAnsi="Arial"/>
      <w:b/>
      <w:i/>
      <w:sz w:val="26"/>
      <w:lang w:val="ru-RU" w:eastAsia="ru-RU"/>
    </w:rPr>
  </w:style>
  <w:style w:type="character" w:customStyle="1" w:styleId="150">
    <w:name w:val="Знак Знак15"/>
    <w:locked/>
    <w:rsid w:val="00E04D94"/>
    <w:rPr>
      <w:rFonts w:ascii="Arial" w:hAnsi="Arial"/>
      <w:b/>
      <w:sz w:val="28"/>
      <w:lang w:val="ru-RU" w:eastAsia="ru-RU"/>
    </w:rPr>
  </w:style>
  <w:style w:type="character" w:customStyle="1" w:styleId="140">
    <w:name w:val="Знак Знак14"/>
    <w:locked/>
    <w:rsid w:val="00E04D94"/>
    <w:rPr>
      <w:sz w:val="24"/>
      <w:lang w:val="ru-RU" w:eastAsia="ru-RU"/>
    </w:rPr>
  </w:style>
  <w:style w:type="character" w:customStyle="1" w:styleId="110">
    <w:name w:val="Знак Знак11"/>
    <w:locked/>
    <w:rsid w:val="00E04D94"/>
    <w:rPr>
      <w:rFonts w:eastAsia="SimSun"/>
      <w:sz w:val="16"/>
      <w:lang w:val="ru-RU" w:eastAsia="zh-CN"/>
    </w:rPr>
  </w:style>
  <w:style w:type="character" w:customStyle="1" w:styleId="9">
    <w:name w:val="Знак Знак9"/>
    <w:locked/>
    <w:rsid w:val="00E04D94"/>
    <w:rPr>
      <w:rFonts w:eastAsia="SimSun"/>
      <w:sz w:val="24"/>
      <w:lang w:val="ru-RU" w:eastAsia="zh-CN"/>
    </w:rPr>
  </w:style>
  <w:style w:type="character" w:customStyle="1" w:styleId="8">
    <w:name w:val="Знак Знак8"/>
    <w:locked/>
    <w:rsid w:val="00E04D94"/>
    <w:rPr>
      <w:sz w:val="24"/>
      <w:lang w:val="ru-RU" w:eastAsia="ru-RU"/>
    </w:rPr>
  </w:style>
  <w:style w:type="character" w:customStyle="1" w:styleId="71">
    <w:name w:val="Знак Знак7"/>
    <w:locked/>
    <w:rsid w:val="00E04D94"/>
    <w:rPr>
      <w:sz w:val="24"/>
      <w:lang w:val="ru-RU" w:eastAsia="ru-RU"/>
    </w:rPr>
  </w:style>
  <w:style w:type="character" w:customStyle="1" w:styleId="61">
    <w:name w:val="Знак Знак6"/>
    <w:locked/>
    <w:rsid w:val="00E04D94"/>
    <w:rPr>
      <w:rFonts w:ascii="Tahoma" w:hAnsi="Tahoma"/>
      <w:sz w:val="16"/>
      <w:lang w:val="ru-RU" w:eastAsia="en-US"/>
    </w:rPr>
  </w:style>
  <w:style w:type="character" w:customStyle="1" w:styleId="aff4">
    <w:name w:val="бпОсновной текст Знак Знак"/>
    <w:locked/>
    <w:rsid w:val="00E04D94"/>
    <w:rPr>
      <w:sz w:val="24"/>
      <w:lang w:val="ru-RU" w:eastAsia="ru-RU"/>
    </w:rPr>
  </w:style>
  <w:style w:type="character" w:customStyle="1" w:styleId="33">
    <w:name w:val="Знак Знак3"/>
    <w:locked/>
    <w:rsid w:val="00E04D94"/>
    <w:rPr>
      <w:sz w:val="28"/>
      <w:lang w:val="ru-RU" w:eastAsia="ru-RU"/>
    </w:rPr>
  </w:style>
  <w:style w:type="character" w:customStyle="1" w:styleId="1a">
    <w:name w:val="Знак Знак1"/>
    <w:locked/>
    <w:rsid w:val="00E04D94"/>
    <w:rPr>
      <w:rFonts w:ascii="Courier New" w:hAnsi="Courier New"/>
      <w:lang w:val="ru-RU" w:eastAsia="ru-RU"/>
    </w:rPr>
  </w:style>
  <w:style w:type="character" w:customStyle="1" w:styleId="10pt">
    <w:name w:val="Основной текст + 10 pt"/>
    <w:aliases w:val="Интервал 0 pt"/>
    <w:basedOn w:val="a0"/>
    <w:uiPriority w:val="99"/>
    <w:rsid w:val="00E04D94"/>
    <w:rPr>
      <w:rFonts w:ascii="Times New Roman" w:hAnsi="Times New Roman" w:cs="Times New Roman"/>
      <w:color w:val="000000"/>
      <w:spacing w:val="5"/>
      <w:w w:val="100"/>
      <w:position w:val="0"/>
      <w:sz w:val="20"/>
      <w:szCs w:val="20"/>
      <w:shd w:val="clear" w:color="auto" w:fill="FFFFFF"/>
      <w:lang w:val="ru-RU"/>
    </w:rPr>
  </w:style>
  <w:style w:type="character" w:styleId="aff5">
    <w:name w:val="Strong"/>
    <w:basedOn w:val="a0"/>
    <w:uiPriority w:val="22"/>
    <w:qFormat/>
    <w:rsid w:val="00F03BC6"/>
    <w:rPr>
      <w:rFonts w:cs="Times New Roman"/>
      <w:b/>
      <w:bCs/>
    </w:rPr>
  </w:style>
  <w:style w:type="table" w:styleId="aff6">
    <w:name w:val="Table Grid"/>
    <w:basedOn w:val="a1"/>
    <w:uiPriority w:val="99"/>
    <w:rsid w:val="00F03B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age number"/>
    <w:basedOn w:val="a0"/>
    <w:uiPriority w:val="99"/>
    <w:rsid w:val="00F03BC6"/>
    <w:rPr>
      <w:rFonts w:cs="Times New Roman"/>
    </w:rPr>
  </w:style>
  <w:style w:type="character" w:styleId="aff8">
    <w:name w:val="FollowedHyperlink"/>
    <w:basedOn w:val="a0"/>
    <w:uiPriority w:val="99"/>
    <w:rsid w:val="00F03BC6"/>
    <w:rPr>
      <w:rFonts w:cs="Times New Roman"/>
      <w:color w:val="800080"/>
      <w:u w:val="single"/>
    </w:rPr>
  </w:style>
  <w:style w:type="character" w:styleId="aff9">
    <w:name w:val="Placeholder Text"/>
    <w:basedOn w:val="a0"/>
    <w:uiPriority w:val="99"/>
    <w:semiHidden/>
    <w:rsid w:val="00F03BC6"/>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A97325FA4C436BFA140B41977E38FA7782E34991ED44E1C863839DD2EDA1E8986EE9B4C317A49D629CE5CBC70791B5929A7DFFDBE2A1B3475932Ef1fEO" TargetMode="External"/><Relationship Id="rId671" Type="http://schemas.openxmlformats.org/officeDocument/2006/relationships/hyperlink" Target="consultantplus://offline/ref=CA97325FA4C436BFA140B41977E38FA7782E349910DE461F813839DD2EDA1E8986EE9B4C317A49D629C659B370791B5929A7DFFDBE2A1B3475932Ef1fEO" TargetMode="External"/><Relationship Id="rId769" Type="http://schemas.openxmlformats.org/officeDocument/2006/relationships/hyperlink" Target="consultantplus://offline/ref=CA97325FA4C436BFA140B41977E38FA7782E349916DC4811853664D72683128B81E1C45B363345D729CE5CBD7F261E4C38FFD2F4A9341F2E69912C1Cf4fCO" TargetMode="External"/><Relationship Id="rId976" Type="http://schemas.openxmlformats.org/officeDocument/2006/relationships/hyperlink" Target="consultantplus://offline/ref=CA97325FA4C436BFA140B41977E38FA7782E349916DC4811853664D72683128B81E1C45B363345D729CE5DBE72261E4C38FFD2F4A9341F2E69912C1Cf4fCO" TargetMode="External"/><Relationship Id="rId21" Type="http://schemas.openxmlformats.org/officeDocument/2006/relationships/hyperlink" Target="consultantplus://offline/ref=CA97325FA4C436BFA140B41977E38FA7782E349910DB4811833839DD2EDA1E8986EE9B4C317A49D629CE5CBE70791B5929A7DFFDBE2A1B3475932Ef1fEO" TargetMode="External"/><Relationship Id="rId324" Type="http://schemas.openxmlformats.org/officeDocument/2006/relationships/hyperlink" Target="consultantplus://offline/ref=CA97325FA4C436BFA140AA14618FD2AD7D246D9716D5444FDE67628079D314DED3A19A02757E56D62DD05EBB79f2fDO" TargetMode="External"/><Relationship Id="rId531" Type="http://schemas.openxmlformats.org/officeDocument/2006/relationships/hyperlink" Target="consultantplus://offline/ref=CA97325FA4C436BFA140B41977E38FA7782E349916DC4C1C833564D72683128B81E1C45B363345D729CE5CB272261E4C38FFD2F4A9341F2E69912C1Cf4fCO" TargetMode="External"/><Relationship Id="rId629" Type="http://schemas.openxmlformats.org/officeDocument/2006/relationships/hyperlink" Target="consultantplus://offline/ref=CA97325FA4C436BFA140B41977E38FA7782E349916DC4B11813764D72683128B81E1C45B363345D729CE5DBD7F261E4C38FFD2F4A9341F2E69912C1Cf4fCO" TargetMode="External"/><Relationship Id="rId1161" Type="http://schemas.openxmlformats.org/officeDocument/2006/relationships/hyperlink" Target="garantF1://25230216.3000" TargetMode="External"/><Relationship Id="rId170" Type="http://schemas.openxmlformats.org/officeDocument/2006/relationships/hyperlink" Target="consultantplus://offline/ref=CA97325FA4C436BFA140B41977E38FA7782E349916DC4C1C833564D72683128B81E1C45B363345D729CE5CB97A261E4C38FFD2F4A9341F2E69912C1Cf4fCO" TargetMode="External"/><Relationship Id="rId836" Type="http://schemas.openxmlformats.org/officeDocument/2006/relationships/hyperlink" Target="consultantplus://offline/ref=CA97325FA4C436BFA140B41977E38FA7782E34991ED94E1A823839DD2EDA1E8986EE9B4C317A49D629C85FB870791B5929A7DFFDBE2A1B3475932Ef1fEO" TargetMode="External"/><Relationship Id="rId1021" Type="http://schemas.openxmlformats.org/officeDocument/2006/relationships/hyperlink" Target="consultantplus://offline/ref=CA97325FA4C436BFA140B41977E38FA7782E349916DC4C1C833564D72683128B81E1C45B363345D729CE5EB27E261E4C38FFD2F4A9341F2E69912C1Cf4fCO" TargetMode="External"/><Relationship Id="rId1119" Type="http://schemas.openxmlformats.org/officeDocument/2006/relationships/hyperlink" Target="consultantplus://offline/ref=CA97325FA4C436BFA140B41977E38FA7782E34991FD54B11803839DD2EDA1E8986EE9B4C317A49D62BCD5FBE70791B5929A7DFFDBE2A1B3475932Ef1fEO" TargetMode="External"/><Relationship Id="rId268" Type="http://schemas.openxmlformats.org/officeDocument/2006/relationships/hyperlink" Target="consultantplus://offline/ref=CA97325FA4C436BFA140B41977E38FA7782E349910DE461F813839DD2EDA1E8986EE9B4C317A49D629CF59BC70791B5929A7DFFDBE2A1B3475932Ef1fEO" TargetMode="External"/><Relationship Id="rId475" Type="http://schemas.openxmlformats.org/officeDocument/2006/relationships/hyperlink" Target="consultantplus://offline/ref=CA97325FA4C436BFA140B41977E38FA7782E34991ED5461F8A3839DD2EDA1E8986EE9B4C317A49D629CE58B970791B5929A7DFFDBE2A1B3475932Ef1fEO" TargetMode="External"/><Relationship Id="rId682" Type="http://schemas.openxmlformats.org/officeDocument/2006/relationships/hyperlink" Target="consultantplus://offline/ref=CA97325FA4C436BFA140B41977E38FA7782E349916DC4C11863264D72683128B81E1C45B363345D729CE59B87E261E4C38FFD2F4A9341F2E69912C1Cf4fCO" TargetMode="External"/><Relationship Id="rId903" Type="http://schemas.openxmlformats.org/officeDocument/2006/relationships/hyperlink" Target="consultantplus://offline/ref=CA97325FA4C436BFA140B41977E38FA7782E349916DC4C1C833564D72683128B81E1C45B363345D729CE5EBB73261E4C38FFD2F4A9341F2E69912C1Cf4fCO" TargetMode="External"/><Relationship Id="rId32" Type="http://schemas.openxmlformats.org/officeDocument/2006/relationships/hyperlink" Target="consultantplus://offline/ref=CA97325FA4C436BFA140B41977E38FA7782E34991FD84719833839DD2EDA1E8986EE9B4C317A49D629CE5CBE70791B5929A7DFFDBE2A1B3475932Ef1fEO" TargetMode="External"/><Relationship Id="rId128" Type="http://schemas.openxmlformats.org/officeDocument/2006/relationships/hyperlink" Target="consultantplus://offline/ref=CA97325FA4C436BFA140B41977E38FA7782E349916DC4911803664D72683128B81E1C45B363345D729CE5CBB7E261E4C38FFD2F4A9341F2E69912C1Cf4fCO" TargetMode="External"/><Relationship Id="rId335" Type="http://schemas.openxmlformats.org/officeDocument/2006/relationships/hyperlink" Target="consultantplus://offline/ref=CA97325FA4C436BFA140AA14618FD2AD7D26629115D8444FDE67628079D314DED3A19A02757E56D62DD05EBB79f2fDO" TargetMode="External"/><Relationship Id="rId542" Type="http://schemas.openxmlformats.org/officeDocument/2006/relationships/hyperlink" Target="consultantplus://offline/ref=CA97325FA4C436BFA140B41977E38FA7782E349916DC4B11813764D72683128B81E1C45B363345D729CE5DBF72261E4C38FFD2F4A9341F2E69912C1Cf4fCO" TargetMode="External"/><Relationship Id="rId987" Type="http://schemas.openxmlformats.org/officeDocument/2006/relationships/hyperlink" Target="consultantplus://offline/ref=CA97325FA4C436BFA140AA14618FD2AD7D27639011D9444FDE67628079D314DED3A19A02757E56D62DD05EBB79f2fDO" TargetMode="External"/><Relationship Id="rId1172" Type="http://schemas.openxmlformats.org/officeDocument/2006/relationships/hyperlink" Target="consultantplus://offline/ref=CA97325FA4C436BFA140B41977E38FA7782E349916DC461F843664D72683128B81E1C45B363345D729CE5CB97F261E4C38FFD2F4A9341F2E69912C1Cf4fCO" TargetMode="External"/><Relationship Id="rId181" Type="http://schemas.openxmlformats.org/officeDocument/2006/relationships/hyperlink" Target="consultantplus://offline/ref=CA97325FA4C436BFA140B41977E38FA7782E349911DB461F8A3839DD2EDA1E8986EE9B4C317A49D629CE5DB870791B5929A7DFFDBE2A1B3475932Ef1fEO" TargetMode="External"/><Relationship Id="rId402" Type="http://schemas.openxmlformats.org/officeDocument/2006/relationships/hyperlink" Target="consultantplus://offline/ref=CA97325FA4C436BFA140B41977E38FA7782E349910DE461F813839DD2EDA1E8986EE9B4C317A49D629CC55BE70791B5929A7DFFDBE2A1B3475932Ef1fEO" TargetMode="External"/><Relationship Id="rId847" Type="http://schemas.openxmlformats.org/officeDocument/2006/relationships/hyperlink" Target="consultantplus://offline/ref=CA97325FA4C436BFA140AA14618FD2AD7D26629115D8444FDE67628079D314DED3A19A02757E56D62DD05EBB79f2fDO" TargetMode="External"/><Relationship Id="rId1032" Type="http://schemas.openxmlformats.org/officeDocument/2006/relationships/hyperlink" Target="consultantplus://offline/ref=CA97325FA4C436BFA140AA14618FD2AD7C226D9211DA444FDE67628079D314DEC1A1C20E757748D72AC508EA3F78471D75B4DFF0BE281F28f7f7O" TargetMode="External"/><Relationship Id="rId279" Type="http://schemas.openxmlformats.org/officeDocument/2006/relationships/hyperlink" Target="consultantplus://offline/ref=CA97325FA4C436BFA140AA14618FD2AD7C2D699D17D8444FDE67628079D314DED3A19A02757E56D62DD05EBB79f2fDO" TargetMode="External"/><Relationship Id="rId486" Type="http://schemas.openxmlformats.org/officeDocument/2006/relationships/hyperlink" Target="consultantplus://offline/ref=CA97325FA4C436BFA140B41977E38FA7782E34991ED5461F8A3839DD2EDA1E8986EE9B4C317A49D629CE58BE70791B5929A7DFFDBE2A1B3475932Ef1fEO" TargetMode="External"/><Relationship Id="rId693" Type="http://schemas.openxmlformats.org/officeDocument/2006/relationships/hyperlink" Target="consultantplus://offline/ref=CA97325FA4C436BFA140B41977E38FA7782E349916DC4C1C833564D72683128B81E1C45B363345D729CE5DBF7B261E4C38FFD2F4A9341F2E69912C1Cf4fCO" TargetMode="External"/><Relationship Id="rId707" Type="http://schemas.openxmlformats.org/officeDocument/2006/relationships/hyperlink" Target="consultantplus://offline/ref=CA97325FA4C436BFA140B41977E38FA7782E349910DE461F813839DD2EDA1E8986EE9B4C317A49D629C75DBC70791B5929A7DFFDBE2A1B3475932Ef1fEO" TargetMode="External"/><Relationship Id="rId914" Type="http://schemas.openxmlformats.org/officeDocument/2006/relationships/hyperlink" Target="consultantplus://offline/ref=CA97325FA4C436BFA140B41977E38FA7782E34991FDD461B8B3839DD2EDA1E8986EE9B4C317A49D629CE5FB370791B5929A7DFFDBE2A1B3475932Ef1fEO" TargetMode="External"/><Relationship Id="rId43" Type="http://schemas.openxmlformats.org/officeDocument/2006/relationships/hyperlink" Target="consultantplus://offline/ref=CA97325FA4C436BFA140B41977E38FA7782E34991ED84D11803839DD2EDA1E8986EE9B4C317A49D629CE5CBE70791B5929A7DFFDBE2A1B3475932Ef1fEO" TargetMode="External"/><Relationship Id="rId139" Type="http://schemas.openxmlformats.org/officeDocument/2006/relationships/hyperlink" Target="consultantplus://offline/ref=CA97325FA4C436BFA140B41977E38FA7782E349916DC4911803664D72683128B81E1C45B363345D729CE5CBB7C261E4C38FFD2F4A9341F2E69912C1Cf4fCO" TargetMode="External"/><Relationship Id="rId346" Type="http://schemas.openxmlformats.org/officeDocument/2006/relationships/hyperlink" Target="consultantplus://offline/ref=CA97325FA4C436BFA140AA14618FD2AD7C25639314DD444FDE67628079D314DED3A19A02757E56D62DD05EBB79f2fDO" TargetMode="External"/><Relationship Id="rId553" Type="http://schemas.openxmlformats.org/officeDocument/2006/relationships/hyperlink" Target="consultantplus://offline/ref=CA97325FA4C436BFA140B41977E38FA7782E34991ED94E1A823839DD2EDA1E8986EE9B4C317A49D629CA5BB970791B5929A7DFFDBE2A1B3475932Ef1fEO" TargetMode="External"/><Relationship Id="rId760" Type="http://schemas.openxmlformats.org/officeDocument/2006/relationships/hyperlink" Target="consultantplus://offline/ref=CA97325FA4C436BFA140B41977E38FA7782E349910DE461F813839DD2EDA1E8986EE9B4C317A49D629C758B970791B5929A7DFFDBE2A1B3475932Ef1fEO" TargetMode="External"/><Relationship Id="rId998" Type="http://schemas.openxmlformats.org/officeDocument/2006/relationships/hyperlink" Target="consultantplus://offline/ref=CA97325FA4C436BFA140AA14618FD2AD7F2C6B9012DD444FDE67628079D314DED3A19A02757E56D62DD05EBB79f2fDO" TargetMode="External"/><Relationship Id="rId1183" Type="http://schemas.openxmlformats.org/officeDocument/2006/relationships/hyperlink" Target="consultantplus://offline/ref=1F13FF395786AACC5978FA5FE34F7CFD540BF3A03E3DA7A097725BCE324C9008W1s2I" TargetMode="External"/><Relationship Id="rId192" Type="http://schemas.openxmlformats.org/officeDocument/2006/relationships/hyperlink" Target="consultantplus://offline/ref=CA97325FA4C436BFA140AA14618FD2AD7F2C699011D8444FDE67628079D314DEC1A1C20E757748D62FC508EA3F78471D75B4DFF0BE281F28f7f7O" TargetMode="External"/><Relationship Id="rId206" Type="http://schemas.openxmlformats.org/officeDocument/2006/relationships/hyperlink" Target="consultantplus://offline/ref=CA97325FA4C436BFA140B41977E38FA7782E349910DE461F813839DD2EDA1E8986EE9B4C317A49D629CF5CBF70791B5929A7DFFDBE2A1B3475932Ef1fEO" TargetMode="External"/><Relationship Id="rId413" Type="http://schemas.openxmlformats.org/officeDocument/2006/relationships/hyperlink" Target="consultantplus://offline/ref=CA97325FA4C436BFA140B41977E38FA7782E349916DC4C11863264D72683128B81E1C45B363345D729CE5DBA7F261E4C38FFD2F4A9341F2E69912C1Cf4fCO" TargetMode="External"/><Relationship Id="rId858" Type="http://schemas.openxmlformats.org/officeDocument/2006/relationships/hyperlink" Target="consultantplus://offline/ref=CA97325FA4C436BFA140AA14618FD2AD7D216C9D16DD444FDE67628079D314DED3A19A02757E56D62DD05EBB79f2fDO" TargetMode="External"/><Relationship Id="rId1043" Type="http://schemas.openxmlformats.org/officeDocument/2006/relationships/hyperlink" Target="consultantplus://offline/ref=CA97325FA4C436BFA140B41977E38FA7782E34991ED94F1E853839DD2EDA1E8986EE9B4C317A49D629CE59B270791B5929A7DFFDBE2A1B3475932Ef1fEO" TargetMode="External"/><Relationship Id="rId497" Type="http://schemas.openxmlformats.org/officeDocument/2006/relationships/hyperlink" Target="consultantplus://offline/ref=CA97325FA4C436BFA140B41977E38FA7782E34991EDC4611843839DD2EDA1E8986EE9B4C317A49D629CE58B870791B5929A7DFFDBE2A1B3475932Ef1fEO" TargetMode="External"/><Relationship Id="rId620" Type="http://schemas.openxmlformats.org/officeDocument/2006/relationships/hyperlink" Target="consultantplus://offline/ref=CA97325FA4C436BFA140B41977E38FA7782E34991EDB4B1F8A3839DD2EDA1E8986EE9B4C317A49D629CE58BD70791B5929A7DFFDBE2A1B3475932Ef1fEO" TargetMode="External"/><Relationship Id="rId718" Type="http://schemas.openxmlformats.org/officeDocument/2006/relationships/hyperlink" Target="consultantplus://offline/ref=CA97325FA4C436BFA140B41977E38FA7782E349912D54911873839DD2EDA1E8986EE9B4C317A49D629CE5DBB70791B5929A7DFFDBE2A1B3475932Ef1fEO" TargetMode="External"/><Relationship Id="rId925" Type="http://schemas.openxmlformats.org/officeDocument/2006/relationships/hyperlink" Target="consultantplus://offline/ref=CA97325FA4C436BFA140B41977E38FA7782E34991EDB4B1F8A3839DD2EDA1E8986EE9B4C317A49D629CE5BBD70791B5929A7DFFDBE2A1B3475932Ef1fEO" TargetMode="External"/><Relationship Id="rId357" Type="http://schemas.openxmlformats.org/officeDocument/2006/relationships/hyperlink" Target="consultantplus://offline/ref=CA97325FA4C436BFA140B41977E38FA7782E349916DC491D813064D72683128B81E1C45B24331DDB29C742BB7F33481D7EfAfAO" TargetMode="External"/><Relationship Id="rId1110" Type="http://schemas.openxmlformats.org/officeDocument/2006/relationships/hyperlink" Target="consultantplus://offline/ref=CA97325FA4C436BFA140B41977E38FA7782E349916DC4619843664D72683128B81E1C45B363345D729CE5CBE7C261E4C38FFD2F4A9341F2E69912C1Cf4fCO" TargetMode="External"/><Relationship Id="rId1194" Type="http://schemas.openxmlformats.org/officeDocument/2006/relationships/hyperlink" Target="consultantplus://offline/ref=147FF80CE18140758DF855C529575A4CBE0E76F7598874C8D8C9418D54E1A31DXAsFI" TargetMode="External"/><Relationship Id="rId1208" Type="http://schemas.openxmlformats.org/officeDocument/2006/relationships/hyperlink" Target="consultantplus://offline/ref=147FF80CE18140758DF855C529575A4CBE0E76F7588279CFD6C9418D54E1A31DXAsFI" TargetMode="External"/><Relationship Id="rId54" Type="http://schemas.openxmlformats.org/officeDocument/2006/relationships/hyperlink" Target="consultantplus://offline/ref=CA97325FA4C436BFA140B41977E38FA7782E349916DC4C1C833564D72683128B81E1C45B363345D729CE5CBB7E261E4C38FFD2F4A9341F2E69912C1Cf4fCO" TargetMode="External"/><Relationship Id="rId217" Type="http://schemas.openxmlformats.org/officeDocument/2006/relationships/hyperlink" Target="consultantplus://offline/ref=CA97325FA4C436BFA140B41977E38FA7782E349916DC4C1C833564D72683128B81E1C45B363345D729CE5CB973261E4C38FFD2F4A9341F2E69912C1Cf4fCO" TargetMode="External"/><Relationship Id="rId564" Type="http://schemas.openxmlformats.org/officeDocument/2006/relationships/hyperlink" Target="consultantplus://offline/ref=CA97325FA4C436BFA140B41977E38FA7782E34991ED94E1A823839DD2EDA1E8986EE9B4C317A49D629CA5BBE70791B5929A7DFFDBE2A1B3475932Ef1fEO" TargetMode="External"/><Relationship Id="rId771" Type="http://schemas.openxmlformats.org/officeDocument/2006/relationships/hyperlink" Target="consultantplus://offline/ref=CA97325FA4C436BFA140B41977E38FA7782E349916DC4811853664D72683128B81E1C45B363345D729CE5CBD7C261E4C38FFD2F4A9341F2E69912C1Cf4fCO" TargetMode="External"/><Relationship Id="rId869" Type="http://schemas.openxmlformats.org/officeDocument/2006/relationships/hyperlink" Target="consultantplus://offline/ref=CA97325FA4C436BFA140B41977E38FA7782E349916DC4811853664D72683128B81E1C45B363345D729CE5DB972261E4C38FFD2F4A9341F2E69912C1Cf4fCO" TargetMode="External"/><Relationship Id="rId424" Type="http://schemas.openxmlformats.org/officeDocument/2006/relationships/hyperlink" Target="consultantplus://offline/ref=CA97325FA4C436BFA140B41977E38FA7782E34991FDC4B10863839DD2EDA1E8986EE9B4C317A49D629CF58BE70791B5929A7DFFDBE2A1B3475932Ef1fEO" TargetMode="External"/><Relationship Id="rId631" Type="http://schemas.openxmlformats.org/officeDocument/2006/relationships/hyperlink" Target="consultantplus://offline/ref=CA97325FA4C436BFA140B41977E38FA7782E34991EDB4B1F8A3839DD2EDA1E8986EE9B4C317A49D629CE58B270791B5929A7DFFDBE2A1B3475932Ef1fEO" TargetMode="External"/><Relationship Id="rId729" Type="http://schemas.openxmlformats.org/officeDocument/2006/relationships/hyperlink" Target="consultantplus://offline/ref=CA97325FA4C436BFA140B41977E38FA7782E34991FDE4810853839DD2EDA1E8986EE9B4C317A49D629CE5ABB70791B5929A7DFFDBE2A1B3475932Ef1fEO" TargetMode="External"/><Relationship Id="rId1054" Type="http://schemas.openxmlformats.org/officeDocument/2006/relationships/hyperlink" Target="consultantplus://offline/ref=CA97325FA4C436BFA140B41977E38FA7782E34991ED94F1E853839DD2EDA1E8986EE9B4C317A49D629CE5BBA70791B5929A7DFFDBE2A1B3475932Ef1fEO" TargetMode="External"/><Relationship Id="rId270" Type="http://schemas.openxmlformats.org/officeDocument/2006/relationships/hyperlink" Target="consultantplus://offline/ref=CA97325FA4C436BFA140B41977E38FA7782E349910DE461F813839DD2EDA1E8986EE9B4C317A49D629CF59B270791B5929A7DFFDBE2A1B3475932Ef1fEO" TargetMode="External"/><Relationship Id="rId936" Type="http://schemas.openxmlformats.org/officeDocument/2006/relationships/hyperlink" Target="consultantplus://offline/ref=CA97325FA4C436BFA140B41977E38FA7782E34991EDB4B1F8A3839DD2EDA1E8986EE9B4C317A49D629CE54BA70791B5929A7DFFDBE2A1B3475932Ef1fEO" TargetMode="External"/><Relationship Id="rId1121" Type="http://schemas.openxmlformats.org/officeDocument/2006/relationships/hyperlink" Target="consultantplus://offline/ref=CA97325FA4C436BFA140B41977E38FA7782E34991EDB4B1F8A3839DD2EDA1E8986EE9B4C317A49D629CB5FBA70791B5929A7DFFDBE2A1B3475932Ef1fEO" TargetMode="External"/><Relationship Id="rId1219" Type="http://schemas.openxmlformats.org/officeDocument/2006/relationships/hyperlink" Target="consultantplus://offline/ref=CFA77F7C94C97A2E66E8309504CC17653111328CBD3A500EFF495B5C2A828372967AFEB2A604201CC213FDFD9D63131DACEC445EC64E1FC764A9CFgFf8O" TargetMode="External"/><Relationship Id="rId65" Type="http://schemas.openxmlformats.org/officeDocument/2006/relationships/hyperlink" Target="consultantplus://offline/ref=CA97325FA4C436BFA140B41977E38FA7782E349916DC4810843A64D72683128B81E1C45B24331DDB29C742BB7F33481D7EfAfAO" TargetMode="External"/><Relationship Id="rId130" Type="http://schemas.openxmlformats.org/officeDocument/2006/relationships/hyperlink" Target="consultantplus://offline/ref=CA97325FA4C436BFA140B41977E38FA7782E349916DC4619843664D72683128B81E1C45B363345D729CE5CBB7E261E4C38FFD2F4A9341F2E69912C1Cf4fCO" TargetMode="External"/><Relationship Id="rId368" Type="http://schemas.openxmlformats.org/officeDocument/2006/relationships/hyperlink" Target="consultantplus://offline/ref=CA97325FA4C436BFA140B41977E38FA7782E349916DD4E1F873364D72683128B81E1C45B24331DDB29C742BB7F33481D7EfAfAO" TargetMode="External"/><Relationship Id="rId575" Type="http://schemas.openxmlformats.org/officeDocument/2006/relationships/hyperlink" Target="consultantplus://offline/ref=CA97325FA4C436BFA140B41977E38FA7782E34991FDA491D8A3839DD2EDA1E8986EE9B4C317A49D629CE5FB370791B5929A7DFFDBE2A1B3475932Ef1fEO" TargetMode="External"/><Relationship Id="rId782" Type="http://schemas.openxmlformats.org/officeDocument/2006/relationships/hyperlink" Target="consultantplus://offline/ref=CA97325FA4C436BFA140B41977E38FA7782E34991EDC4611843839DD2EDA1E8986EE9B4C317A49D629CE5BB370791B5929A7DFFDBE2A1B3475932Ef1fEO" TargetMode="External"/><Relationship Id="rId228" Type="http://schemas.openxmlformats.org/officeDocument/2006/relationships/hyperlink" Target="consultantplus://offline/ref=CA97325FA4C436BFA140B41977E38FA7782E349916DC4C1C833564D72683128B81E1C45B363345D729CE5CB87E261E4C38FFD2F4A9341F2E69912C1Cf4fCO" TargetMode="External"/><Relationship Id="rId435" Type="http://schemas.openxmlformats.org/officeDocument/2006/relationships/hyperlink" Target="consultantplus://offline/ref=CA97325FA4C436BFA140B41977E38FA7782E349910DE461F813839DD2EDA1E8986EE9B4C317A49D629CD58BF70791B5929A7DFFDBE2A1B3475932Ef1fEO" TargetMode="External"/><Relationship Id="rId642" Type="http://schemas.openxmlformats.org/officeDocument/2006/relationships/hyperlink" Target="consultantplus://offline/ref=CA97325FA4C436BFA140B41977E38FA7782E349916DC4C1C833564D72683128B81E1C45B363345D729CE5DBB72261E4C38FFD2F4A9341F2E69912C1Cf4fCO" TargetMode="External"/><Relationship Id="rId1065" Type="http://schemas.openxmlformats.org/officeDocument/2006/relationships/hyperlink" Target="consultantplus://offline/ref=CA97325FA4C436BFA140B41977E38FA7782E34991ED94F1E853839DD2EDA1E8986EE9B4C317A49D629CE54B970791B5929A7DFFDBE2A1B3475932Ef1fEO" TargetMode="External"/><Relationship Id="rId281" Type="http://schemas.openxmlformats.org/officeDocument/2006/relationships/hyperlink" Target="consultantplus://offline/ref=CA97325FA4C436BFA140B41977E38FA7782E349910DE461F813839DD2EDA1E8986EE9B4C317A49D629CF5BBA70791B5929A7DFFDBE2A1B3475932Ef1fEO" TargetMode="External"/><Relationship Id="rId502" Type="http://schemas.openxmlformats.org/officeDocument/2006/relationships/hyperlink" Target="consultantplus://offline/ref=CA97325FA4C436BFA140AA14618FD2AD7D246D9716D5444FDE67628079D314DEC1A1C20E757749D329C508EA3F78471D75B4DFF0BE281F28f7f7O" TargetMode="External"/><Relationship Id="rId947" Type="http://schemas.openxmlformats.org/officeDocument/2006/relationships/hyperlink" Target="consultantplus://offline/ref=56C3DE6D2418DF9746A55A7BB385936EDE510900A30F80FB1C6AC1A8C02DD286B9DE13836523130C94A207E3616EBEC328B31DBE7131BD0629yCI" TargetMode="External"/><Relationship Id="rId1132" Type="http://schemas.openxmlformats.org/officeDocument/2006/relationships/hyperlink" Target="consultantplus://offline/ref=CA97325FA4C436BFA140B41977E38FA7782E349916DC4C11863264D72683128B81E1C45B363345D729CF54B87F261E4C38FFD2F4A9341F2E69912C1Cf4fCO" TargetMode="External"/><Relationship Id="rId76" Type="http://schemas.openxmlformats.org/officeDocument/2006/relationships/hyperlink" Target="consultantplus://offline/ref=CA97325FA4C436BFA140B41977E38FA7782E349911D4461E823839DD2EDA1E8986EE9B4C317A49D629CE5CBE70791B5929A7DFFDBE2A1B3475932Ef1fEO" TargetMode="External"/><Relationship Id="rId141" Type="http://schemas.openxmlformats.org/officeDocument/2006/relationships/hyperlink" Target="consultantplus://offline/ref=CA97325FA4C436BFA140B41977E38FA7782E349916DD4F1C8A3664D72683128B81E1C45B363345D729CE5CBB7C261E4C38FFD2F4A9341F2E69912C1Cf4fCO" TargetMode="External"/><Relationship Id="rId379" Type="http://schemas.openxmlformats.org/officeDocument/2006/relationships/hyperlink" Target="consultantplus://offline/ref=CA97325FA4C436BFA140B41977E38FA7782E349916DC4B18843064D72683128B81E1C45B24331DDB29C742BB7F33481D7EfAfAO" TargetMode="External"/><Relationship Id="rId586" Type="http://schemas.openxmlformats.org/officeDocument/2006/relationships/hyperlink" Target="consultantplus://offline/ref=CA97325FA4C436BFA140B41977E38FA7782E34991FDA491D8A3839DD2EDA1E8986EE9B4C317A49D629CE5FB270791B5929A7DFFDBE2A1B3475932Ef1fEO" TargetMode="External"/><Relationship Id="rId793" Type="http://schemas.openxmlformats.org/officeDocument/2006/relationships/hyperlink" Target="consultantplus://offline/ref=CA97325FA4C436BFA140B41977E38FA7782E34991ED5461F8A3839DD2EDA1E8986EE9B4C317A49D629CE54B870791B5929A7DFFDBE2A1B3475932Ef1fEO" TargetMode="External"/><Relationship Id="rId807" Type="http://schemas.openxmlformats.org/officeDocument/2006/relationships/hyperlink" Target="consultantplus://offline/ref=CA97325FA4C436BFA140B41977E38FA7782E34991FDC4B10863839DD2EDA1E8986EE9B4C317A49D629C859BA70791B5929A7DFFDBE2A1B3475932Ef1fEO" TargetMode="External"/><Relationship Id="rId7" Type="http://schemas.openxmlformats.org/officeDocument/2006/relationships/hyperlink" Target="consultantplus://offline/ref=CA97325FA4C436BFA140B41977E38FA7782E349911D4461E823839DD2EDA1E8986EE9B4C317A49D629CE5CBE70791B5929A7DFFDBE2A1B3475932Ef1fEO" TargetMode="External"/><Relationship Id="rId239" Type="http://schemas.openxmlformats.org/officeDocument/2006/relationships/hyperlink" Target="consultantplus://offline/ref=CA97325FA4C436BFA140B41977E38FA7782E349910DE461F813839DD2EDA1E8986EE9B4C317A49D629CF5FBE70791B5929A7DFFDBE2A1B3475932Ef1fEO" TargetMode="External"/><Relationship Id="rId446" Type="http://schemas.openxmlformats.org/officeDocument/2006/relationships/hyperlink" Target="consultantplus://offline/ref=CA97325FA4C436BFA140B41977E38FA7782E349910DE461F813839DD2EDA1E8986EE9B4C317A49D629CD59BE70791B5929A7DFFDBE2A1B3475932Ef1fEO" TargetMode="External"/><Relationship Id="rId653" Type="http://schemas.openxmlformats.org/officeDocument/2006/relationships/hyperlink" Target="consultantplus://offline/ref=CA97325FA4C436BFA140B41977E38FA7782E34991ED94E1A823839DD2EDA1E8986EE9B4C317A49D629CA54B370791B5929A7DFFDBE2A1B3475932Ef1fEO" TargetMode="External"/><Relationship Id="rId1076" Type="http://schemas.openxmlformats.org/officeDocument/2006/relationships/hyperlink" Target="consultantplus://offline/ref=CA97325FA4C436BFA140B41977E38FA7782E349916DC4C1C833564D72683128B81E1C45B363345D729CE5FBA7A261E4C38FFD2F4A9341F2E69912C1Cf4fCO" TargetMode="External"/><Relationship Id="rId292" Type="http://schemas.openxmlformats.org/officeDocument/2006/relationships/hyperlink" Target="consultantplus://offline/ref=CA97325FA4C436BFA140B41977E38FA7782E349910DE461F813839DD2EDA1E8986EE9B4C317A49D629CF54BE70791B5929A7DFFDBE2A1B3475932Ef1fEO" TargetMode="External"/><Relationship Id="rId306" Type="http://schemas.openxmlformats.org/officeDocument/2006/relationships/hyperlink" Target="consultantplus://offline/ref=CA97325FA4C436BFA140B41977E38FA7782E349916DC4B11813764D72683128B81E1C45B363345D729CE5CBE79261E4C38FFD2F4A9341F2E69912C1Cf4fCO" TargetMode="External"/><Relationship Id="rId860" Type="http://schemas.openxmlformats.org/officeDocument/2006/relationships/hyperlink" Target="consultantplus://offline/ref=CA97325FA4C436BFA140B41977E38FA7782E349916DC4811853664D72683128B81E1C45B363345D729CE5DB97B261E4C38FFD2F4A9341F2E69912C1Cf4fCO" TargetMode="External"/><Relationship Id="rId958" Type="http://schemas.openxmlformats.org/officeDocument/2006/relationships/hyperlink" Target="consultantplus://offline/ref=CA97325FA4C436BFA140B41977E38FA7782E349916DC4D18873264D72683128B81E1C45B363345D729CE5CBB7D261E4C38FFD2F4A9341F2E69912C1Cf4fCO" TargetMode="External"/><Relationship Id="rId1143" Type="http://schemas.openxmlformats.org/officeDocument/2006/relationships/hyperlink" Target="consultantplus://offline/ref=CA97325FA4C436BFA140B41977E38FA7782E34991FD54B11803839DD2EDA1E8986EE9B4C317A49D62BCD58BA70791B5929A7DFFDBE2A1B3475932Ef1fEO" TargetMode="External"/><Relationship Id="rId87" Type="http://schemas.openxmlformats.org/officeDocument/2006/relationships/hyperlink" Target="consultantplus://offline/ref=CA97325FA4C436BFA140B41977E38FA7782E349910D84C1A8B3839DD2EDA1E8986EE9B4C317A49D629CE5CBE70791B5929A7DFFDBE2A1B3475932Ef1fEO" TargetMode="External"/><Relationship Id="rId513" Type="http://schemas.openxmlformats.org/officeDocument/2006/relationships/hyperlink" Target="consultantplus://offline/ref=CA97325FA4C436BFA140B41977E38FA7782E34991FDC4B10863839DD2EDA1E8986EE9B4C317A49D629CD5ABC70791B5929A7DFFDBE2A1B3475932Ef1fEO" TargetMode="External"/><Relationship Id="rId597" Type="http://schemas.openxmlformats.org/officeDocument/2006/relationships/hyperlink" Target="consultantplus://offline/ref=CA97325FA4C436BFA140B41977E38FA7782E34991FDA491D8A3839DD2EDA1E8986EE9B4C317A49D629CE58BA70791B5929A7DFFDBE2A1B3475932Ef1fEO" TargetMode="External"/><Relationship Id="rId720" Type="http://schemas.openxmlformats.org/officeDocument/2006/relationships/hyperlink" Target="consultantplus://offline/ref=CA97325FA4C436BFA140B41977E38FA7782E34991EDB4B1F8A3839DD2EDA1E8986EE9B4C317A49D629CE5ABA70791B5929A7DFFDBE2A1B3475932Ef1fEO" TargetMode="External"/><Relationship Id="rId818" Type="http://schemas.openxmlformats.org/officeDocument/2006/relationships/hyperlink" Target="consultantplus://offline/ref=CA97325FA4C436BFA140B41977E38FA7782E349916DC4811853664D72683128B81E1C45B363345D729CE5DBB7D261E4C38FFD2F4A9341F2E69912C1Cf4fCO" TargetMode="External"/><Relationship Id="rId152" Type="http://schemas.openxmlformats.org/officeDocument/2006/relationships/hyperlink" Target="consultantplus://offline/ref=CA97325FA4C436BFA140B41977E38FA7782E349916DC4C11863264D72683128B81E1C45B363345D729CE5CBE7C261E4C38FFD2F4A9341F2E69912C1Cf4fCO" TargetMode="External"/><Relationship Id="rId457" Type="http://schemas.openxmlformats.org/officeDocument/2006/relationships/hyperlink" Target="consultantplus://offline/ref=CA97325FA4C436BFA140B41977E38FA7782E349916DC4C1C833564D72683128B81E1C45B363345D729CE5CB372261E4C38FFD2F4A9341F2E69912C1Cf4fCO" TargetMode="External"/><Relationship Id="rId1003" Type="http://schemas.openxmlformats.org/officeDocument/2006/relationships/hyperlink" Target="consultantplus://offline/ref=CA97325FA4C436BFA140B41977E38FA7782E349912DA4E11843839DD2EDA1E8986EE9B4C317A49D629CE5CB370791B5929A7DFFDBE2A1B3475932Ef1fEO" TargetMode="External"/><Relationship Id="rId1087" Type="http://schemas.openxmlformats.org/officeDocument/2006/relationships/hyperlink" Target="consultantplus://offline/ref=CA97325FA4C436BFA140B41977E38FA7782E349916DC4911803664D72683128B81E1C45B363345D729CE5AB378261E4C38FFD2F4A9341F2E69912C1Cf4fCO" TargetMode="External"/><Relationship Id="rId1210" Type="http://schemas.openxmlformats.org/officeDocument/2006/relationships/hyperlink" Target="consultantplus://offline/ref=147FF80CE18140758DF855C529575A4CBE0E76F7598B79CDD0C9418D54E1A31DXAsFI" TargetMode="External"/><Relationship Id="rId664" Type="http://schemas.openxmlformats.org/officeDocument/2006/relationships/hyperlink" Target="consultantplus://offline/ref=CA97325FA4C436BFA140B41977E38FA7782E349911D4461E823839DD2EDA1E8986EE9B4C317A49D629CE5ABF70791B5929A7DFFDBE2A1B3475932Ef1fEO" TargetMode="External"/><Relationship Id="rId871" Type="http://schemas.openxmlformats.org/officeDocument/2006/relationships/hyperlink" Target="consultantplus://offline/ref=CA97325FA4C436BFA140B41977E38FA7782E349916DC4811853664D72683128B81E1C45B363345D729CE5DB87A261E4C38FFD2F4A9341F2E69912C1Cf4fCO" TargetMode="External"/><Relationship Id="rId969" Type="http://schemas.openxmlformats.org/officeDocument/2006/relationships/hyperlink" Target="consultantplus://offline/ref=CA97325FA4C436BFA140AA14618FD2AD7F2C6B9012DD444FDE67628079D314DED3A19A02757E56D62DD05EBB79f2fDO" TargetMode="External"/><Relationship Id="rId14" Type="http://schemas.openxmlformats.org/officeDocument/2006/relationships/hyperlink" Target="consultantplus://offline/ref=CA97325FA4C436BFA140B41977E38FA7782E349910DE4F10863839DD2EDA1E8986EE9B4C317A49D629CE5CBE70791B5929A7DFFDBE2A1B3475932Ef1fEO" TargetMode="External"/><Relationship Id="rId317" Type="http://schemas.openxmlformats.org/officeDocument/2006/relationships/hyperlink" Target="consultantplus://offline/ref=CA97325FA4C436BFA140AA14618FD2AD7D27629610D9444FDE67628079D314DED3A19A02757E56D62DD05EBB79f2fDO" TargetMode="External"/><Relationship Id="rId524" Type="http://schemas.openxmlformats.org/officeDocument/2006/relationships/hyperlink" Target="consultantplus://offline/ref=CA97325FA4C436BFA140B41977E38FA7782E349914DA481D803839DD2EDA1E8986EE9B5E312245D620D05CBF652F4A1Ff7fCO" TargetMode="External"/><Relationship Id="rId731" Type="http://schemas.openxmlformats.org/officeDocument/2006/relationships/hyperlink" Target="consultantplus://offline/ref=CA97325FA4C436BFA140B41977E38FA7782E34991ED94E1A823839DD2EDA1E8986EE9B4C317A49D629CB5AB370791B5929A7DFFDBE2A1B3475932Ef1fEO" TargetMode="External"/><Relationship Id="rId1154" Type="http://schemas.openxmlformats.org/officeDocument/2006/relationships/hyperlink" Target="consultantplus://offline/ref=CA97325FA4C436BFA140B41977E38FA7782E349916DD4F1C8A3664D72683128B81E1C45B363345D729CE5DB97B261E4C38FFD2F4A9341F2E69912C1Cf4fCO" TargetMode="External"/><Relationship Id="rId98" Type="http://schemas.openxmlformats.org/officeDocument/2006/relationships/hyperlink" Target="consultantplus://offline/ref=CA97325FA4C436BFA140B41977E38FA7782E34991FDE4810853839DD2EDA1E8986EE9B4C317A49D629CE5CBE70791B5929A7DFFDBE2A1B3475932Ef1fEO" TargetMode="External"/><Relationship Id="rId163" Type="http://schemas.openxmlformats.org/officeDocument/2006/relationships/hyperlink" Target="consultantplus://offline/ref=CA97325FA4C436BFA140B41977E38FA7782E349916DC4B11813764D72683128B81E1C45B363345D729CE5CBB7D261E4C38FFD2F4A9341F2E69912C1Cf4fCO" TargetMode="External"/><Relationship Id="rId370" Type="http://schemas.openxmlformats.org/officeDocument/2006/relationships/hyperlink" Target="consultantplus://offline/ref=CA97325FA4C436BFA140B41977E38FA7782E349916DC4F1D873164D72683128B81E1C45B24331DDB29C742BB7F33481D7EfAfAO" TargetMode="External"/><Relationship Id="rId829" Type="http://schemas.openxmlformats.org/officeDocument/2006/relationships/hyperlink" Target="consultantplus://offline/ref=CA97325FA4C436BFA140B41977E38FA7782E34991ED94E1A823839DD2EDA1E8986EE9B4C317A49D629C85FBA70791B5929A7DFFDBE2A1B3475932Ef1fEO" TargetMode="External"/><Relationship Id="rId1014" Type="http://schemas.openxmlformats.org/officeDocument/2006/relationships/hyperlink" Target="consultantplus://offline/ref=CA97325FA4C436BFA140B41977E38FA7782E349916DC4C1C833564D72683128B81E1C45B363345D729CE5EB37D261E4C38FFD2F4A9341F2E69912C1Cf4fCO" TargetMode="External"/><Relationship Id="rId1221" Type="http://schemas.openxmlformats.org/officeDocument/2006/relationships/hyperlink" Target="consultantplus://offline/ref=CFA77F7C94C97A2E66E8309504CC17653111328CB2355602FF495B5C2A828372967AFEB2A604201CC216FCFC9D63131DACEC445EC64E1FC764A9CFgFf8O" TargetMode="External"/><Relationship Id="rId230" Type="http://schemas.openxmlformats.org/officeDocument/2006/relationships/hyperlink" Target="consultantplus://offline/ref=CA97325FA4C436BFA140B41977E38FA7782E349910DE461F813839DD2EDA1E8986EE9B4C317A49D629CF5EB370791B5929A7DFFDBE2A1B3475932Ef1fEO" TargetMode="External"/><Relationship Id="rId468" Type="http://schemas.openxmlformats.org/officeDocument/2006/relationships/hyperlink" Target="consultantplus://offline/ref=CA97325FA4C436BFA140B41977E38FA7782E34991FDE4810853839DD2EDA1E8986EE9B4C317A49D629CE58B870791B5929A7DFFDBE2A1B3475932Ef1fEO" TargetMode="External"/><Relationship Id="rId675" Type="http://schemas.openxmlformats.org/officeDocument/2006/relationships/hyperlink" Target="consultantplus://offline/ref=CA97325FA4C436BFA140B41977E38FA7782E349916DC4C1C833564D72683128B81E1C45B363345D729CE5DB973261E4C38FFD2F4A9341F2E69912C1Cf4fCO" TargetMode="External"/><Relationship Id="rId882" Type="http://schemas.openxmlformats.org/officeDocument/2006/relationships/hyperlink" Target="consultantplus://offline/ref=CA97325FA4C436BFA140B41977E38FA7782E349916DD4F1D813664D72683128B81E1C45B24331DDB29C742BB7F33481D7EfAfAO" TargetMode="External"/><Relationship Id="rId1098" Type="http://schemas.openxmlformats.org/officeDocument/2006/relationships/hyperlink" Target="consultantplus://offline/ref=CA97325FA4C436BFA140B41977E38FA7782E349916DC4C1C833564D72683128B81E1C45B363345D729CE5FBE7C261E4C38FFD2F4A9341F2E69912C1Cf4fCO" TargetMode="External"/><Relationship Id="rId25" Type="http://schemas.openxmlformats.org/officeDocument/2006/relationships/hyperlink" Target="consultantplus://offline/ref=CA97325FA4C436BFA140B41977E38FA7782E34991FDC4E1F8A3839DD2EDA1E8986EE9B4C317A49D629CE5CBE70791B5929A7DFFDBE2A1B3475932Ef1fEO" TargetMode="External"/><Relationship Id="rId328" Type="http://schemas.openxmlformats.org/officeDocument/2006/relationships/hyperlink" Target="consultantplus://offline/ref=CA97325FA4C436BFA140AA14618FD2AD7D216B9D15DB444FDE67628079D314DED3A19A02757E56D62DD05EBB79f2fDO" TargetMode="External"/><Relationship Id="rId535" Type="http://schemas.openxmlformats.org/officeDocument/2006/relationships/hyperlink" Target="consultantplus://offline/ref=CA97325FA4C436BFA140B41977E38FA7782E34991FD54B11803839DD2EDA1E8986EE9B4C317A49D629CD58BE70791B5929A7DFFDBE2A1B3475932Ef1fEO" TargetMode="External"/><Relationship Id="rId742" Type="http://schemas.openxmlformats.org/officeDocument/2006/relationships/hyperlink" Target="consultantplus://offline/ref=CA97325FA4C436BFA140B41977E38FA7782E34991ED94E1A823839DD2EDA1E8986EE9B4C317A49D629CB5BBA70791B5929A7DFFDBE2A1B3475932Ef1fEO" TargetMode="External"/><Relationship Id="rId1165" Type="http://schemas.openxmlformats.org/officeDocument/2006/relationships/hyperlink" Target="consultantplus://offline/ref=CA97325FA4C436BFA140B41977E38FA7782E349916DC4C11863264D72683128B81E1C45B363345D729CC58B97F261E4C38FFD2F4A9341F2E69912C1Cf4fCO" TargetMode="External"/><Relationship Id="rId174" Type="http://schemas.openxmlformats.org/officeDocument/2006/relationships/hyperlink" Target="consultantplus://offline/ref=CA97325FA4C436BFA140AA14618FD2AD7D276E9414DC444FDE67628079D314DED3A19A02757E56D62DD05EBB79f2fDO" TargetMode="External"/><Relationship Id="rId381" Type="http://schemas.openxmlformats.org/officeDocument/2006/relationships/hyperlink" Target="consultantplus://offline/ref=CA97325FA4C436BFA140B41977E38FA7782E349916DC461C833564D72683128B81E1C45B24331DDB29C742BB7F33481D7EfAfAO" TargetMode="External"/><Relationship Id="rId602" Type="http://schemas.openxmlformats.org/officeDocument/2006/relationships/hyperlink" Target="consultantplus://offline/ref=CA97325FA4C436BFA140B41977E38FA7782E349910DE461F813839DD2EDA1E8986EE9B4C317A49D629C954B870791B5929A7DFFDBE2A1B3475932Ef1fEO" TargetMode="External"/><Relationship Id="rId1025" Type="http://schemas.openxmlformats.org/officeDocument/2006/relationships/hyperlink" Target="consultantplus://offline/ref=CA97325FA4C436BFA140B41977E38FA7782E349916DC4C1C833564D72683128B81E1C45B363345D729CE5FBB78261E4C38FFD2F4A9341F2E69912C1Cf4fCO" TargetMode="External"/><Relationship Id="rId1232" Type="http://schemas.openxmlformats.org/officeDocument/2006/relationships/hyperlink" Target="consultantplus://offline/ref=CFA77F7C94C97A2E66E8309504CC17653111328CB23E5503FA495B5C2A828372967AFEB2A604201CC111F1FC9D63131DACEC445EC64E1FC764A9CFgFf8O" TargetMode="External"/><Relationship Id="rId241" Type="http://schemas.openxmlformats.org/officeDocument/2006/relationships/hyperlink" Target="consultantplus://offline/ref=CA97325FA4C436BFA140B41977E38FA7782E349916DC4811853664D72683128B81E1C45B363345D729CE5CBA79261E4C38FFD2F4A9341F2E69912C1Cf4fCO" TargetMode="External"/><Relationship Id="rId479" Type="http://schemas.openxmlformats.org/officeDocument/2006/relationships/hyperlink" Target="consultantplus://offline/ref=CA97325FA4C436BFA140B41977E38FA7782E34991EDC4611843839DD2EDA1E8986EE9B4C317A49D629CE58B970791B5929A7DFFDBE2A1B3475932Ef1fEO" TargetMode="External"/><Relationship Id="rId686" Type="http://schemas.openxmlformats.org/officeDocument/2006/relationships/hyperlink" Target="consultantplus://offline/ref=CA97325FA4C436BFA140B41977E38FA7782E349910DE461F813839DD2EDA1E8986EE9B4C317A49D629C75DBA70791B5929A7DFFDBE2A1B3475932Ef1fEO" TargetMode="External"/><Relationship Id="rId893" Type="http://schemas.openxmlformats.org/officeDocument/2006/relationships/hyperlink" Target="consultantplus://offline/ref=CA97325FA4C436BFA140B41977E38FA7782E349916DC4811853664D72683128B81E1C45B363345D729CE5DBF7F261E4C38FFD2F4A9341F2E69912C1Cf4fCO" TargetMode="External"/><Relationship Id="rId907" Type="http://schemas.openxmlformats.org/officeDocument/2006/relationships/hyperlink" Target="consultantplus://offline/ref=CA97325FA4C436BFA140B41977E38FA7782E349916DC4811853664D72683128B81E1C45B363345D729CE5DBE7B261E4C38FFD2F4A9341F2E69912C1Cf4fCO" TargetMode="External"/><Relationship Id="rId36" Type="http://schemas.openxmlformats.org/officeDocument/2006/relationships/hyperlink" Target="consultantplus://offline/ref=CA97325FA4C436BFA140B41977E38FA7782E34991FD5481E873839DD2EDA1E8986EE9B4C317A49D629CE5CBE70791B5929A7DFFDBE2A1B3475932Ef1fEO" TargetMode="External"/><Relationship Id="rId339" Type="http://schemas.openxmlformats.org/officeDocument/2006/relationships/hyperlink" Target="consultantplus://offline/ref=CA97325FA4C436BFA140AA14618FD2AD7D25699117D9444FDE67628079D314DED3A19A02757E56D62DD05EBB79f2fDO" TargetMode="External"/><Relationship Id="rId546" Type="http://schemas.openxmlformats.org/officeDocument/2006/relationships/hyperlink" Target="consultantplus://offline/ref=CA97325FA4C436BFA140B41977E38FA7782E34991ED94E1A823839DD2EDA1E8986EE9B4C317A49D629CD59BB70791B5929A7DFFDBE2A1B3475932Ef1fEO" TargetMode="External"/><Relationship Id="rId753" Type="http://schemas.openxmlformats.org/officeDocument/2006/relationships/hyperlink" Target="consultantplus://offline/ref=CA97325FA4C436BFA140B41977E38FA7782E349910DE461F813839DD2EDA1E8986EE9B4C317A49D629C75FBF70791B5929A7DFFDBE2A1B3475932Ef1fEO" TargetMode="External"/><Relationship Id="rId1176" Type="http://schemas.openxmlformats.org/officeDocument/2006/relationships/hyperlink" Target="consultantplus://offline/ref=1F13FF395786AACC5978FA5FE34F7CFD540BF3A0313FA7A797725BCE324C9008W1s2I" TargetMode="External"/><Relationship Id="rId101" Type="http://schemas.openxmlformats.org/officeDocument/2006/relationships/hyperlink" Target="consultantplus://offline/ref=CA97325FA4C436BFA140B41977E38FA7782E34991FD84719833839DD2EDA1E8986EE9B4C317A49D629CE5CBE70791B5929A7DFFDBE2A1B3475932Ef1fEO" TargetMode="External"/><Relationship Id="rId185" Type="http://schemas.openxmlformats.org/officeDocument/2006/relationships/hyperlink" Target="consultantplus://offline/ref=CA97325FA4C436BFA140AA14618FD2AD7F2C6B9211D5444FDE67628079D314DED3A19A02757E56D62DD05EBB79f2fDO" TargetMode="External"/><Relationship Id="rId406" Type="http://schemas.openxmlformats.org/officeDocument/2006/relationships/hyperlink" Target="consultantplus://offline/ref=CA97325FA4C436BFA140B41977E38FA7782E34991EDC4611843839DD2EDA1E8986EE9B4C317A49D629CE5FB270791B5929A7DFFDBE2A1B3475932Ef1fEO" TargetMode="External"/><Relationship Id="rId960" Type="http://schemas.openxmlformats.org/officeDocument/2006/relationships/hyperlink" Target="consultantplus://offline/ref=CA97325FA4C436BFA140B41977E38FA7782E349916DC4C11863264D72683128B81E1C45B363345D729CE55BB7F261E4C38FFD2F4A9341F2E69912C1Cf4fCO" TargetMode="External"/><Relationship Id="rId1036" Type="http://schemas.openxmlformats.org/officeDocument/2006/relationships/hyperlink" Target="consultantplus://offline/ref=CA97325FA4C436BFA140B41977E38FA7782E34991ED4471E813839DD2EDA1E8986EE9B4C317A49D629CE5BB870791B5929A7DFFDBE2A1B3475932Ef1fEO" TargetMode="External"/><Relationship Id="rId1243" Type="http://schemas.openxmlformats.org/officeDocument/2006/relationships/theme" Target="theme/theme1.xml"/><Relationship Id="rId392" Type="http://schemas.openxmlformats.org/officeDocument/2006/relationships/hyperlink" Target="consultantplus://offline/ref=CA97325FA4C436BFA140B41977E38FA7782E349916DC4C1A853664D72683128B81E1C45B24331DDB29C742BB7F33481D7EfAfAO" TargetMode="External"/><Relationship Id="rId613" Type="http://schemas.openxmlformats.org/officeDocument/2006/relationships/hyperlink" Target="consultantplus://offline/ref=CA97325FA4C436BFA140B41977E38FA7782E34991FDA491D8A3839DD2EDA1E8986EE9B4C317A49D629CE59B970791B5929A7DFFDBE2A1B3475932Ef1fEO" TargetMode="External"/><Relationship Id="rId697" Type="http://schemas.openxmlformats.org/officeDocument/2006/relationships/hyperlink" Target="consultantplus://offline/ref=CA97325FA4C436BFA140AA14618FD2AD7D266A9514DC444FDE67628079D314DED3A19A02757E56D62DD05EBB79f2fDO" TargetMode="External"/><Relationship Id="rId820" Type="http://schemas.openxmlformats.org/officeDocument/2006/relationships/hyperlink" Target="consultantplus://offline/ref=CA97325FA4C436BFA140B41977E38FA7782E349916DC4811853664D72683128B81E1C45B363345D729CE5DBB73261E4C38FFD2F4A9341F2E69912C1Cf4fCO" TargetMode="External"/><Relationship Id="rId918" Type="http://schemas.openxmlformats.org/officeDocument/2006/relationships/hyperlink" Target="consultantplus://offline/ref=CA97325FA4C436BFA140B41977E38FA7782E34991ED4471E813839DD2EDA1E8986EE9B4C317A49D629CE59BB70791B5929A7DFFDBE2A1B3475932Ef1fEO" TargetMode="External"/><Relationship Id="rId252" Type="http://schemas.openxmlformats.org/officeDocument/2006/relationships/hyperlink" Target="consultantplus://offline/ref=CA97325FA4C436BFA140B41977E38FA7782E34991FDC4B10863839DD2EDA1E8986EE9B4C317A49D629CE5FBD70791B5929A7DFFDBE2A1B3475932Ef1fEO" TargetMode="External"/><Relationship Id="rId1103" Type="http://schemas.openxmlformats.org/officeDocument/2006/relationships/hyperlink" Target="consultantplus://offline/ref=CA97325FA4C436BFA140B41977E38FA7782E34991FDB4F1B863839DD2EDA1E8986EE9B4C317A49D629CE5AB870791B5929A7DFFDBE2A1B3475932Ef1fEO" TargetMode="External"/><Relationship Id="rId1187" Type="http://schemas.openxmlformats.org/officeDocument/2006/relationships/hyperlink" Target="consultantplus://offline/ref=1F13FF395786AACC5978FA5FE34F7CFD540BF3A03139A7A79F725BCE324C9008W1s2I" TargetMode="External"/><Relationship Id="rId47" Type="http://schemas.openxmlformats.org/officeDocument/2006/relationships/hyperlink" Target="consultantplus://offline/ref=CA97325FA4C436BFA140B41977E38FA7782E34991EDB4B1F8A3839DD2EDA1E8986EE9B4C317A49D629CE5CBE70791B5929A7DFFDBE2A1B3475932Ef1fEO" TargetMode="External"/><Relationship Id="rId112" Type="http://schemas.openxmlformats.org/officeDocument/2006/relationships/hyperlink" Target="consultantplus://offline/ref=CA97325FA4C436BFA140B41977E38FA7782E34991ED84D11803839DD2EDA1E8986EE9B4C317A49D629CE5CBE70791B5929A7DFFDBE2A1B3475932Ef1fEO" TargetMode="External"/><Relationship Id="rId557" Type="http://schemas.openxmlformats.org/officeDocument/2006/relationships/hyperlink" Target="consultantplus://offline/ref=CA97325FA4C436BFA140B41977E38FA7782E349916DC4B1D843464D72683128B81E1C45B24331DDB29C742BB7F33481D7EfAfAO" TargetMode="External"/><Relationship Id="rId764" Type="http://schemas.openxmlformats.org/officeDocument/2006/relationships/hyperlink" Target="consultantplus://offline/ref=CA97325FA4C436BFA140B41977E38FA7782E349910DE461F813839DD2EDA1E8986EE9B4C317A49D629C758B270791B5929A7DFFDBE2A1B3475932Ef1fEO" TargetMode="External"/><Relationship Id="rId971" Type="http://schemas.openxmlformats.org/officeDocument/2006/relationships/hyperlink" Target="consultantplus://offline/ref=CA97325FA4C436BFA140AA14618FD2AD7D21689110DF444FDE67628079D314DED3A19A02757E56D62DD05EBB79f2fDO" TargetMode="External"/><Relationship Id="rId196" Type="http://schemas.openxmlformats.org/officeDocument/2006/relationships/hyperlink" Target="consultantplus://offline/ref=CA97325FA4C436BFA140B41977E38FA7782E34991ED84A11813839DD2EDA1E8986EE9B4C317A49D629CE5DBD70791B5929A7DFFDBE2A1B3475932Ef1fEO" TargetMode="External"/><Relationship Id="rId417" Type="http://schemas.openxmlformats.org/officeDocument/2006/relationships/hyperlink" Target="consultantplus://offline/ref=CA97325FA4C436BFA140B41977E38FA7782E349916DD4E198B3564D72683128B81E1C45B363345D729CE5CBA7C261E4C38FFD2F4A9341F2E69912C1Cf4fCO" TargetMode="External"/><Relationship Id="rId624" Type="http://schemas.openxmlformats.org/officeDocument/2006/relationships/hyperlink" Target="consultantplus://offline/ref=CA97325FA4C436BFA140B41977E38FA7782E34991EDB4B1F8A3839DD2EDA1E8986EE9B4C317A49D629CE58BC70791B5929A7DFFDBE2A1B3475932Ef1fEO" TargetMode="External"/><Relationship Id="rId831" Type="http://schemas.openxmlformats.org/officeDocument/2006/relationships/hyperlink" Target="consultantplus://offline/ref=CA97325FA4C436BFA140B41977E38FA7782E34991FD54B11803839DD2EDA1E8986EE9B4C317A49D629C859BA70791B5929A7DFFDBE2A1B3475932Ef1fEO" TargetMode="External"/><Relationship Id="rId1047" Type="http://schemas.openxmlformats.org/officeDocument/2006/relationships/hyperlink" Target="consultantplus://offline/ref=CA97325FA4C436BFA140B41977E38FA7782E34991ED94F1E853839DD2EDA1E8986EE9B4C317A49D629CE5AB870791B5929A7DFFDBE2A1B3475932Ef1fEO" TargetMode="External"/><Relationship Id="rId263" Type="http://schemas.openxmlformats.org/officeDocument/2006/relationships/hyperlink" Target="consultantplus://offline/ref=CA97325FA4C436BFA140B41977E38FA7782E349910DE461F813839DD2EDA1E8986EE9B4C317A49D629CF59B970791B5929A7DFFDBE2A1B3475932Ef1fEO" TargetMode="External"/><Relationship Id="rId470" Type="http://schemas.openxmlformats.org/officeDocument/2006/relationships/hyperlink" Target="consultantplus://offline/ref=CA97325FA4C436BFA140B41977E38FA7782E349916DC4C11863264D72683128B81E1C45B363345D729CE5DBF7E261E4C38FFD2F4A9341F2E69912C1Cf4fCO" TargetMode="External"/><Relationship Id="rId929" Type="http://schemas.openxmlformats.org/officeDocument/2006/relationships/hyperlink" Target="consultantplus://offline/ref=CA97325FA4C436BFA140B41977E38FA7782E349916DC4911803664D72683128B81E1C45B363345D729CE5CBE7F261E4C38FFD2F4A9341F2E69912C1Cf4fCO" TargetMode="External"/><Relationship Id="rId1114" Type="http://schemas.openxmlformats.org/officeDocument/2006/relationships/hyperlink" Target="consultantplus://offline/ref=CA97325FA4C436BFA140B41977E38FA7782E34991FDB4F1B863839DD2EDA1E8986EE9B4C317A49D629CE5ABE70791B5929A7DFFDBE2A1B3475932Ef1fEO" TargetMode="External"/><Relationship Id="rId58" Type="http://schemas.openxmlformats.org/officeDocument/2006/relationships/hyperlink" Target="consultantplus://offline/ref=CA97325FA4C436BFA140B41977E38FA7782E349916DC4A10863064D72683128B81E1C45B363345D729CE5CBB7E261E4C38FFD2F4A9341F2E69912C1Cf4fCO" TargetMode="External"/><Relationship Id="rId123" Type="http://schemas.openxmlformats.org/officeDocument/2006/relationships/hyperlink" Target="consultantplus://offline/ref=CA97325FA4C436BFA140B41977E38FA7782E349916DC4C1C833564D72683128B81E1C45B363345D729CE5CBB7E261E4C38FFD2F4A9341F2E69912C1Cf4fCO" TargetMode="External"/><Relationship Id="rId330" Type="http://schemas.openxmlformats.org/officeDocument/2006/relationships/hyperlink" Target="consultantplus://offline/ref=CA97325FA4C436BFA140AA14618FD2AD7D266A931FDB444FDE67628079D314DED3A19A02757E56D62DD05EBB79f2fDO" TargetMode="External"/><Relationship Id="rId568" Type="http://schemas.openxmlformats.org/officeDocument/2006/relationships/hyperlink" Target="consultantplus://offline/ref=CA97325FA4C436BFA140B41977E38FA7782E34991FDC4B10863839DD2EDA1E8986EE9B4C317A49D629CB59BF70791B5929A7DFFDBE2A1B3475932Ef1fEO" TargetMode="External"/><Relationship Id="rId775" Type="http://schemas.openxmlformats.org/officeDocument/2006/relationships/hyperlink" Target="consultantplus://offline/ref=CA97325FA4C436BFA140B41977E38FA7782E349910DE461F813839DD2EDA1E8986EE9B4C317A49D629C759B370791B5929A7DFFDBE2A1B3475932Ef1fEO" TargetMode="External"/><Relationship Id="rId982" Type="http://schemas.openxmlformats.org/officeDocument/2006/relationships/hyperlink" Target="consultantplus://offline/ref=CA97325FA4C436BFA140B41977E38FA7782E349916DC4911803664D72683128B81E1C45B363345D729CE5AB879261E4C38FFD2F4A9341F2E69912C1Cf4fCO" TargetMode="External"/><Relationship Id="rId1198" Type="http://schemas.openxmlformats.org/officeDocument/2006/relationships/hyperlink" Target="consultantplus://offline/ref=147FF80CE18140758DF855C529575A4CBE0E76F7598A7BC9D6C9418D54E1A31DXAsFI" TargetMode="External"/><Relationship Id="rId428" Type="http://schemas.openxmlformats.org/officeDocument/2006/relationships/hyperlink" Target="consultantplus://offline/ref=CA97325FA4C436BFA140B41977E38FA7782E34991ED5461F8A3839DD2EDA1E8986EE9B4C317A49D629CE5FB270791B5929A7DFFDBE2A1B3475932Ef1fEO" TargetMode="External"/><Relationship Id="rId635" Type="http://schemas.openxmlformats.org/officeDocument/2006/relationships/hyperlink" Target="consultantplus://offline/ref=CA97325FA4C436BFA140B41977E38FA7782E349910DE461F813839DD2EDA1E8986EE9B4C317A49D629C955BE70791B5929A7DFFDBE2A1B3475932Ef1fEO" TargetMode="External"/><Relationship Id="rId842" Type="http://schemas.openxmlformats.org/officeDocument/2006/relationships/hyperlink" Target="consultantplus://offline/ref=CA97325FA4C436BFA140B41977E38FA7782E34991ED84D11803839DD2EDA1E8986EE9B4C317A49D629CE59B970791B5929A7DFFDBE2A1B3475932Ef1fEO" TargetMode="External"/><Relationship Id="rId1058" Type="http://schemas.openxmlformats.org/officeDocument/2006/relationships/hyperlink" Target="consultantplus://offline/ref=CA97325FA4C436BFA140B41977E38FA7782E349916DC4A1D8A3764D72683128B81E1C45B363345D729CE5CB97C261E4C38FFD2F4A9341F2E69912C1Cf4fCO" TargetMode="External"/><Relationship Id="rId274" Type="http://schemas.openxmlformats.org/officeDocument/2006/relationships/hyperlink" Target="consultantplus://offline/ref=CA97325FA4C436BFA140B41977E38FA7782E349910DE461F813839DD2EDA1E8986EE9B4C317A49D629CF5AB870791B5929A7DFFDBE2A1B3475932Ef1fEO" TargetMode="External"/><Relationship Id="rId481" Type="http://schemas.openxmlformats.org/officeDocument/2006/relationships/hyperlink" Target="consultantplus://offline/ref=CA97325FA4C436BFA140B41977E38FA7782E34991EDC4611843839DD2EDA1E8986EE9B4C317A49D629CE58B970791B5929A7DFFDBE2A1B3475932Ef1fEO" TargetMode="External"/><Relationship Id="rId702" Type="http://schemas.openxmlformats.org/officeDocument/2006/relationships/hyperlink" Target="consultantplus://offline/ref=CA97325FA4C436BFA140B41977E38FA7782E349916DC4C1C833564D72683128B81E1C45B363345D729CE5DBF78261E4C38FFD2F4A9341F2E69912C1Cf4fCO" TargetMode="External"/><Relationship Id="rId1125" Type="http://schemas.openxmlformats.org/officeDocument/2006/relationships/hyperlink" Target="consultantplus://offline/ref=CA97325FA4C436BFA140B41977E38FA7782E34991FD54B11803839DD2EDA1E8986EE9B4C317A49D62BCD5FBC70791B5929A7DFFDBE2A1B3475932Ef1fEO" TargetMode="External"/><Relationship Id="rId69" Type="http://schemas.openxmlformats.org/officeDocument/2006/relationships/hyperlink" Target="consultantplus://offline/ref=CA97325FA4C436BFA140B41977E38FA7782E349910DB4811833839DD2EDA1E8986EE9B4C317A49D629CE5CBD70791B5929A7DFFDBE2A1B3475932Ef1fEO" TargetMode="External"/><Relationship Id="rId134" Type="http://schemas.openxmlformats.org/officeDocument/2006/relationships/hyperlink" Target="consultantplus://offline/ref=CA97325FA4C436BFA140B41977E38FA7782E349916DC4E18803164D72683128B81E1C45B363345D729CE5CBB72261E4C38FFD2F4A9341F2E69912C1Cf4fCO" TargetMode="External"/><Relationship Id="rId579" Type="http://schemas.openxmlformats.org/officeDocument/2006/relationships/hyperlink" Target="consultantplus://offline/ref=CA97325FA4C436BFA140B41977E38FA7782E349910DE461F813839DD2EDA1E8986EE9B4C317A49D629C954BB70791B5929A7DFFDBE2A1B3475932Ef1fEO" TargetMode="External"/><Relationship Id="rId786" Type="http://schemas.openxmlformats.org/officeDocument/2006/relationships/hyperlink" Target="consultantplus://offline/ref=CA97325FA4C436BFA140B41977E38FA7782E349910DA4D1D803839DD2EDA1E8986EE9B4C317A49D629CE58BD70791B5929A7DFFDBE2A1B3475932Ef1fEO" TargetMode="External"/><Relationship Id="rId993" Type="http://schemas.openxmlformats.org/officeDocument/2006/relationships/hyperlink" Target="consultantplus://offline/ref=CA97325FA4C436BFA140B41977E38FA7782E349916DC461C853564D72683128B81E1C45B24331DDB29C742BB7F33481D7EfAfAO" TargetMode="External"/><Relationship Id="rId341" Type="http://schemas.openxmlformats.org/officeDocument/2006/relationships/hyperlink" Target="consultantplus://offline/ref=CA97325FA4C436BFA140AA14618FD2AD7C246A971EDF444FDE67628079D314DED3A19A02757E56D62DD05EBB79f2fDO" TargetMode="External"/><Relationship Id="rId439" Type="http://schemas.openxmlformats.org/officeDocument/2006/relationships/hyperlink" Target="consultantplus://offline/ref=CA97325FA4C436BFA140B41977E38FA7782E349910DE461F813839DD2EDA1E8986EE9B4C317A49D629CD58B370791B5929A7DFFDBE2A1B3475932Ef1fEO" TargetMode="External"/><Relationship Id="rId646" Type="http://schemas.openxmlformats.org/officeDocument/2006/relationships/hyperlink" Target="consultantplus://offline/ref=CA97325FA4C436BFA140B41977E38FA7782E349916DC4C1C833564D72683128B81E1C45B363345D729CE5DBA7B261E4C38FFD2F4A9341F2E69912C1Cf4fCO" TargetMode="External"/><Relationship Id="rId1069" Type="http://schemas.openxmlformats.org/officeDocument/2006/relationships/hyperlink" Target="consultantplus://offline/ref=CA97325FA4C436BFA140B41977E38FA7782E34991ED94F1E853839DD2EDA1E8986EE9B4C317A49D629CE54BE70791B5929A7DFFDBE2A1B3475932Ef1fEO" TargetMode="External"/><Relationship Id="rId201" Type="http://schemas.openxmlformats.org/officeDocument/2006/relationships/hyperlink" Target="consultantplus://offline/ref=CA97325FA4C436BFA140B41977E38FA7782E349916DC4C11863264D72683128B81E1C45B363345D729CE5CBD78261E4C38FFD2F4A9341F2E69912C1Cf4fCO" TargetMode="External"/><Relationship Id="rId285" Type="http://schemas.openxmlformats.org/officeDocument/2006/relationships/hyperlink" Target="consultantplus://offline/ref=CA97325FA4C436BFA140B41977E38FA7782E349910DE461F813839DD2EDA1E8986EE9B4C317A49D629CF5BBE70791B5929A7DFFDBE2A1B3475932Ef1fEO" TargetMode="External"/><Relationship Id="rId506" Type="http://schemas.openxmlformats.org/officeDocument/2006/relationships/hyperlink" Target="consultantplus://offline/ref=CA97325FA4C436BFA140B41977E38FA7782E34991FD54B11803839DD2EDA1E8986EE9B4C317A49D629CD58B970791B5929A7DFFDBE2A1B3475932Ef1fEO" TargetMode="External"/><Relationship Id="rId853" Type="http://schemas.openxmlformats.org/officeDocument/2006/relationships/hyperlink" Target="consultantplus://offline/ref=CA97325FA4C436BFA140B41977E38FA7782E34991FD54B11803839DD2EDA1E8986EE9B4C317A49D629C859BC70791B5929A7DFFDBE2A1B3475932Ef1fEO" TargetMode="External"/><Relationship Id="rId1136" Type="http://schemas.openxmlformats.org/officeDocument/2006/relationships/hyperlink" Target="consultantplus://offline/ref=CA97325FA4C436BFA140B41977E38FA7782E34991ED94E1A823839DD2EDA1E8986EE9B4C317A49D62BC854BD70791B5929A7DFFDBE2A1B3475932Ef1fEO" TargetMode="External"/><Relationship Id="rId492" Type="http://schemas.openxmlformats.org/officeDocument/2006/relationships/hyperlink" Target="consultantplus://offline/ref=CA97325FA4C436BFA140B41977E38FA7782E349916DC4B11813764D72683128B81E1C45B363345D729CE5DBF7F261E4C38FFD2F4A9341F2E69912C1Cf4fCO" TargetMode="External"/><Relationship Id="rId713" Type="http://schemas.openxmlformats.org/officeDocument/2006/relationships/hyperlink" Target="consultantplus://offline/ref=CA97325FA4C436BFA140B41977E38FA7782E34991ED94E1A823839DD2EDA1E8986EE9B4C317A49D629CB5ABE70791B5929A7DFFDBE2A1B3475932Ef1fEO" TargetMode="External"/><Relationship Id="rId797" Type="http://schemas.openxmlformats.org/officeDocument/2006/relationships/hyperlink" Target="consultantplus://offline/ref=CA97325FA4C436BFA140B41977E38FA7782E34991FDC4B10863839DD2EDA1E8986EE9B4C317A49D629C85EBF70791B5929A7DFFDBE2A1B3475932Ef1fEO" TargetMode="External"/><Relationship Id="rId920" Type="http://schemas.openxmlformats.org/officeDocument/2006/relationships/hyperlink" Target="consultantplus://offline/ref=CA97325FA4C436BFA140B41977E38FA7782E349916DC4B11813764D72683128B81E1C45B363345D729CE5DBC7E261E4C38FFD2F4A9341F2E69912C1Cf4fCO" TargetMode="External"/><Relationship Id="rId145" Type="http://schemas.openxmlformats.org/officeDocument/2006/relationships/hyperlink" Target="consultantplus://offline/ref=CA97325FA4C436BFA140B41977E38FA7782E349916DC4C11863264D72683128B81E1C45B363345D729CE5CBA7B261E4C38FFD2F4A9341F2E69912C1Cf4fCO" TargetMode="External"/><Relationship Id="rId352" Type="http://schemas.openxmlformats.org/officeDocument/2006/relationships/hyperlink" Target="consultantplus://offline/ref=CA97325FA4C436BFA140B41977E38FA7782E349916DC4E1A863364D72683128B81E1C45B24331DDB29C742BB7F33481D7EfAfAO" TargetMode="External"/><Relationship Id="rId1203" Type="http://schemas.openxmlformats.org/officeDocument/2006/relationships/hyperlink" Target="consultantplus://offline/ref=147FF80CE18140758DF84BC83F3B0746B9032EFA548F769C8C961AD003XEs8I" TargetMode="External"/><Relationship Id="rId212" Type="http://schemas.openxmlformats.org/officeDocument/2006/relationships/hyperlink" Target="consultantplus://offline/ref=CA97325FA4C436BFA140B41977E38FA7782E349910DE461F813839DD2EDA1E8986EE9B4C317A49D629CF5DBA70791B5929A7DFFDBE2A1B3475932Ef1fEO" TargetMode="External"/><Relationship Id="rId657" Type="http://schemas.openxmlformats.org/officeDocument/2006/relationships/hyperlink" Target="consultantplus://offline/ref=CA97325FA4C436BFA140B41977E38FA7782E349916DC4B11813764D72683128B81E1C45B363345D729CE5DBD73261E4C38FFD2F4A9341F2E69912C1Cf4fCO" TargetMode="External"/><Relationship Id="rId864" Type="http://schemas.openxmlformats.org/officeDocument/2006/relationships/hyperlink" Target="consultantplus://offline/ref=CA97325FA4C436BFA140B41977E38FA7782E349916DC4811853664D72683128B81E1C45B363345D729CE5DB97E261E4C38FFD2F4A9341F2E69912C1Cf4fCO" TargetMode="External"/><Relationship Id="rId296" Type="http://schemas.openxmlformats.org/officeDocument/2006/relationships/hyperlink" Target="consultantplus://offline/ref=CA97325FA4C436BFA140B41977E38FA7782E349910DE461F813839DD2EDA1E8986EE9B4C317A49D629CF55BB70791B5929A7DFFDBE2A1B3475932Ef1fEO" TargetMode="External"/><Relationship Id="rId517" Type="http://schemas.openxmlformats.org/officeDocument/2006/relationships/hyperlink" Target="consultantplus://offline/ref=CA97325FA4C436BFA140B41977E38FA7782E349916DC4D1B833364D72683128B81E1C45B24331DDB29C742BB7F33481D7EfAfAO" TargetMode="External"/><Relationship Id="rId724" Type="http://schemas.openxmlformats.org/officeDocument/2006/relationships/hyperlink" Target="consultantplus://offline/ref=CA97325FA4C436BFA140AA14618FD2AD7D276E9414DC444FDE67628079D314DEC1A1C20E777C1C876D9B51BB72334A1962A8DFF6fAf0O" TargetMode="External"/><Relationship Id="rId931" Type="http://schemas.openxmlformats.org/officeDocument/2006/relationships/hyperlink" Target="consultantplus://offline/ref=CA97325FA4C436BFA140B41977E38FA7782E349916DC461F843664D72683128B81E1C45B363345D729CE5CBA7C261E4C38FFD2F4A9341F2E69912C1Cf4fCO" TargetMode="External"/><Relationship Id="rId1147" Type="http://schemas.openxmlformats.org/officeDocument/2006/relationships/hyperlink" Target="consultantplus://offline/ref=CA97325FA4C436BFA140B41977E38FA7782E349916DC4C11863264D72683128B81E1C45B363345D729CF54BF7B261E4C38FFD2F4A9341F2E69912C1Cf4fCO" TargetMode="External"/><Relationship Id="rId60" Type="http://schemas.openxmlformats.org/officeDocument/2006/relationships/hyperlink" Target="consultantplus://offline/ref=CA97325FA4C436BFA140B41977E38FA7782E349916DC4811853664D72683128B81E1C45B363345D729CE5CBB7E261E4C38FFD2F4A9341F2E69912C1Cf4fCO" TargetMode="External"/><Relationship Id="rId156" Type="http://schemas.openxmlformats.org/officeDocument/2006/relationships/hyperlink" Target="consultantplus://offline/ref=CA97325FA4C436BFA140B41977E38FA7782E34991ED5461F8A3839DD2EDA1E8986EE9B4C317A49D629CE5DB970791B5929A7DFFDBE2A1B3475932Ef1fEO" TargetMode="External"/><Relationship Id="rId363" Type="http://schemas.openxmlformats.org/officeDocument/2006/relationships/hyperlink" Target="consultantplus://offline/ref=CA97325FA4C436BFA140B41977E38FA7782E349916DC4E1A863B64D72683128B81E1C45B24331DDB29C742BB7F33481D7EfAfAO" TargetMode="External"/><Relationship Id="rId570" Type="http://schemas.openxmlformats.org/officeDocument/2006/relationships/hyperlink" Target="consultantplus://offline/ref=CA97325FA4C436BFA140B41977E38FA7782E34991EDC4611843839DD2EDA1E8986EE9B4C317A49D629CE58BE70791B5929A7DFFDBE2A1B3475932Ef1fEO" TargetMode="External"/><Relationship Id="rId1007" Type="http://schemas.openxmlformats.org/officeDocument/2006/relationships/hyperlink" Target="consultantplus://offline/ref=CA97325FA4C436BFA140B41977E38FA7782E349911DA4D1B823839DD2EDA1E8986EE9B4C317A49D629CE5CB370791B5929A7DFFDBE2A1B3475932Ef1fEO" TargetMode="External"/><Relationship Id="rId1214" Type="http://schemas.openxmlformats.org/officeDocument/2006/relationships/hyperlink" Target="consultantplus://offline/ref=147FF80CE18140758DF84BC83F3B0746BA042CFF558E769C8C961AD003XEs8I" TargetMode="External"/><Relationship Id="rId223" Type="http://schemas.openxmlformats.org/officeDocument/2006/relationships/hyperlink" Target="consultantplus://offline/ref=CA97325FA4C436BFA140B41977E38FA7782E349916DC4C1C833564D72683128B81E1C45B363345D729CE5CB87E261E4C38FFD2F4A9341F2E69912C1Cf4fCO" TargetMode="External"/><Relationship Id="rId430" Type="http://schemas.openxmlformats.org/officeDocument/2006/relationships/hyperlink" Target="consultantplus://offline/ref=CA97325FA4C436BFA140B41977E38FA7782E349910DE461F813839DD2EDA1E8986EE9B4C317A49D629CD5FB370791B5929A7DFFDBE2A1B3475932Ef1fEO" TargetMode="External"/><Relationship Id="rId668" Type="http://schemas.openxmlformats.org/officeDocument/2006/relationships/hyperlink" Target="consultantplus://offline/ref=CA97325FA4C436BFA140B41977E38FA7782E34991FDF4A10833839DD2EDA1E8986EE9B4C317A49D629CE5EB270791B5929A7DFFDBE2A1B3475932Ef1fEO" TargetMode="External"/><Relationship Id="rId875" Type="http://schemas.openxmlformats.org/officeDocument/2006/relationships/hyperlink" Target="consultantplus://offline/ref=CA97325FA4C436BFA140B41977E38FA7782E349916DC4811853664D72683128B81E1C45B363345D729CE5DB878261E4C38FFD2F4A9341F2E69912C1Cf4fCO" TargetMode="External"/><Relationship Id="rId1060" Type="http://schemas.openxmlformats.org/officeDocument/2006/relationships/hyperlink" Target="consultantplus://offline/ref=CA97325FA4C436BFA140B41977E38FA7782E34991ED94F1E853839DD2EDA1E8986EE9B4C317A49D629CE5BB370791B5929A7DFFDBE2A1B3475932Ef1fEO" TargetMode="External"/><Relationship Id="rId18" Type="http://schemas.openxmlformats.org/officeDocument/2006/relationships/hyperlink" Target="consultantplus://offline/ref=CA97325FA4C436BFA140B41977E38FA7782E349910D84C1A8B3839DD2EDA1E8986EE9B4C317A49D629CE5CBE70791B5929A7DFFDBE2A1B3475932Ef1fEO" TargetMode="External"/><Relationship Id="rId528" Type="http://schemas.openxmlformats.org/officeDocument/2006/relationships/hyperlink" Target="consultantplus://offline/ref=CA97325FA4C436BFA140B41977E38FA7782E349916DD4E1B823664D72683128B81E1C45B24331DDB29C742BB7F33481D7EfAfAO" TargetMode="External"/><Relationship Id="rId735" Type="http://schemas.openxmlformats.org/officeDocument/2006/relationships/hyperlink" Target="consultantplus://offline/ref=CA97325FA4C436BFA140B41977E38FA7782E349916DC4C1C833564D72683128B81E1C45B363345D729CE5DBE7C261E4C38FFD2F4A9341F2E69912C1Cf4fCO" TargetMode="External"/><Relationship Id="rId942" Type="http://schemas.openxmlformats.org/officeDocument/2006/relationships/hyperlink" Target="consultantplus://offline/ref=56C3DE6D2418DF9746A55A7BB385936EDE510900A30F80FB1C6AC1A8C02DD286B9DE13836523120790A207E3616EBEC328B31DBE7131BD0629yCI" TargetMode="External"/><Relationship Id="rId1158" Type="http://schemas.openxmlformats.org/officeDocument/2006/relationships/hyperlink" Target="consultantplus://offline/ref=1F324A6B9D4CF96861689788D75900733612617BA11C8284B85E98F63CC33A99B337F7D98CE7B2BA4210BDFAD2O" TargetMode="External"/><Relationship Id="rId167" Type="http://schemas.openxmlformats.org/officeDocument/2006/relationships/hyperlink" Target="consultantplus://offline/ref=CA97325FA4C436BFA140B41977E38FA7782E349916DC4C1C833564D72683128B81E1C45B363345D729CE5CBA73261E4C38FFD2F4A9341F2E69912C1Cf4fCO" TargetMode="External"/><Relationship Id="rId374" Type="http://schemas.openxmlformats.org/officeDocument/2006/relationships/hyperlink" Target="consultantplus://offline/ref=CA97325FA4C436BFA140B41977E38FA7782E349916DC4F1A8B3064D72683128B81E1C45B24331DDB29C742BB7F33481D7EfAfAO" TargetMode="External"/><Relationship Id="rId581" Type="http://schemas.openxmlformats.org/officeDocument/2006/relationships/hyperlink" Target="consultantplus://offline/ref=CA97325FA4C436BFA140B41977E38FA7782E34991EDC4611843839DD2EDA1E8986EE9B4C317A49D629CE58BC70791B5929A7DFFDBE2A1B3475932Ef1fEO" TargetMode="External"/><Relationship Id="rId1018" Type="http://schemas.openxmlformats.org/officeDocument/2006/relationships/hyperlink" Target="consultantplus://offline/ref=CA97325FA4C436BFA140B41977E38FA7782E349916DC4C1C833564D72683128B81E1C45B363345D729CE5EB279261E4C38FFD2F4A9341F2E69912C1Cf4fCO" TargetMode="External"/><Relationship Id="rId1225" Type="http://schemas.openxmlformats.org/officeDocument/2006/relationships/hyperlink" Target="consultantplus://offline/ref=CFA77F7C94C97A2E66E8309504CC17653111328CBB3C5102F943065622DB8F709175A1A5A14D2C1DC014F0FA953C1608BDB44957D1501BDD78ABCDFAgBf8O" TargetMode="External"/><Relationship Id="rId71" Type="http://schemas.openxmlformats.org/officeDocument/2006/relationships/hyperlink" Target="consultantplus://offline/ref=CA97325FA4C436BFA140B41977E38FA7782E34991ED84A11813839DD2EDA1E8986EE9B4C317A49D629CE5CBD70791B5929A7DFFDBE2A1B3475932Ef1fEO" TargetMode="External"/><Relationship Id="rId234" Type="http://schemas.openxmlformats.org/officeDocument/2006/relationships/hyperlink" Target="consultantplus://offline/ref=CA97325FA4C436BFA140B41977E38FA7782E349910DE461F813839DD2EDA1E8986EE9B4C317A49D629CF5FBA70791B5929A7DFFDBE2A1B3475932Ef1fEO" TargetMode="External"/><Relationship Id="rId679" Type="http://schemas.openxmlformats.org/officeDocument/2006/relationships/hyperlink" Target="consultantplus://offline/ref=CA97325FA4C436BFA140B41977E38FA7782E34991ED5461F8A3839DD2EDA1E8986EE9B4C317A49D629CE59B270791B5929A7DFFDBE2A1B3475932Ef1fEO" TargetMode="External"/><Relationship Id="rId802" Type="http://schemas.openxmlformats.org/officeDocument/2006/relationships/hyperlink" Target="consultantplus://offline/ref=CA97325FA4C436BFA140B41977E38FA7782E34991FDC4B10863839DD2EDA1E8986EE9B4C317A49D629C85EBC70791B5929A7DFFDBE2A1B3475932Ef1fEO" TargetMode="External"/><Relationship Id="rId886" Type="http://schemas.openxmlformats.org/officeDocument/2006/relationships/hyperlink" Target="consultantplus://offline/ref=CA97325FA4C436BFA140B41977E38FA7782E34991ED84A11813839DD2EDA1E8986EE9B4C317A49D629CE59BE70791B5929A7DFFDBE2A1B3475932Ef1fEO" TargetMode="External"/><Relationship Id="rId2" Type="http://schemas.openxmlformats.org/officeDocument/2006/relationships/styles" Target="styles.xml"/><Relationship Id="rId29" Type="http://schemas.openxmlformats.org/officeDocument/2006/relationships/hyperlink" Target="consultantplus://offline/ref=CA97325FA4C436BFA140B41977E38FA7782E34991FDE4810853839DD2EDA1E8986EE9B4C317A49D629CE5CBE70791B5929A7DFFDBE2A1B3475932Ef1fEO" TargetMode="External"/><Relationship Id="rId441" Type="http://schemas.openxmlformats.org/officeDocument/2006/relationships/hyperlink" Target="consultantplus://offline/ref=CA97325FA4C436BFA140B41977E38FA7782E349910DE461F813839DD2EDA1E8986EE9B4C317A49D629CD59BB70791B5929A7DFFDBE2A1B3475932Ef1fEO" TargetMode="External"/><Relationship Id="rId539" Type="http://schemas.openxmlformats.org/officeDocument/2006/relationships/hyperlink" Target="consultantplus://offline/ref=CA97325FA4C436BFA140B41977E38FA7782E349910DE461F813839DD2EDA1E8986EE9B4C317A49D629CB55B370791B5929A7DFFDBE2A1B3475932Ef1fEO" TargetMode="External"/><Relationship Id="rId746" Type="http://schemas.openxmlformats.org/officeDocument/2006/relationships/hyperlink" Target="consultantplus://offline/ref=CA97325FA4C436BFA140B41977E38FA7782E349916DC4C1C833564D72683128B81E1C45B363345D729CE5DBD7A261E4C38FFD2F4A9341F2E69912C1Cf4fCO" TargetMode="External"/><Relationship Id="rId1071" Type="http://schemas.openxmlformats.org/officeDocument/2006/relationships/hyperlink" Target="consultantplus://offline/ref=CA97325FA4C436BFA140B41977E38FA7782E349916DC4C11863264D72683128B81E1C45B363345D729CE55BF79261E4C38FFD2F4A9341F2E69912C1Cf4fCO" TargetMode="External"/><Relationship Id="rId1169" Type="http://schemas.openxmlformats.org/officeDocument/2006/relationships/hyperlink" Target="consultantplus://offline/ref=CA97325FA4C436BFA140B41977E38FA7782E349916DC4911803664D72683128B81E1C45B363345D729CE55B97E261E4C38FFD2F4A9341F2E69912C1Cf4fCO" TargetMode="External"/><Relationship Id="rId178" Type="http://schemas.openxmlformats.org/officeDocument/2006/relationships/hyperlink" Target="consultantplus://offline/ref=CA97325FA4C436BFA140AA14618FD2AD7D25629411D5444FDE67628079D314DEC1A1C20E757748D621C508EA3F78471D75B4DFF0BE281F28f7f7O" TargetMode="External"/><Relationship Id="rId301" Type="http://schemas.openxmlformats.org/officeDocument/2006/relationships/hyperlink" Target="consultantplus://offline/ref=CA97325FA4C436BFA140B41977E38FA7782E349910DE461F813839DD2EDA1E8986EE9B4C317A49D629CF55BE70791B5929A7DFFDBE2A1B3475932Ef1fEO" TargetMode="External"/><Relationship Id="rId953" Type="http://schemas.openxmlformats.org/officeDocument/2006/relationships/hyperlink" Target="consultantplus://offline/ref=CA97325FA4C436BFA140B41977E38FA7782E34991ED94E1A823839DD2EDA1E8986EE9B4C317A49D629C655B870791B5929A7DFFDBE2A1B3475932Ef1fEO" TargetMode="External"/><Relationship Id="rId1029" Type="http://schemas.openxmlformats.org/officeDocument/2006/relationships/hyperlink" Target="consultantplus://offline/ref=CA97325FA4C436BFA140B41977E38FA7782E349916DC4811853664D72683128B81E1C45B363345D729CE5DBD7F261E4C38FFD2F4A9341F2E69912C1Cf4fCO" TargetMode="External"/><Relationship Id="rId1236" Type="http://schemas.openxmlformats.org/officeDocument/2006/relationships/hyperlink" Target="consultantplus://offline/ref=CFA77F7C94C97A2E66E8309504CC17653111328CB23E5503FA495B5C2A828372967AFEB2A604201CC110F9FE9D63131DACEC445EC64E1FC764A9CFgFf8O" TargetMode="External"/><Relationship Id="rId82" Type="http://schemas.openxmlformats.org/officeDocument/2006/relationships/hyperlink" Target="consultantplus://offline/ref=CA97325FA4C436BFA140B41977E38FA7782E349910DD4D1B843839DD2EDA1E8986EE9B4C317A49D629CE5CBE70791B5929A7DFFDBE2A1B3475932Ef1fEO" TargetMode="External"/><Relationship Id="rId385" Type="http://schemas.openxmlformats.org/officeDocument/2006/relationships/hyperlink" Target="consultantplus://offline/ref=CA97325FA4C436BFA140B41977E38FA7782E349916DC4D1B833364D72683128B81E1C45B24331DDB29C742BB7F33481D7EfAfAO" TargetMode="External"/><Relationship Id="rId592" Type="http://schemas.openxmlformats.org/officeDocument/2006/relationships/hyperlink" Target="consultantplus://offline/ref=CA97325FA4C436BFA140B41977E38FA7782E349910DE461F813839DD2EDA1E8986EE9B4C317A49D629C954B970791B5929A7DFFDBE2A1B3475932Ef1fEO" TargetMode="External"/><Relationship Id="rId606" Type="http://schemas.openxmlformats.org/officeDocument/2006/relationships/hyperlink" Target="consultantplus://offline/ref=CA97325FA4C436BFA140B41977E38FA7782E349910DE461F813839DD2EDA1E8986EE9B4C317A49D629C954BC70791B5929A7DFFDBE2A1B3475932Ef1fEO" TargetMode="External"/><Relationship Id="rId813" Type="http://schemas.openxmlformats.org/officeDocument/2006/relationships/hyperlink" Target="consultantplus://offline/ref=CA97325FA4C436BFA140B41977E38FA7782E349916DD4F1C8A3664D72683128B81E1C45B363345D729CE5CBF7D261E4C38FFD2F4A9341F2E69912C1Cf4fCO" TargetMode="External"/><Relationship Id="rId245" Type="http://schemas.openxmlformats.org/officeDocument/2006/relationships/hyperlink" Target="consultantplus://offline/ref=CA97325FA4C436BFA140B41977E38FA7782E349916DC4811853664D72683128B81E1C45B363345D729CE5CBA7C261E4C38FFD2F4A9341F2E69912C1Cf4fCO" TargetMode="External"/><Relationship Id="rId452" Type="http://schemas.openxmlformats.org/officeDocument/2006/relationships/hyperlink" Target="consultantplus://offline/ref=CA97325FA4C436BFA140B41977E38FA7782E349911D4461E823839DD2EDA1E8986EE9B4C317A49D629CE59BE70791B5929A7DFFDBE2A1B3475932Ef1fEO" TargetMode="External"/><Relationship Id="rId897" Type="http://schemas.openxmlformats.org/officeDocument/2006/relationships/hyperlink" Target="consultantplus://offline/ref=CA97325FA4C436BFA140B41977E38FA7782E349916DC4C1C833564D72683128B81E1C45B363345D729CE5DBC7C261E4C38FFD2F4A9341F2E69912C1Cf4fCO" TargetMode="External"/><Relationship Id="rId1082" Type="http://schemas.openxmlformats.org/officeDocument/2006/relationships/hyperlink" Target="consultantplus://offline/ref=CA97325FA4C436BFA140B41977E38FA7782E349916DC4811853664D72683128B81E1C45B363345D729CE5DBC7D261E4C38FFD2F4A9341F2E69912C1Cf4fCO" TargetMode="External"/><Relationship Id="rId105" Type="http://schemas.openxmlformats.org/officeDocument/2006/relationships/hyperlink" Target="consultantplus://offline/ref=CA97325FA4C436BFA140B41977E38FA7782E34991FD5481E873839DD2EDA1E8986EE9B4C317A49D629CE5CBE70791B5929A7DFFDBE2A1B3475932Ef1fEO" TargetMode="External"/><Relationship Id="rId312" Type="http://schemas.openxmlformats.org/officeDocument/2006/relationships/hyperlink" Target="consultantplus://offline/ref=CA97325FA4C436BFA140AA14618FD2AD7C256B9310DE444FDE67628079D314DED3A19A02757E56D62DD05EBB79f2fDO" TargetMode="External"/><Relationship Id="rId757" Type="http://schemas.openxmlformats.org/officeDocument/2006/relationships/hyperlink" Target="consultantplus://offline/ref=CA97325FA4C436BFA140B41977E38FA7782E349910DE461F813839DD2EDA1E8986EE9B4C317A49D629C75FB270791B5929A7DFFDBE2A1B3475932Ef1fEO" TargetMode="External"/><Relationship Id="rId964" Type="http://schemas.openxmlformats.org/officeDocument/2006/relationships/hyperlink" Target="consultantplus://offline/ref=CA97325FA4C436BFA140B41977E38FA7782E349916DC4811853664D72683128B81E1C45B363345D729CE5DBE7C261E4C38FFD2F4A9341F2E69912C1Cf4fCO" TargetMode="External"/><Relationship Id="rId93" Type="http://schemas.openxmlformats.org/officeDocument/2006/relationships/hyperlink" Target="consultantplus://offline/ref=CA97325FA4C436BFA140B41977E38FA7782E34991FDC4B10863839DD2EDA1E8986EE9B4C317A49D629CE5CBE70791B5929A7DFFDBE2A1B3475932Ef1fEO" TargetMode="External"/><Relationship Id="rId189" Type="http://schemas.openxmlformats.org/officeDocument/2006/relationships/hyperlink" Target="consultantplus://offline/ref=CA97325FA4C436BFA140AA14618FD2AD7C2D689312D4444FDE67628079D314DED3A19A02757E56D62DD05EBB79f2fDO" TargetMode="External"/><Relationship Id="rId396" Type="http://schemas.openxmlformats.org/officeDocument/2006/relationships/hyperlink" Target="consultantplus://offline/ref=CA97325FA4C436BFA140B41977E38FA7782E349916DC461F843664D72683128B81E1C45B363345D729CE5CBA79261E4C38FFD2F4A9341F2E69912C1Cf4fCO" TargetMode="External"/><Relationship Id="rId617" Type="http://schemas.openxmlformats.org/officeDocument/2006/relationships/hyperlink" Target="consultantplus://offline/ref=CA97325FA4C436BFA140B41977E38FA7782E34991FDC4B10863839DD2EDA1E8986EE9B4C317A49D629CB5AB370791B5929A7DFFDBE2A1B3475932Ef1fEO" TargetMode="External"/><Relationship Id="rId824" Type="http://schemas.openxmlformats.org/officeDocument/2006/relationships/hyperlink" Target="consultantplus://offline/ref=CA97325FA4C436BFA140AA14618FD2AD7D26629115D8444FDE67628079D314DED3A19A02757E56D62DD05EBB79f2fDO" TargetMode="External"/><Relationship Id="rId256" Type="http://schemas.openxmlformats.org/officeDocument/2006/relationships/hyperlink" Target="consultantplus://offline/ref=CA97325FA4C436BFA140B41977E38FA7782E349910DE461F813839DD2EDA1E8986EE9B4C317A49D629CF58BC70791B5929A7DFFDBE2A1B3475932Ef1fEO" TargetMode="External"/><Relationship Id="rId463" Type="http://schemas.openxmlformats.org/officeDocument/2006/relationships/hyperlink" Target="consultantplus://offline/ref=CA97325FA4C436BFA140B41977E38FA7782E34991FDE4810853839DD2EDA1E8986EE9B4C317A49D629CE58B970791B5929A7DFFDBE2A1B3475932Ef1fEO" TargetMode="External"/><Relationship Id="rId670" Type="http://schemas.openxmlformats.org/officeDocument/2006/relationships/hyperlink" Target="consultantplus://offline/ref=CA97325FA4C436BFA140B41977E38FA7782E349916DC4B11813764D72683128B81E1C45B363345D729CE5DBC78261E4C38FFD2F4A9341F2E69912C1Cf4fCO" TargetMode="External"/><Relationship Id="rId1093" Type="http://schemas.openxmlformats.org/officeDocument/2006/relationships/hyperlink" Target="consultantplus://offline/ref=CA97325FA4C436BFA140B41977E38FA7782E34991FD54B11803839DD2EDA1E8986EE9B4C317A49D62BCD5FBB70791B5929A7DFFDBE2A1B3475932Ef1fEO" TargetMode="External"/><Relationship Id="rId1107" Type="http://schemas.openxmlformats.org/officeDocument/2006/relationships/hyperlink" Target="consultantplus://offline/ref=CA97325FA4C436BFA140B41977E38FA7782E34991ED4471E813839DD2EDA1E8986EE9B4C317A49D629CC58BA70791B5929A7DFFDBE2A1B3475932Ef1fEO" TargetMode="External"/><Relationship Id="rId116" Type="http://schemas.openxmlformats.org/officeDocument/2006/relationships/hyperlink" Target="consultantplus://offline/ref=CA97325FA4C436BFA140B41977E38FA7782E34991EDB4B1F8A3839DD2EDA1E8986EE9B4C317A49D629CE5CBE70791B5929A7DFFDBE2A1B3475932Ef1fEO" TargetMode="External"/><Relationship Id="rId323" Type="http://schemas.openxmlformats.org/officeDocument/2006/relationships/hyperlink" Target="consultantplus://offline/ref=CA97325FA4C436BFA140AA14618FD2AD7D266E9113DE444FDE67628079D314DED3A19A02757E56D62DD05EBB79f2fDO" TargetMode="External"/><Relationship Id="rId530" Type="http://schemas.openxmlformats.org/officeDocument/2006/relationships/hyperlink" Target="consultantplus://offline/ref=CA97325FA4C436BFA140B41977E38FA7782E349916DC4C1C833564D72683128B81E1C45B363345D729CE5CB273261E4C38FFD2F4A9341F2E69912C1Cf4fCO" TargetMode="External"/><Relationship Id="rId768" Type="http://schemas.openxmlformats.org/officeDocument/2006/relationships/hyperlink" Target="consultantplus://offline/ref=CA97325FA4C436BFA140B41977E38FA7782E349916DC4811853664D72683128B81E1C45B363345D729CE5CBD78261E4C38FFD2F4A9341F2E69912C1Cf4fCO" TargetMode="External"/><Relationship Id="rId975" Type="http://schemas.openxmlformats.org/officeDocument/2006/relationships/hyperlink" Target="consultantplus://offline/ref=CA97325FA4C436BFA140B41977E38FA7782E349916DC4911803664D72683128B81E1C45B363345D729CE5AB87B261E4C38FFD2F4A9341F2E69912C1Cf4fCO" TargetMode="External"/><Relationship Id="rId1160" Type="http://schemas.openxmlformats.org/officeDocument/2006/relationships/hyperlink" Target="consultantplus://offline/ref=1F324A6B9D4CF96861689788D75900733612617BA11C8284B85E98F63CC33A99B337F7D98CE7B2BB4712B8FAD3O" TargetMode="External"/><Relationship Id="rId20" Type="http://schemas.openxmlformats.org/officeDocument/2006/relationships/hyperlink" Target="consultantplus://offline/ref=CA97325FA4C436BFA140B41977E38FA7782E349910DA4D1D803839DD2EDA1E8986EE9B4C317A49D629CE5CBE70791B5929A7DFFDBE2A1B3475932Ef1fEO" TargetMode="External"/><Relationship Id="rId628" Type="http://schemas.openxmlformats.org/officeDocument/2006/relationships/hyperlink" Target="consultantplus://offline/ref=CA97325FA4C436BFA140B41977E38FA7782E349916DC4B11813764D72683128B81E1C45B363345D729CE5DBD78261E4C38FFD2F4A9341F2E69912C1Cf4fCO" TargetMode="External"/><Relationship Id="rId835" Type="http://schemas.openxmlformats.org/officeDocument/2006/relationships/hyperlink" Target="consultantplus://offline/ref=CA97325FA4C436BFA140B41977E38FA7782E349916DC4811853664D72683128B81E1C45B363345D729CE5DBA73261E4C38FFD2F4A9341F2E69912C1Cf4fCO" TargetMode="External"/><Relationship Id="rId267" Type="http://schemas.openxmlformats.org/officeDocument/2006/relationships/hyperlink" Target="consultantplus://offline/ref=CA97325FA4C436BFA140B41977E38FA7782E349910DE461F813839DD2EDA1E8986EE9B4C317A49D629CF59BD70791B5929A7DFFDBE2A1B3475932Ef1fEO" TargetMode="External"/><Relationship Id="rId474" Type="http://schemas.openxmlformats.org/officeDocument/2006/relationships/hyperlink" Target="consultantplus://offline/ref=CA97325FA4C436BFA140B41977E38FA7782E349916DC4B11813764D72683128B81E1C45B363345D729CE5DBF79261E4C38FFD2F4A9341F2E69912C1Cf4fCO" TargetMode="External"/><Relationship Id="rId1020" Type="http://schemas.openxmlformats.org/officeDocument/2006/relationships/hyperlink" Target="consultantplus://offline/ref=CA97325FA4C436BFA140AA14618FD2AD7C246B9514DB444FDE67628079D314DEC1A1C20E757748D42FC508EA3F78471D75B4DFF0BE281F28f7f7O" TargetMode="External"/><Relationship Id="rId1118" Type="http://schemas.openxmlformats.org/officeDocument/2006/relationships/hyperlink" Target="consultantplus://offline/ref=CA97325FA4C436BFA140B41977E38FA7782E34991ED84A11813839DD2EDA1E8986EE9B4C317A49D629CC5BBF70791B5929A7DFFDBE2A1B3475932Ef1fEO" TargetMode="External"/><Relationship Id="rId127" Type="http://schemas.openxmlformats.org/officeDocument/2006/relationships/hyperlink" Target="consultantplus://offline/ref=CA97325FA4C436BFA140B41977E38FA7782E349916DC4A10863064D72683128B81E1C45B363345D729CE5CBB7E261E4C38FFD2F4A9341F2E69912C1Cf4fCO" TargetMode="External"/><Relationship Id="rId681" Type="http://schemas.openxmlformats.org/officeDocument/2006/relationships/hyperlink" Target="consultantplus://offline/ref=CA97325FA4C436BFA140B41977E38FA7782E349916DC4811853664D72683128B81E1C45B363345D729CE5CB87E261E4C38FFD2F4A9341F2E69912C1Cf4fCO" TargetMode="External"/><Relationship Id="rId779" Type="http://schemas.openxmlformats.org/officeDocument/2006/relationships/hyperlink" Target="consultantplus://offline/ref=CA97325FA4C436BFA140B41977E38FA7782E349910DE461F813839DD2EDA1E8986EE9B4C317A49D629C75AB970791B5929A7DFFDBE2A1B3475932Ef1fEO" TargetMode="External"/><Relationship Id="rId902" Type="http://schemas.openxmlformats.org/officeDocument/2006/relationships/hyperlink" Target="consultantplus://offline/ref=CA97325FA4C436BFA140B41977E38FA7782E349916DC4C1C833564D72683128B81E1C45B363345D729CE5EBB7C261E4C38FFD2F4A9341F2E69912C1Cf4fCO" TargetMode="External"/><Relationship Id="rId986" Type="http://schemas.openxmlformats.org/officeDocument/2006/relationships/hyperlink" Target="consultantplus://offline/ref=CA97325FA4C436BFA140AA14618FD2AD7D25629411D5444FDE67628079D314DEC1A1C20E757748D621C508EA3F78471D75B4DFF0BE281F28f7f7O" TargetMode="External"/><Relationship Id="rId31" Type="http://schemas.openxmlformats.org/officeDocument/2006/relationships/hyperlink" Target="consultantplus://offline/ref=CA97325FA4C436BFA140B41977E38FA7782E34991FDF4919833839DD2EDA1E8986EE9B4C317A49D629CE5CBE70791B5929A7DFFDBE2A1B3475932Ef1fEO" TargetMode="External"/><Relationship Id="rId334" Type="http://schemas.openxmlformats.org/officeDocument/2006/relationships/hyperlink" Target="consultantplus://offline/ref=CA97325FA4C436BFA140AA14618FD2AD7F27639713D8444FDE67628079D314DED3A19A02757E56D62DD05EBB79f2fDO" TargetMode="External"/><Relationship Id="rId541" Type="http://schemas.openxmlformats.org/officeDocument/2006/relationships/hyperlink" Target="consultantplus://offline/ref=CA97325FA4C436BFA140B41977E38FA7782E349916DC4B11813764D72683128B81E1C45B363345D729CE5DBF7E261E4C38FFD2F4A9341F2E69912C1Cf4fCO" TargetMode="External"/><Relationship Id="rId639" Type="http://schemas.openxmlformats.org/officeDocument/2006/relationships/hyperlink" Target="consultantplus://offline/ref=CA97325FA4C436BFA140B41977E38FA7782E34991FDC4B10863839DD2EDA1E8986EE9B4C317A49D629CB5BB870791B5929A7DFFDBE2A1B3475932Ef1fEO" TargetMode="External"/><Relationship Id="rId1171" Type="http://schemas.openxmlformats.org/officeDocument/2006/relationships/hyperlink" Target="consultantplus://offline/ref=CA97325FA4C436BFA140B41977E38FA7782E349916DC4619843664D72683128B81E1C45B363345D729CE5CBD7B261E4C38FFD2F4A9341F2E69912C1Cf4fCO" TargetMode="External"/><Relationship Id="rId180" Type="http://schemas.openxmlformats.org/officeDocument/2006/relationships/hyperlink" Target="consultantplus://offline/ref=CA97325FA4C436BFA140B41977E38FA7782E349915DE4C19823839DD2EDA1E8986EE9B5E312245D620D05CBF652F4A1Ff7fCO" TargetMode="External"/><Relationship Id="rId278" Type="http://schemas.openxmlformats.org/officeDocument/2006/relationships/hyperlink" Target="consultantplus://offline/ref=CA97325FA4C436BFA140B41977E38FA7782E349910DE461F813839DD2EDA1E8986EE9B4C317A49D629CF5ABC70791B5929A7DFFDBE2A1B3475932Ef1fEO" TargetMode="External"/><Relationship Id="rId401" Type="http://schemas.openxmlformats.org/officeDocument/2006/relationships/hyperlink" Target="consultantplus://offline/ref=CA97325FA4C436BFA140B41977E38FA7782E349916DC461C843A64D72683128B81E1C45B24331DDB29C742BB7F33481D7EfAfAO" TargetMode="External"/><Relationship Id="rId846" Type="http://schemas.openxmlformats.org/officeDocument/2006/relationships/hyperlink" Target="consultantplus://offline/ref=CA97325FA4C436BFA140B41977E38FA7782E349916DC4E1A873264D72683128B81E1C45B24331DDB29C742BB7F33481D7EfAfAO" TargetMode="External"/><Relationship Id="rId1031" Type="http://schemas.openxmlformats.org/officeDocument/2006/relationships/hyperlink" Target="consultantplus://offline/ref=CA97325FA4C436BFA140AA14618FD2AD7C226D9211DA444FDE67628079D314DEC1A1C20E757748D72AC508EA3F78471D75B4DFF0BE281F28f7f7O" TargetMode="External"/><Relationship Id="rId1129" Type="http://schemas.openxmlformats.org/officeDocument/2006/relationships/hyperlink" Target="consultantplus://offline/ref=CA97325FA4C436BFA140B41977E38FA7782E349916DC4C1C833564D72683128B81E1C45B363345D729CE5FBD7B261E4C38FFD2F4A9341F2E69912C1Cf4fCO" TargetMode="External"/><Relationship Id="rId485" Type="http://schemas.openxmlformats.org/officeDocument/2006/relationships/hyperlink" Target="consultantplus://offline/ref=CA97325FA4C436BFA140B41977E38FA7782E349916DC4C11863264D72683128B81E1C45B363345D729CE5DBF7D261E4C38FFD2F4A9341F2E69912C1Cf4fCO" TargetMode="External"/><Relationship Id="rId692" Type="http://schemas.openxmlformats.org/officeDocument/2006/relationships/hyperlink" Target="consultantplus://offline/ref=CA97325FA4C436BFA140B41977E38FA7782E34991ED5461F8A3839DD2EDA1E8986EE9B4C317A49D629CE5BB970791B5929A7DFFDBE2A1B3475932Ef1fEO" TargetMode="External"/><Relationship Id="rId706" Type="http://schemas.openxmlformats.org/officeDocument/2006/relationships/hyperlink" Target="consultantplus://offline/ref=CA97325FA4C436BFA140B41977E38FA7782E349916DC4C1C833564D72683128B81E1C45B363345D729CE5DBF7D261E4C38FFD2F4A9341F2E69912C1Cf4fCO" TargetMode="External"/><Relationship Id="rId913" Type="http://schemas.openxmlformats.org/officeDocument/2006/relationships/hyperlink" Target="consultantplus://offline/ref=CA97325FA4C436BFA140B41977E38FA7782E34991FDC4B10863839DD2EDA1E8986EE9B4C317A49D629C85BB270791B5929A7DFFDBE2A1B3475932Ef1fEO" TargetMode="External"/><Relationship Id="rId42" Type="http://schemas.openxmlformats.org/officeDocument/2006/relationships/hyperlink" Target="consultantplus://offline/ref=CA97325FA4C436BFA140B41977E38FA7782E34991EDF471E853839DD2EDA1E8986EE9B4C317A49D629CE5CBE70791B5929A7DFFDBE2A1B3475932Ef1fEO" TargetMode="External"/><Relationship Id="rId138" Type="http://schemas.openxmlformats.org/officeDocument/2006/relationships/hyperlink" Target="consultantplus://offline/ref=CA97325FA4C436BFA140B41977E38FA7782E34991EDC4611843839DD2EDA1E8986EE9B4C317A49D629CE5CB270791B5929A7DFFDBE2A1B3475932Ef1fEO" TargetMode="External"/><Relationship Id="rId345" Type="http://schemas.openxmlformats.org/officeDocument/2006/relationships/hyperlink" Target="consultantplus://offline/ref=CA97325FA4C436BFA140AA14618FD2AD7D246F961ED9444FDE67628079D314DED3A19A02757E56D62DD05EBB79f2fDO" TargetMode="External"/><Relationship Id="rId552" Type="http://schemas.openxmlformats.org/officeDocument/2006/relationships/hyperlink" Target="consultantplus://offline/ref=CA97325FA4C436BFA140B41977E38FA7782E349916DC4C11863264D72683128B81E1C45B363345D729CE5FBC7C261E4C38FFD2F4A9341F2E69912C1Cf4fCO" TargetMode="External"/><Relationship Id="rId997" Type="http://schemas.openxmlformats.org/officeDocument/2006/relationships/hyperlink" Target="consultantplus://offline/ref=CA97325FA4C436BFA140B41977E38FA7782E349916DC4D1F8A3564D72683128B81E1C45B363345D729CE5BB37D261E4C38FFD2F4A9341F2E69912C1Cf4fCO" TargetMode="External"/><Relationship Id="rId1182" Type="http://schemas.openxmlformats.org/officeDocument/2006/relationships/hyperlink" Target="consultantplus://offline/ref=1F13FF395786AACC5978FA5FE34F7CFD540BF3A03E3DA9A79C725BCE324C9008W1s2I" TargetMode="External"/><Relationship Id="rId191" Type="http://schemas.openxmlformats.org/officeDocument/2006/relationships/hyperlink" Target="consultantplus://offline/ref=CA97325FA4C436BFA140AA14618FD2AD7F2D6C9613DC444FDE67628079D314DEC1A1C20E757748D620C508EA3F78471D75B4DFF0BE281F28f7f7O" TargetMode="External"/><Relationship Id="rId205" Type="http://schemas.openxmlformats.org/officeDocument/2006/relationships/hyperlink" Target="consultantplus://offline/ref=CA97325FA4C436BFA140B41977E38FA7782E349910DE461F813839DD2EDA1E8986EE9B4C317A49D629CF5CB970791B5929A7DFFDBE2A1B3475932Ef1fEO" TargetMode="External"/><Relationship Id="rId412" Type="http://schemas.openxmlformats.org/officeDocument/2006/relationships/hyperlink" Target="consultantplus://offline/ref=CA97325FA4C436BFA140B41977E38FA7782E349916DC4C1C833564D72683128B81E1C45B363345D729CE5CBC7D261E4C38FFD2F4A9341F2E69912C1Cf4fCO" TargetMode="External"/><Relationship Id="rId857" Type="http://schemas.openxmlformats.org/officeDocument/2006/relationships/hyperlink" Target="consultantplus://offline/ref=CA97325FA4C436BFA140AA14618FD2AD7D216C9D16DD444FDE67628079D314DED3A19A02757E56D62DD05EBB79f2fDO" TargetMode="External"/><Relationship Id="rId1042" Type="http://schemas.openxmlformats.org/officeDocument/2006/relationships/hyperlink" Target="consultantplus://offline/ref=CA97325FA4C436BFA140B41977E38FA7782E34991ED94F1E853839DD2EDA1E8986EE9B4C317A49D629CE59B370791B5929A7DFFDBE2A1B3475932Ef1fEO" TargetMode="External"/><Relationship Id="rId289" Type="http://schemas.openxmlformats.org/officeDocument/2006/relationships/hyperlink" Target="consultantplus://offline/ref=CA97325FA4C436BFA140B41977E38FA7782E349910DE461F813839DD2EDA1E8986EE9B4C317A49D629CF54BB70791B5929A7DFFDBE2A1B3475932Ef1fEO" TargetMode="External"/><Relationship Id="rId496" Type="http://schemas.openxmlformats.org/officeDocument/2006/relationships/hyperlink" Target="consultantplus://offline/ref=CA97325FA4C436BFA140B41977E38FA7782E349910DE461F813839DD2EDA1E8986EE9B4C317A49D629CB54BB70791B5929A7DFFDBE2A1B3475932Ef1fEO" TargetMode="External"/><Relationship Id="rId717" Type="http://schemas.openxmlformats.org/officeDocument/2006/relationships/hyperlink" Target="consultantplus://offline/ref=CA97325FA4C436BFA140B41977E38FA7782E349916DC4C1C833564D72683128B81E1C45B363345D729CE5DBE7B261E4C38FFD2F4A9341F2E69912C1Cf4fCO" TargetMode="External"/><Relationship Id="rId924" Type="http://schemas.openxmlformats.org/officeDocument/2006/relationships/hyperlink" Target="consultantplus://offline/ref=CA97325FA4C436BFA140B41977E38FA7782E34991ED94E1A823839DD2EDA1E8986EE9B4C317A49D629C85BBB70791B5929A7DFFDBE2A1B3475932Ef1fEO" TargetMode="External"/><Relationship Id="rId53" Type="http://schemas.openxmlformats.org/officeDocument/2006/relationships/hyperlink" Target="consultantplus://offline/ref=CA97325FA4C436BFA140B41977E38FA7782E349916DC4D18873264D72683128B81E1C45B363345D729CE5CBB7E261E4C38FFD2F4A9341F2E69912C1Cf4fCO" TargetMode="External"/><Relationship Id="rId149" Type="http://schemas.openxmlformats.org/officeDocument/2006/relationships/hyperlink" Target="consultantplus://offline/ref=CA97325FA4C436BFA140B41977E38FA7782E349916DC4619843664D72683128B81E1C45B363345D729CE5CBB7D261E4C38FFD2F4A9341F2E69912C1Cf4fCO" TargetMode="External"/><Relationship Id="rId356" Type="http://schemas.openxmlformats.org/officeDocument/2006/relationships/hyperlink" Target="consultantplus://offline/ref=CA97325FA4C436BFA140B41977E38FA7782E349916DC4F1D863B64D72683128B81E1C45B24331DDB29C742BB7F33481D7EfAfAO" TargetMode="External"/><Relationship Id="rId563" Type="http://schemas.openxmlformats.org/officeDocument/2006/relationships/hyperlink" Target="consultantplus://offline/ref=CA97325FA4C436BFA140B41977E38FA7782E34991FD54B11803839DD2EDA1E8986EE9B4C317A49D629CB5DBC70791B5929A7DFFDBE2A1B3475932Ef1fEO" TargetMode="External"/><Relationship Id="rId770" Type="http://schemas.openxmlformats.org/officeDocument/2006/relationships/hyperlink" Target="consultantplus://offline/ref=CA97325FA4C436BFA140B41977E38FA7782E349916DC4811853664D72683128B81E1C45B363345D729CE5CBD7E261E4C38FFD2F4A9341F2E69912C1Cf4fCO" TargetMode="External"/><Relationship Id="rId1193" Type="http://schemas.openxmlformats.org/officeDocument/2006/relationships/hyperlink" Target="consultantplus://offline/ref=1F13FF395786AACC5978E452F52321F75307AFA83930A4F4C22D009365W4s5I" TargetMode="External"/><Relationship Id="rId1207" Type="http://schemas.openxmlformats.org/officeDocument/2006/relationships/hyperlink" Target="consultantplus://offline/ref=147FF80CE18140758DF855C529575A4CBE0E76F758837FC3D4C9418D54E1A31DXAsFI" TargetMode="External"/><Relationship Id="rId216" Type="http://schemas.openxmlformats.org/officeDocument/2006/relationships/hyperlink" Target="consultantplus://offline/ref=CA97325FA4C436BFA140B41977E38FA7782E34991ED4471E813839DD2EDA1E8986EE9B4C317A49D629CE5DBA70791B5929A7DFFDBE2A1B3475932Ef1fEO" TargetMode="External"/><Relationship Id="rId423" Type="http://schemas.openxmlformats.org/officeDocument/2006/relationships/hyperlink" Target="consultantplus://offline/ref=CA97325FA4C436BFA140B41977E38FA7782E34991ED5461F8A3839DD2EDA1E8986EE9B4C317A49D629CE5FB270791B5929A7DFFDBE2A1B3475932Ef1fEO" TargetMode="External"/><Relationship Id="rId868" Type="http://schemas.openxmlformats.org/officeDocument/2006/relationships/hyperlink" Target="consultantplus://offline/ref=CA97325FA4C436BFA140B41977E38FA7782E349916DD4F1D813664D72683128B81E1C45B24331DDB29C742BB7F33481D7EfAfAO" TargetMode="External"/><Relationship Id="rId1053" Type="http://schemas.openxmlformats.org/officeDocument/2006/relationships/hyperlink" Target="consultantplus://offline/ref=CA97325FA4C436BFA140B41977E38FA7782E349916DC4811853664D72683128B81E1C45B363345D729CE5DBD7E261E4C38FFD2F4A9341F2E69912C1Cf4fCO" TargetMode="External"/><Relationship Id="rId630" Type="http://schemas.openxmlformats.org/officeDocument/2006/relationships/hyperlink" Target="consultantplus://offline/ref=CA97325FA4C436BFA140B41977E38FA7782E34991EDC4611843839DD2EDA1E8986EE9B4C317A49D629CE59BE70791B5929A7DFFDBE2A1B3475932Ef1fEO" TargetMode="External"/><Relationship Id="rId728" Type="http://schemas.openxmlformats.org/officeDocument/2006/relationships/hyperlink" Target="consultantplus://offline/ref=CA97325FA4C436BFA140B41977E38FA7782E34991FDE4810853839DD2EDA1E8986EE9B4C317A49D629CE59B370791B5929A7DFFDBE2A1B3475932Ef1fEO" TargetMode="External"/><Relationship Id="rId935" Type="http://schemas.openxmlformats.org/officeDocument/2006/relationships/hyperlink" Target="consultantplus://offline/ref=CA97325FA4C436BFA140AA14618FD2AD7F2D6A9D11D4444FDE67628079D314DEC1A1C20E757748D621C508EA3F78471D75B4DFF0BE281F28f7f7O" TargetMode="External"/><Relationship Id="rId64" Type="http://schemas.openxmlformats.org/officeDocument/2006/relationships/hyperlink" Target="consultantplus://offline/ref=CA97325FA4C436BFA140B41977E38FA7782E349916DD4E198B3564D72683128B81E1C45B363345D729CE5CBB7E261E4C38FFD2F4A9341F2E69912C1Cf4fCO" TargetMode="External"/><Relationship Id="rId367" Type="http://schemas.openxmlformats.org/officeDocument/2006/relationships/hyperlink" Target="consultantplus://offline/ref=CA97325FA4C436BFA140B41977E38FA7782E349916DD4F1D843A64D72683128B81E1C45B24331DDB29C742BB7F33481D7EfAfAO" TargetMode="External"/><Relationship Id="rId574" Type="http://schemas.openxmlformats.org/officeDocument/2006/relationships/hyperlink" Target="consultantplus://offline/ref=CA97325FA4C436BFA140B41977E38FA7782E34991FDC4B10863839DD2EDA1E8986EE9B4C317A49D629CB59BE70791B5929A7DFFDBE2A1B3475932Ef1fEO" TargetMode="External"/><Relationship Id="rId1120" Type="http://schemas.openxmlformats.org/officeDocument/2006/relationships/hyperlink" Target="consultantplus://offline/ref=CA97325FA4C436BFA140B41977E38FA7782E34991ED94E1A823839DD2EDA1E8986EE9B4C317A49D62BC854B870791B5929A7DFFDBE2A1B3475932Ef1fEO" TargetMode="External"/><Relationship Id="rId1218" Type="http://schemas.openxmlformats.org/officeDocument/2006/relationships/hyperlink" Target="consultantplus://offline/ref=CFA77F7C94C97A2E66E8309504CC17653111328CBD3E5B0CFE495B5C2A828372967AFEB2A604201CC816F8FC9D63131DACEC445EC64E1FC764A9CFgFf8O" TargetMode="External"/><Relationship Id="rId227" Type="http://schemas.openxmlformats.org/officeDocument/2006/relationships/hyperlink" Target="consultantplus://offline/ref=CA97325FA4C436BFA140B41977E38FA7782E349910DE461F813839DD2EDA1E8986EE9B4C317A49D629CF5EBE70791B5929A7DFFDBE2A1B3475932Ef1fEO" TargetMode="External"/><Relationship Id="rId781" Type="http://schemas.openxmlformats.org/officeDocument/2006/relationships/hyperlink" Target="consultantplus://offline/ref=CA97325FA4C436BFA140B41977E38FA7782E349910DE461F813839DD2EDA1E8986EE9B4C317A49D629C75ABF70791B5929A7DFFDBE2A1B3475932Ef1fEO" TargetMode="External"/><Relationship Id="rId879" Type="http://schemas.openxmlformats.org/officeDocument/2006/relationships/hyperlink" Target="consultantplus://offline/ref=CA97325FA4C436BFA140B41977E38FA7782E349916DC4811853664D72683128B81E1C45B363345D729CE5DB87C261E4C38FFD2F4A9341F2E69912C1Cf4fCO" TargetMode="External"/><Relationship Id="rId434" Type="http://schemas.openxmlformats.org/officeDocument/2006/relationships/hyperlink" Target="consultantplus://offline/ref=CA97325FA4C436BFA140B41977E38FA7782E349910DE461F813839DD2EDA1E8986EE9B4C317A49D629CD58B870791B5929A7DFFDBE2A1B3475932Ef1fEO" TargetMode="External"/><Relationship Id="rId641" Type="http://schemas.openxmlformats.org/officeDocument/2006/relationships/hyperlink" Target="consultantplus://offline/ref=CA97325FA4C436BFA140B41977E38FA7782E34991FDC4B10863839DD2EDA1E8986EE9B4C317A49D629CB5BBE70791B5929A7DFFDBE2A1B3475932Ef1fEO" TargetMode="External"/><Relationship Id="rId739" Type="http://schemas.openxmlformats.org/officeDocument/2006/relationships/hyperlink" Target="consultantplus://offline/ref=CA97325FA4C436BFA140B41977E38FA7782E349916DC4E18803164D72683128B81E1C45B363345D729CE5CBA7E261E4C38FFD2F4A9341F2E69912C1Cf4fCO" TargetMode="External"/><Relationship Id="rId1064" Type="http://schemas.openxmlformats.org/officeDocument/2006/relationships/hyperlink" Target="consultantplus://offline/ref=CA97325FA4C436BFA140B41977E38FA7782E349916DC4811853664D72683128B81E1C45B363345D729CE5DBD7D261E4C38FFD2F4A9341F2E69912C1Cf4fCO" TargetMode="External"/><Relationship Id="rId280" Type="http://schemas.openxmlformats.org/officeDocument/2006/relationships/hyperlink" Target="consultantplus://offline/ref=CA97325FA4C436BFA140B41977E38FA7782E349910DE461F813839DD2EDA1E8986EE9B4C317A49D629CF5AB270791B5929A7DFFDBE2A1B3475932Ef1fEO" TargetMode="External"/><Relationship Id="rId501" Type="http://schemas.openxmlformats.org/officeDocument/2006/relationships/hyperlink" Target="consultantplus://offline/ref=CA97325FA4C436BFA140B41977E38FA7782E34991ED84A11813839DD2EDA1E8986EE9B4C317A49D629CE5FB970791B5929A7DFFDBE2A1B3475932Ef1fEO" TargetMode="External"/><Relationship Id="rId946" Type="http://schemas.openxmlformats.org/officeDocument/2006/relationships/hyperlink" Target="consultantplus://offline/ref=56C3DE6D2418DF9746A55A7BB385936EDF530105A60080FB1C6AC1A8C02DD286ABDE4B8F642A0E0F90B751B22423y2I" TargetMode="External"/><Relationship Id="rId1131" Type="http://schemas.openxmlformats.org/officeDocument/2006/relationships/hyperlink" Target="consultantplus://offline/ref=CA97325FA4C436BFA140B41977E38FA7782E34991ED94E1A823839DD2EDA1E8986EE9B4C317A49D62BC854BE70791B5929A7DFFDBE2A1B3475932Ef1fEO" TargetMode="External"/><Relationship Id="rId1229" Type="http://schemas.openxmlformats.org/officeDocument/2006/relationships/hyperlink" Target="consultantplus://offline/ref=CFA77F7C94C97A2E66E82E9812A04A6F36186582BE38595CA11600017D8B8925C335FFFCE2003F1CC40BFAFE94g3f7O" TargetMode="External"/><Relationship Id="rId75" Type="http://schemas.openxmlformats.org/officeDocument/2006/relationships/hyperlink" Target="consultantplus://offline/ref=CA97325FA4C436BFA140B41977E38FA7782E349911DB461F8A3839DD2EDA1E8986EE9B4C317A49D629CE5CBE70791B5929A7DFFDBE2A1B3475932Ef1fEO" TargetMode="External"/><Relationship Id="rId140" Type="http://schemas.openxmlformats.org/officeDocument/2006/relationships/hyperlink" Target="consultantplus://offline/ref=CA97325FA4C436BFA140B41977E38FA7782E34991FDC4B10863839DD2EDA1E8986EE9B4C317A49D629CE5CB270791B5929A7DFFDBE2A1B3475932Ef1fEO" TargetMode="External"/><Relationship Id="rId378" Type="http://schemas.openxmlformats.org/officeDocument/2006/relationships/hyperlink" Target="consultantplus://offline/ref=CA97325FA4C436BFA140B41977E38FA7782E349916DC4F1A8A3A64D72683128B81E1C45B24331DDB29C742BB7F33481D7EfAfAO" TargetMode="External"/><Relationship Id="rId585" Type="http://schemas.openxmlformats.org/officeDocument/2006/relationships/hyperlink" Target="consultantplus://offline/ref=CA97325FA4C436BFA140B41977E38FA7782E34991FDC4B10863839DD2EDA1E8986EE9B4C317A49D629CB59BC70791B5929A7DFFDBE2A1B3475932Ef1fEO" TargetMode="External"/><Relationship Id="rId792" Type="http://schemas.openxmlformats.org/officeDocument/2006/relationships/hyperlink" Target="consultantplus://offline/ref=CA97325FA4C436BFA140B41977E38FA7782E34991ED5461F8A3839DD2EDA1E8986EE9B4C317A49D629CE54BA70791B5929A7DFFDBE2A1B3475932Ef1fEO" TargetMode="External"/><Relationship Id="rId806" Type="http://schemas.openxmlformats.org/officeDocument/2006/relationships/hyperlink" Target="consultantplus://offline/ref=CA97325FA4C436BFA140B41977E38FA7782E34991FD54B11803839DD2EDA1E8986EE9B4C317A49D629C85EB970791B5929A7DFFDBE2A1B3475932Ef1fEO" TargetMode="External"/><Relationship Id="rId6" Type="http://schemas.openxmlformats.org/officeDocument/2006/relationships/hyperlink" Target="consultantplus://offline/ref=CA97325FA4C436BFA140B41977E38FA7782E349911DB461F8A3839DD2EDA1E8986EE9B4C317A49D629CE5CBE70791B5929A7DFFDBE2A1B3475932Ef1fEO" TargetMode="External"/><Relationship Id="rId238" Type="http://schemas.openxmlformats.org/officeDocument/2006/relationships/hyperlink" Target="consultantplus://offline/ref=CA97325FA4C436BFA140B41977E38FA7782E349916DC4C1C833564D72683128B81E1C45B363345D729CE5CB87D261E4C38FFD2F4A9341F2E69912C1Cf4fCO" TargetMode="External"/><Relationship Id="rId445" Type="http://schemas.openxmlformats.org/officeDocument/2006/relationships/hyperlink" Target="consultantplus://offline/ref=CA97325FA4C436BFA140B41977E38FA7782E349910DE461F813839DD2EDA1E8986EE9B4C317A49D629CD59BF70791B5929A7DFFDBE2A1B3475932Ef1fEO" TargetMode="External"/><Relationship Id="rId652" Type="http://schemas.openxmlformats.org/officeDocument/2006/relationships/hyperlink" Target="consultantplus://offline/ref=CA97325FA4C436BFA140B41977E38FA7782E349916DC4B11813764D72683128B81E1C45B363345D729CE5DBD7D261E4C38FFD2F4A9341F2E69912C1Cf4fCO" TargetMode="External"/><Relationship Id="rId1075" Type="http://schemas.openxmlformats.org/officeDocument/2006/relationships/hyperlink" Target="consultantplus://offline/ref=CA97325FA4C436BFA140B41977E38FA7782E34991ED4471E813839DD2EDA1E8986EE9B4C317A49D629CE5BBD70791B5929A7DFFDBE2A1B3475932Ef1fEO" TargetMode="External"/><Relationship Id="rId291" Type="http://schemas.openxmlformats.org/officeDocument/2006/relationships/hyperlink" Target="consultantplus://offline/ref=CA97325FA4C436BFA140B41977E38FA7782E349910DE461F813839DD2EDA1E8986EE9B4C317A49D629CF54B870791B5929A7DFFDBE2A1B3475932Ef1fEO" TargetMode="External"/><Relationship Id="rId305" Type="http://schemas.openxmlformats.org/officeDocument/2006/relationships/hyperlink" Target="consultantplus://offline/ref=CA97325FA4C436BFA140B41977E38FA7782E349916DC4C11863264D72683128B81E1C45B363345D729CE5CBD7E261E4C38FFD2F4A9341F2E69912C1Cf4fCO" TargetMode="External"/><Relationship Id="rId512" Type="http://schemas.openxmlformats.org/officeDocument/2006/relationships/hyperlink" Target="consultantplus://offline/ref=CA97325FA4C436BFA140B41977E38FA7782E349910DE461F813839DD2EDA1E8986EE9B4C317A49D629CB55BA70791B5929A7DFFDBE2A1B3475932Ef1fEO" TargetMode="External"/><Relationship Id="rId957" Type="http://schemas.openxmlformats.org/officeDocument/2006/relationships/hyperlink" Target="consultantplus://offline/ref=CA97325FA4C436BFA140B41977E38FA7782E349916DC4E18803164D72683128B81E1C45B363345D729CE5CB87B261E4C38FFD2F4A9341F2E69912C1Cf4fCO" TargetMode="External"/><Relationship Id="rId1142" Type="http://schemas.openxmlformats.org/officeDocument/2006/relationships/hyperlink" Target="consultantplus://offline/ref=CA97325FA4C436BFA140B41977E38FA7782E349916DC4C11863264D72683128B81E1C45B363345D729CF54B87D261E4C38FFD2F4A9341F2E69912C1Cf4fCO" TargetMode="External"/><Relationship Id="rId86" Type="http://schemas.openxmlformats.org/officeDocument/2006/relationships/hyperlink" Target="consultantplus://offline/ref=CA97325FA4C436BFA140B41977E38FA7782E349910D84E1B8A3839DD2EDA1E8986EE9B4C317A49D629CE5CBE70791B5929A7DFFDBE2A1B3475932Ef1fEO" TargetMode="External"/><Relationship Id="rId151" Type="http://schemas.openxmlformats.org/officeDocument/2006/relationships/hyperlink" Target="consultantplus://offline/ref=CA97325FA4C436BFA140B41977E38FA7782E349916DD4E198B3564D72683128B81E1C45B363345D729CE5CBB7D261E4C38FFD2F4A9341F2E69912C1Cf4fCO" TargetMode="External"/><Relationship Id="rId389" Type="http://schemas.openxmlformats.org/officeDocument/2006/relationships/hyperlink" Target="consultantplus://offline/ref=CA97325FA4C436BFA140B41977E38FA7782E34991ED44C11823839DD2EDA1E8986EE9B5E312245D620D05CBF652F4A1Ff7fCO" TargetMode="External"/><Relationship Id="rId596" Type="http://schemas.openxmlformats.org/officeDocument/2006/relationships/hyperlink" Target="consultantplus://offline/ref=CA97325FA4C436BFA140B41977E38FA7782E34991EDB4B1F8A3839DD2EDA1E8986EE9B4C317A49D629CE5FB270791B5929A7DFFDBE2A1B3475932Ef1fEO" TargetMode="External"/><Relationship Id="rId817" Type="http://schemas.openxmlformats.org/officeDocument/2006/relationships/hyperlink" Target="consultantplus://offline/ref=CA97325FA4C436BFA140B41977E38FA7782E349916DC4811853664D72683128B81E1C45B363345D729CE5DBB7E261E4C38FFD2F4A9341F2E69912C1Cf4fCO" TargetMode="External"/><Relationship Id="rId1002" Type="http://schemas.openxmlformats.org/officeDocument/2006/relationships/hyperlink" Target="consultantplus://offline/ref=CA97325FA4C436BFA140B41977E38FA7782E349911DA49188B3839DD2EDA1E8986EE9B4C317A49D629CC54B870791B5929A7DFFDBE2A1B3475932Ef1fEO" TargetMode="External"/><Relationship Id="rId249" Type="http://schemas.openxmlformats.org/officeDocument/2006/relationships/hyperlink" Target="consultantplus://offline/ref=CA97325FA4C436BFA140B41977E38FA7782E34991ED5461F8A3839DD2EDA1E8986EE9B4C317A49D629CE5EBB70791B5929A7DFFDBE2A1B3475932Ef1fEO" TargetMode="External"/><Relationship Id="rId456" Type="http://schemas.openxmlformats.org/officeDocument/2006/relationships/hyperlink" Target="consultantplus://offline/ref=CA97325FA4C436BFA140B41977E38FA7782E34991ED5461F8A3839DD2EDA1E8986EE9B4C317A49D629CE58BB70791B5929A7DFFDBE2A1B3475932Ef1fEO" TargetMode="External"/><Relationship Id="rId663" Type="http://schemas.openxmlformats.org/officeDocument/2006/relationships/hyperlink" Target="consultantplus://offline/ref=CA97325FA4C436BFA140B41977E38FA7782E349911DB461F8A3839DD2EDA1E8986EE9B4C317A49D629CE59BA70791B5929A7DFFDBE2A1B3475932Ef1fEO" TargetMode="External"/><Relationship Id="rId870" Type="http://schemas.openxmlformats.org/officeDocument/2006/relationships/hyperlink" Target="consultantplus://offline/ref=CA97325FA4C436BFA140B41977E38FA7782E349916DC4811853664D72683128B81E1C45B363345D729CE5DB87B261E4C38FFD2F4A9341F2E69912C1Cf4fCO" TargetMode="External"/><Relationship Id="rId1086" Type="http://schemas.openxmlformats.org/officeDocument/2006/relationships/hyperlink" Target="consultantplus://offline/ref=CA97325FA4C436BFA140B41977E38FA7782E349916DC4A1D8A3764D72683128B81E1C45B363345D729CE5CBF7B261E4C38FFD2F4A9341F2E69912C1Cf4fCO" TargetMode="External"/><Relationship Id="rId13" Type="http://schemas.openxmlformats.org/officeDocument/2006/relationships/hyperlink" Target="consultantplus://offline/ref=CA97325FA4C436BFA140B41977E38FA7782E349910DD4D1B843839DD2EDA1E8986EE9B4C317A49D629CE5CBE70791B5929A7DFFDBE2A1B3475932Ef1fEO" TargetMode="External"/><Relationship Id="rId109" Type="http://schemas.openxmlformats.org/officeDocument/2006/relationships/hyperlink" Target="consultantplus://offline/ref=CA97325FA4C436BFA140B41977E38FA7782E34991EDF4E1E803839DD2EDA1E8986EE9B4C317A49D629CE5CBE70791B5929A7DFFDBE2A1B3475932Ef1fEO" TargetMode="External"/><Relationship Id="rId260" Type="http://schemas.openxmlformats.org/officeDocument/2006/relationships/hyperlink" Target="consultantplus://offline/ref=CA97325FA4C436BFA140B41977E38FA7782E349910DE461F813839DD2EDA1E8986EE9B4C317A49D629CF59BB70791B5929A7DFFDBE2A1B3475932Ef1fEO" TargetMode="External"/><Relationship Id="rId316" Type="http://schemas.openxmlformats.org/officeDocument/2006/relationships/hyperlink" Target="consultantplus://offline/ref=CA97325FA4C436BFA140AA14618FD2AD7D276C9710D9444FDE67628079D314DED3A19A02757E56D62DD05EBB79f2fDO" TargetMode="External"/><Relationship Id="rId523" Type="http://schemas.openxmlformats.org/officeDocument/2006/relationships/hyperlink" Target="consultantplus://offline/ref=CA97325FA4C436BFA140B41977E38FA7782E349916DC4C1C833564D72683128B81E1C45B363345D729CE5CB27E261E4C38FFD2F4A9341F2E69912C1Cf4fCO" TargetMode="External"/><Relationship Id="rId719" Type="http://schemas.openxmlformats.org/officeDocument/2006/relationships/hyperlink" Target="consultantplus://offline/ref=CA97325FA4C436BFA140B41977E38FA7782E349916DC4C1C833564D72683128B81E1C45B363345D729CE5DBE7A261E4C38FFD2F4A9341F2E69912C1Cf4fCO" TargetMode="External"/><Relationship Id="rId926" Type="http://schemas.openxmlformats.org/officeDocument/2006/relationships/hyperlink" Target="consultantplus://offline/ref=CA97325FA4C436BFA140B41977E38FA7782E34991ED4471E813839DD2EDA1E8986EE9B4C317A49D629CE59BC70791B5929A7DFFDBE2A1B3475932Ef1fEO" TargetMode="External"/><Relationship Id="rId968" Type="http://schemas.openxmlformats.org/officeDocument/2006/relationships/hyperlink" Target="consultantplus://offline/ref=CA97325FA4C436BFA140AA14618FD2AD7D27639011D9444FDE67628079D314DED3A19A02757E56D62DD05EBB79f2fDO" TargetMode="External"/><Relationship Id="rId1111" Type="http://schemas.openxmlformats.org/officeDocument/2006/relationships/hyperlink" Target="consultantplus://offline/ref=CA97325FA4C436BFA140B41977E38FA7782E349916DD4F1C8A3664D72683128B81E1C45B363345D729CE5DBA7C261E4C38FFD2F4A9341F2E69912C1Cf4fCO" TargetMode="External"/><Relationship Id="rId1153" Type="http://schemas.openxmlformats.org/officeDocument/2006/relationships/hyperlink" Target="consultantplus://offline/ref=CA97325FA4C436BFA140B41977E38FA7782E349916DC4811853664D72683128B81E1C45B363345D729CE5FB37A261E4C38FFD2F4A9341F2E69912C1Cf4fCO" TargetMode="External"/><Relationship Id="rId55" Type="http://schemas.openxmlformats.org/officeDocument/2006/relationships/hyperlink" Target="consultantplus://offline/ref=CA97325FA4C436BFA140B41977E38FA7782E349916DC4C11863264D72683128B81E1C45B363345D729CE5CBB7E261E4C38FFD2F4A9341F2E69912C1Cf4fCO" TargetMode="External"/><Relationship Id="rId97" Type="http://schemas.openxmlformats.org/officeDocument/2006/relationships/hyperlink" Target="consultantplus://offline/ref=CA97325FA4C436BFA140B41977E38FA7782E34991FDD461B8B3839DD2EDA1E8986EE9B4C317A49D629CE5CBE70791B5929A7DFFDBE2A1B3475932Ef1fEO" TargetMode="External"/><Relationship Id="rId120" Type="http://schemas.openxmlformats.org/officeDocument/2006/relationships/hyperlink" Target="consultantplus://offline/ref=CA97325FA4C436BFA140B41977E38FA7782E34991ED5461F8A3839DD2EDA1E8986EE9B4C317A49D629CE5CBE70791B5929A7DFFDBE2A1B3475932Ef1fEO" TargetMode="External"/><Relationship Id="rId358" Type="http://schemas.openxmlformats.org/officeDocument/2006/relationships/hyperlink" Target="consultantplus://offline/ref=CA97325FA4C436BFA140B41977E38FA7782E349916DC471A863764D72683128B81E1C45B24331DDB29C742BB7F33481D7EfAfAO" TargetMode="External"/><Relationship Id="rId565" Type="http://schemas.openxmlformats.org/officeDocument/2006/relationships/hyperlink" Target="consultantplus://offline/ref=CA97325FA4C436BFA140B41977E38FA7782E349910D84C1A8B3839DD2EDA1E8986EE9B4C317A49D629CE5FB970791B5929A7DFFDBE2A1B3475932Ef1fEO" TargetMode="External"/><Relationship Id="rId730" Type="http://schemas.openxmlformats.org/officeDocument/2006/relationships/hyperlink" Target="consultantplus://offline/ref=CA97325FA4C436BFA140B41977E38FA7782E34991FDE4810853839DD2EDA1E8986EE9B4C317A49D629CE5AB970791B5929A7DFFDBE2A1B3475932Ef1fEO" TargetMode="External"/><Relationship Id="rId772" Type="http://schemas.openxmlformats.org/officeDocument/2006/relationships/hyperlink" Target="consultantplus://offline/ref=CA97325FA4C436BFA140B41977E38FA7782E349916DC4811853664D72683128B81E1C45B363345D729CE5CBD73261E4C38FFD2F4A9341F2E69912C1Cf4fCO" TargetMode="External"/><Relationship Id="rId828" Type="http://schemas.openxmlformats.org/officeDocument/2006/relationships/hyperlink" Target="consultantplus://offline/ref=CA97325FA4C436BFA140B41977E38FA7782E349916DC4811853664D72683128B81E1C45B363345D729CE5DBA7C261E4C38FFD2F4A9341F2E69912C1Cf4fCO" TargetMode="External"/><Relationship Id="rId1013" Type="http://schemas.openxmlformats.org/officeDocument/2006/relationships/hyperlink" Target="consultantplus://offline/ref=CA97325FA4C436BFA140AA14618FD2AD7D216B9713D9444FDE67628079D314DEC1A1C20E757448D729C508EA3F78471D75B4DFF0BE281F28f7f7O" TargetMode="External"/><Relationship Id="rId1195" Type="http://schemas.openxmlformats.org/officeDocument/2006/relationships/hyperlink" Target="consultantplus://offline/ref=147FF80CE18140758DF855C529575A4CBE0E76F7558B7CCDD9C9418D54E1A31DXAsFI" TargetMode="External"/><Relationship Id="rId1209" Type="http://schemas.openxmlformats.org/officeDocument/2006/relationships/hyperlink" Target="consultantplus://offline/ref=112962C0EEB81D1BCF2C60C17B5DB76D27F3D59D576560BD935E53285E732504C2D61F23B81EBD78F6764FDD85DA72CDCEyCADO" TargetMode="External"/><Relationship Id="rId162" Type="http://schemas.openxmlformats.org/officeDocument/2006/relationships/hyperlink" Target="consultantplus://offline/ref=CA97325FA4C436BFA140B41977E38FA7782E349910DE461F813839DD2EDA1E8986EE9B4C317A49D629CE55BE70791B5929A7DFFDBE2A1B3475932Ef1fEO" TargetMode="External"/><Relationship Id="rId218" Type="http://schemas.openxmlformats.org/officeDocument/2006/relationships/hyperlink" Target="consultantplus://offline/ref=CA97325FA4C436BFA140B41977E38FA7782E349916DC4C1C833564D72683128B81E1C45B363345D729CE5CB972261E4C38FFD2F4A9341F2E69912C1Cf4fCO" TargetMode="External"/><Relationship Id="rId425" Type="http://schemas.openxmlformats.org/officeDocument/2006/relationships/hyperlink" Target="consultantplus://offline/ref=CA97325FA4C436BFA140B41977E38FA7782E34991ED5461F8A3839DD2EDA1E8986EE9B4C317A49D629CE5FB270791B5929A7DFFDBE2A1B3475932Ef1fEO" TargetMode="External"/><Relationship Id="rId467" Type="http://schemas.openxmlformats.org/officeDocument/2006/relationships/hyperlink" Target="consultantplus://offline/ref=CA97325FA4C436BFA140B41977E38FA7782E34991FDC4B10863839DD2EDA1E8986EE9B4C317A49D629CF59BB70791B5929A7DFFDBE2A1B3475932Ef1fEO" TargetMode="External"/><Relationship Id="rId632" Type="http://schemas.openxmlformats.org/officeDocument/2006/relationships/hyperlink" Target="consultantplus://offline/ref=CA97325FA4C436BFA140B41977E38FA7782E349916DC4C1C833564D72683128B81E1C45B363345D729CE5DBB7D261E4C38FFD2F4A9341F2E69912C1Cf4fCO" TargetMode="External"/><Relationship Id="rId1055" Type="http://schemas.openxmlformats.org/officeDocument/2006/relationships/hyperlink" Target="consultantplus://offline/ref=CA97325FA4C436BFA140B41977E38FA7782E34991ED94F1E853839DD2EDA1E8986EE9B4C317A49D629CE5BB970791B5929A7DFFDBE2A1B3475932Ef1fEO" TargetMode="External"/><Relationship Id="rId1097" Type="http://schemas.openxmlformats.org/officeDocument/2006/relationships/hyperlink" Target="consultantplus://offline/ref=CA97325FA4C436BFA140B41977E38FA7782E34991ED4471E813839DD2EDA1E8986EE9B4C317A49D629CC58BB70791B5929A7DFFDBE2A1B3475932Ef1fEO" TargetMode="External"/><Relationship Id="rId1220" Type="http://schemas.openxmlformats.org/officeDocument/2006/relationships/hyperlink" Target="consultantplus://offline/ref=CFA77F7C94C97A2E66E8309504CC17653111328CB23E5503FA495B5C2A828372967AFEB2A604201CC111F1FF9D63131DACEC445EC64E1FC764A9CFgFf8O" TargetMode="External"/><Relationship Id="rId271" Type="http://schemas.openxmlformats.org/officeDocument/2006/relationships/hyperlink" Target="consultantplus://offline/ref=CA97325FA4C436BFA140B41977E38FA7782E349916DC4C1C833564D72683128B81E1C45B363345D729CE5CB872261E4C38FFD2F4A9341F2E69912C1Cf4fCO" TargetMode="External"/><Relationship Id="rId674" Type="http://schemas.openxmlformats.org/officeDocument/2006/relationships/hyperlink" Target="consultantplus://offline/ref=CA97325FA4C436BFA140B41977E38FA7782E34991ED94E1A823839DD2EDA1E8986EE9B4C317A49D629CB5FBE70791B5929A7DFFDBE2A1B3475932Ef1fEO" TargetMode="External"/><Relationship Id="rId881" Type="http://schemas.openxmlformats.org/officeDocument/2006/relationships/hyperlink" Target="consultantplus://offline/ref=CA97325FA4C436BFA140B41977E38FA7782E349916DC4811853664D72683128B81E1C45B363345D729CE5DB873261E4C38FFD2F4A9341F2E69912C1Cf4fCO" TargetMode="External"/><Relationship Id="rId937" Type="http://schemas.openxmlformats.org/officeDocument/2006/relationships/hyperlink" Target="consultantplus://offline/ref=CA97325FA4C436BFA140B41977E38FA7782E349916DC4C11863264D72683128B81E1C45B363345D729CE5AB273261E4C38FFD2F4A9341F2E69912C1Cf4fCO" TargetMode="External"/><Relationship Id="rId979" Type="http://schemas.openxmlformats.org/officeDocument/2006/relationships/hyperlink" Target="consultantplus://offline/ref=CA97325FA4C436BFA140B41977E38FA7782E349916DC4C1C833564D72683128B81E1C45B363345D729CE5EBC7E261E4C38FFD2F4A9341F2E69912C1Cf4fCO" TargetMode="External"/><Relationship Id="rId1122" Type="http://schemas.openxmlformats.org/officeDocument/2006/relationships/hyperlink" Target="consultantplus://offline/ref=CA97325FA4C436BFA140B41977E38FA7782E34991ED4471E813839DD2EDA1E8986EE9B4C317A49D629CC58B970791B5929A7DFFDBE2A1B3475932Ef1fEO" TargetMode="External"/><Relationship Id="rId24" Type="http://schemas.openxmlformats.org/officeDocument/2006/relationships/hyperlink" Target="consultantplus://offline/ref=CA97325FA4C436BFA140B41977E38FA7782E34991FDC4B10863839DD2EDA1E8986EE9B4C317A49D629CE5CBE70791B5929A7DFFDBE2A1B3475932Ef1fEO" TargetMode="External"/><Relationship Id="rId66" Type="http://schemas.openxmlformats.org/officeDocument/2006/relationships/hyperlink" Target="consultantplus://offline/ref=CA97325FA4C436BFA140B41977E38FA7782E349910DE4F10863839DD2EDA1E8986EE9B4C317A49D629CE5CBD70791B5929A7DFFDBE2A1B3475932Ef1fEO" TargetMode="External"/><Relationship Id="rId131" Type="http://schemas.openxmlformats.org/officeDocument/2006/relationships/hyperlink" Target="consultantplus://offline/ref=CA97325FA4C436BFA140B41977E38FA7782E349916DC461F843664D72683128B81E1C45B363345D729CE5CBB7E261E4C38FFD2F4A9341F2E69912C1Cf4fCO" TargetMode="External"/><Relationship Id="rId327" Type="http://schemas.openxmlformats.org/officeDocument/2006/relationships/hyperlink" Target="consultantplus://offline/ref=CA97325FA4C436BFA140AA14618FD2AD7D256A9C13D5444FDE67628079D314DED3A19A02757E56D62DD05EBB79f2fDO" TargetMode="External"/><Relationship Id="rId369" Type="http://schemas.openxmlformats.org/officeDocument/2006/relationships/hyperlink" Target="consultantplus://offline/ref=CA97325FA4C436BFA140B41977E38FA7782E34991EDB4B1F863839DD2EDA1E8986EE9B5E312245D620D05CBF652F4A1Ff7fCO" TargetMode="External"/><Relationship Id="rId534" Type="http://schemas.openxmlformats.org/officeDocument/2006/relationships/hyperlink" Target="consultantplus://offline/ref=CA97325FA4C436BFA140B41977E38FA7782E349916DC491D813564D72683128B81E1C45B24331DDB29C742BB7F33481D7EfAfAO" TargetMode="External"/><Relationship Id="rId576" Type="http://schemas.openxmlformats.org/officeDocument/2006/relationships/hyperlink" Target="consultantplus://offline/ref=CA97325FA4C436BFA140B41977E38FA7782E34991EDC4611843839DD2EDA1E8986EE9B4C317A49D629CE58BD70791B5929A7DFFDBE2A1B3475932Ef1fEO" TargetMode="External"/><Relationship Id="rId741" Type="http://schemas.openxmlformats.org/officeDocument/2006/relationships/hyperlink" Target="consultantplus://offline/ref=CA97325FA4C436BFA140B41977E38FA7782E349910DE461F813839DD2EDA1E8986EE9B4C317A49D629C75EBC70791B5929A7DFFDBE2A1B3475932Ef1fEO" TargetMode="External"/><Relationship Id="rId783" Type="http://schemas.openxmlformats.org/officeDocument/2006/relationships/hyperlink" Target="consultantplus://offline/ref=CA97325FA4C436BFA140B41977E38FA7782E34991ED94E1A823839DD2EDA1E8986EE9B4C317A49D629CB5BB870791B5929A7DFFDBE2A1B3475932Ef1fEO" TargetMode="External"/><Relationship Id="rId839" Type="http://schemas.openxmlformats.org/officeDocument/2006/relationships/hyperlink" Target="consultantplus://offline/ref=CA97325FA4C436BFA140B41977E38FA7782E34991FD54B11803839DD2EDA1E8986EE9B4C317A49D629C859BE70791B5929A7DFFDBE2A1B3475932Ef1fEO" TargetMode="External"/><Relationship Id="rId990" Type="http://schemas.openxmlformats.org/officeDocument/2006/relationships/hyperlink" Target="consultantplus://offline/ref=CA97325FA4C436BFA140B41977E38FA7782E349916DC4911803664D72683128B81E1C45B363345D729CE5AB873261E4C38FFD2F4A9341F2E69912C1Cf4fCO" TargetMode="External"/><Relationship Id="rId1164" Type="http://schemas.openxmlformats.org/officeDocument/2006/relationships/hyperlink" Target="garantF1://25297451.1000" TargetMode="External"/><Relationship Id="rId173" Type="http://schemas.openxmlformats.org/officeDocument/2006/relationships/hyperlink" Target="consultantplus://offline/ref=CA97325FA4C436BFA140B41977E38FA7782E349916DC4C1C833564D72683128B81E1C45B363345D729CE5CB979261E4C38FFD2F4A9341F2E69912C1Cf4fCO" TargetMode="External"/><Relationship Id="rId229" Type="http://schemas.openxmlformats.org/officeDocument/2006/relationships/hyperlink" Target="consultantplus://offline/ref=CA97325FA4C436BFA140B41977E38FA7782E349910DE461F813839DD2EDA1E8986EE9B4C317A49D629CF5EBC70791B5929A7DFFDBE2A1B3475932Ef1fEO" TargetMode="External"/><Relationship Id="rId380" Type="http://schemas.openxmlformats.org/officeDocument/2006/relationships/hyperlink" Target="consultantplus://offline/ref=CA97325FA4C436BFA140B41977E38FA7782E349910D8471B8B3839DD2EDA1E8986EE9B5E312245D620D05CBF652F4A1Ff7fCO" TargetMode="External"/><Relationship Id="rId436" Type="http://schemas.openxmlformats.org/officeDocument/2006/relationships/hyperlink" Target="consultantplus://offline/ref=CA97325FA4C436BFA140B41977E38FA7782E349910DE461F813839DD2EDA1E8986EE9B4C317A49D629CD58BE70791B5929A7DFFDBE2A1B3475932Ef1fEO" TargetMode="External"/><Relationship Id="rId601" Type="http://schemas.openxmlformats.org/officeDocument/2006/relationships/hyperlink" Target="consultantplus://offline/ref=CA97325FA4C436BFA140B41977E38FA7782E34991EDB4B1F8A3839DD2EDA1E8986EE9B4C317A49D629CE58BB70791B5929A7DFFDBE2A1B3475932Ef1fEO" TargetMode="External"/><Relationship Id="rId643" Type="http://schemas.openxmlformats.org/officeDocument/2006/relationships/hyperlink" Target="consultantplus://offline/ref=CA97325FA4C436BFA140B41977E38FA7782E34991ED94E1A823839DD2EDA1E8986EE9B4C317A49D629CA5BBD70791B5929A7DFFDBE2A1B3475932Ef1fEO" TargetMode="External"/><Relationship Id="rId1024" Type="http://schemas.openxmlformats.org/officeDocument/2006/relationships/hyperlink" Target="consultantplus://offline/ref=CA97325FA4C436BFA140B41977E38FA7782E349916DC4C1C833564D72683128B81E1C45B363345D729CE5FBB7A261E4C38FFD2F4A9341F2E69912C1Cf4fCO" TargetMode="External"/><Relationship Id="rId1066" Type="http://schemas.openxmlformats.org/officeDocument/2006/relationships/hyperlink" Target="consultantplus://offline/ref=CA97325FA4C436BFA140B41977E38FA7782E34991ED94F1E853839DD2EDA1E8986EE9B4C317A49D629CE54B970791B5929A7DFFDBE2A1B3475932Ef1fEO" TargetMode="External"/><Relationship Id="rId1231" Type="http://schemas.openxmlformats.org/officeDocument/2006/relationships/hyperlink" Target="consultantplus://offline/ref=CFA77F7C94C97A2E66E8309504CC17653111328CB33C5B02FB495B5C2A828372967AFEB2A604201CC117FDF89D63131DACEC445EC64E1FC764A9CFgFf8O" TargetMode="External"/><Relationship Id="rId240" Type="http://schemas.openxmlformats.org/officeDocument/2006/relationships/hyperlink" Target="consultantplus://offline/ref=CA97325FA4C436BFA140B41977E38FA7782E349916DC4C1C833564D72683128B81E1C45B363345D729CE5CB873261E4C38FFD2F4A9341F2E69912C1Cf4fCO" TargetMode="External"/><Relationship Id="rId478" Type="http://schemas.openxmlformats.org/officeDocument/2006/relationships/hyperlink" Target="consultantplus://offline/ref=CA97325FA4C436BFA140B41977E38FA7782E349916DC4C1C833564D72683128B81E1C45B363345D729CE5CB27F261E4C38FFD2F4A9341F2E69912C1Cf4fCO" TargetMode="External"/><Relationship Id="rId685" Type="http://schemas.openxmlformats.org/officeDocument/2006/relationships/hyperlink" Target="consultantplus://offline/ref=CA97325FA4C436BFA140B41977E38FA7782E349916DD4F1C8A3664D72683128B81E1C45B363345D729CE5CB87D261E4C38FFD2F4A9341F2E69912C1Cf4fCO" TargetMode="External"/><Relationship Id="rId850" Type="http://schemas.openxmlformats.org/officeDocument/2006/relationships/hyperlink" Target="consultantplus://offline/ref=CA97325FA4C436BFA140B41977E38FA7782E349916DD4F1D843A64D72683128B81E1C45B24331DDB29C742BB7F33481D7EfAfAO" TargetMode="External"/><Relationship Id="rId892" Type="http://schemas.openxmlformats.org/officeDocument/2006/relationships/hyperlink" Target="consultantplus://offline/ref=CA97325FA4C436BFA140B41977E38FA7782E349916DC4811853664D72683128B81E1C45B363345D729CE5DBF78261E4C38FFD2F4A9341F2E69912C1Cf4fCO" TargetMode="External"/><Relationship Id="rId906" Type="http://schemas.openxmlformats.org/officeDocument/2006/relationships/hyperlink" Target="consultantplus://offline/ref=CA97325FA4C436BFA140B41977E38FA7782E349916DC4C1C833564D72683128B81E1C45B363345D729CE5EB979261E4C38FFD2F4A9341F2E69912C1Cf4fCO" TargetMode="External"/><Relationship Id="rId948" Type="http://schemas.openxmlformats.org/officeDocument/2006/relationships/hyperlink" Target="consultantplus://offline/ref=01486B066230D9B007353DB3087D8225510591B19DC67FB16061DEFB606E0B47F054FE780E703719D7ABCA9EA2x3vFH" TargetMode="External"/><Relationship Id="rId1133" Type="http://schemas.openxmlformats.org/officeDocument/2006/relationships/hyperlink" Target="consultantplus://offline/ref=CA97325FA4C436BFA140B41977E38FA7782E349916DC4619843664D72683128B81E1C45B363345D729CE5CBE73261E4C38FFD2F4A9341F2E69912C1Cf4fCO" TargetMode="External"/><Relationship Id="rId35" Type="http://schemas.openxmlformats.org/officeDocument/2006/relationships/hyperlink" Target="consultantplus://offline/ref=CA97325FA4C436BFA140B41977E38FA7782E34991FD54B11803839DD2EDA1E8986EE9B4C317A49D629CE5CBE70791B5929A7DFFDBE2A1B3475932Ef1fEO" TargetMode="External"/><Relationship Id="rId77" Type="http://schemas.openxmlformats.org/officeDocument/2006/relationships/hyperlink" Target="consultantplus://offline/ref=CA97325FA4C436BFA140B41977E38FA7782E349911D54E1D803839DD2EDA1E8986EE9B4C317A49D629CE5CBE70791B5929A7DFFDBE2A1B3475932Ef1fEO" TargetMode="External"/><Relationship Id="rId100" Type="http://schemas.openxmlformats.org/officeDocument/2006/relationships/hyperlink" Target="consultantplus://offline/ref=CA97325FA4C436BFA140B41977E38FA7782E34991FDF4919833839DD2EDA1E8986EE9B4C317A49D629CE5CBE70791B5929A7DFFDBE2A1B3475932Ef1fEO" TargetMode="External"/><Relationship Id="rId282" Type="http://schemas.openxmlformats.org/officeDocument/2006/relationships/hyperlink" Target="consultantplus://offline/ref=CA97325FA4C436BFA140B41977E38FA7782E349910DE461F813839DD2EDA1E8986EE9B4C317A49D629CF5BB970791B5929A7DFFDBE2A1B3475932Ef1fEO" TargetMode="External"/><Relationship Id="rId338" Type="http://schemas.openxmlformats.org/officeDocument/2006/relationships/hyperlink" Target="consultantplus://offline/ref=CA97325FA4C436BFA140AA14618FD2AD7D27629217D9444FDE67628079D314DED3A19A02757E56D62DD05EBB79f2fDO" TargetMode="External"/><Relationship Id="rId503" Type="http://schemas.openxmlformats.org/officeDocument/2006/relationships/hyperlink" Target="consultantplus://offline/ref=CA97325FA4C436BFA140AA14618FD2AD7F216E9411DB444FDE67628079D314DED3A19A02757E56D62DD05EBB79f2fDO" TargetMode="External"/><Relationship Id="rId545" Type="http://schemas.openxmlformats.org/officeDocument/2006/relationships/hyperlink" Target="consultantplus://offline/ref=CA97325FA4C436BFA140B41977E38FA7782E34991FD54B11803839DD2EDA1E8986EE9B4C317A49D629CD59B870791B5929A7DFFDBE2A1B3475932Ef1fEO" TargetMode="External"/><Relationship Id="rId587" Type="http://schemas.openxmlformats.org/officeDocument/2006/relationships/hyperlink" Target="consultantplus://offline/ref=CA97325FA4C436BFA140B41977E38FA7782E34991EDC4611843839DD2EDA1E8986EE9B4C317A49D629CE58B370791B5929A7DFFDBE2A1B3475932Ef1fEO" TargetMode="External"/><Relationship Id="rId710" Type="http://schemas.openxmlformats.org/officeDocument/2006/relationships/hyperlink" Target="consultantplus://offline/ref=CA97325FA4C436BFA140B41977E38FA7782E349916DC4811853664D72683128B81E1C45B363345D729CE5CBF73261E4C38FFD2F4A9341F2E69912C1Cf4fCO" TargetMode="External"/><Relationship Id="rId752" Type="http://schemas.openxmlformats.org/officeDocument/2006/relationships/hyperlink" Target="consultantplus://offline/ref=CA97325FA4C436BFA140B41977E38FA7782E349910DE461F813839DD2EDA1E8986EE9B4C317A49D629C75FB870791B5929A7DFFDBE2A1B3475932Ef1fEO" TargetMode="External"/><Relationship Id="rId808" Type="http://schemas.openxmlformats.org/officeDocument/2006/relationships/hyperlink" Target="consultantplus://offline/ref=CA97325FA4C436BFA140B41977E38FA7782E34991FD54B11803839DD2EDA1E8986EE9B4C317A49D629C85EBF70791B5929A7DFFDBE2A1B3475932Ef1fEO" TargetMode="External"/><Relationship Id="rId1175" Type="http://schemas.openxmlformats.org/officeDocument/2006/relationships/hyperlink" Target="consultantplus://offline/ref=1F13FF395786AACC5978FA5FE34F7CFD540BF3A0303FACA79E725BCE324C9008120A1DB3E80CA6CEC8FEA3W3s6I" TargetMode="External"/><Relationship Id="rId8" Type="http://schemas.openxmlformats.org/officeDocument/2006/relationships/hyperlink" Target="consultantplus://offline/ref=CA97325FA4C436BFA140B41977E38FA7782E349911D54E1D803839DD2EDA1E8986EE9B4C317A49D629CE5CBE70791B5929A7DFFDBE2A1B3475932Ef1fEO" TargetMode="External"/><Relationship Id="rId142" Type="http://schemas.openxmlformats.org/officeDocument/2006/relationships/hyperlink" Target="consultantplus://offline/ref=CA97325FA4C436BFA140B41977E38FA7782E349916DC4C11863264D72683128B81E1C45B363345D729CE5CBB7C261E4C38FFD2F4A9341F2E69912C1Cf4fCO" TargetMode="External"/><Relationship Id="rId184" Type="http://schemas.openxmlformats.org/officeDocument/2006/relationships/hyperlink" Target="consultantplus://offline/ref=CA97325FA4C436BFA140AA14618FD2AD7D27639011D9444FDE67628079D314DED3A19A02757E56D62DD05EBB79f2fDO" TargetMode="External"/><Relationship Id="rId391" Type="http://schemas.openxmlformats.org/officeDocument/2006/relationships/hyperlink" Target="consultantplus://offline/ref=CA97325FA4C436BFA140B41977E38FA7782E349916DC4C188A3164D72683128B81E1C45B24331DDB29C742BB7F33481D7EfAfAO" TargetMode="External"/><Relationship Id="rId405" Type="http://schemas.openxmlformats.org/officeDocument/2006/relationships/hyperlink" Target="consultantplus://offline/ref=CA97325FA4C436BFA140B41977E38FA7782E34991FD54B11803839DD2EDA1E8986EE9B4C317A49D629CF5CB970791B5929A7DFFDBE2A1B3475932Ef1fEO" TargetMode="External"/><Relationship Id="rId447" Type="http://schemas.openxmlformats.org/officeDocument/2006/relationships/hyperlink" Target="consultantplus://offline/ref=CA97325FA4C436BFA140B41977E38FA7782E349910DE461F813839DD2EDA1E8986EE9B4C317A49D629CD59BD70791B5929A7DFFDBE2A1B3475932Ef1fEO" TargetMode="External"/><Relationship Id="rId612" Type="http://schemas.openxmlformats.org/officeDocument/2006/relationships/hyperlink" Target="consultantplus://offline/ref=CA97325FA4C436BFA140B41977E38FA7782E34991FDA491D8A3839DD2EDA1E8986EE9B4C317A49D629CE59BB70791B5929A7DFFDBE2A1B3475932Ef1fEO" TargetMode="External"/><Relationship Id="rId794" Type="http://schemas.openxmlformats.org/officeDocument/2006/relationships/hyperlink" Target="consultantplus://offline/ref=CA97325FA4C436BFA140B41977E38FA7782E349916DC4811853664D72683128B81E1C45B363345D729CE5CB378261E4C38FFD2F4A9341F2E69912C1Cf4fCO" TargetMode="External"/><Relationship Id="rId1035" Type="http://schemas.openxmlformats.org/officeDocument/2006/relationships/hyperlink" Target="consultantplus://offline/ref=CA97325FA4C436BFA140B41977E38FA7782E34991ED4471E813839DD2EDA1E8986EE9B4C317A49D629CE5BB970791B5929A7DFFDBE2A1B3475932Ef1fEO" TargetMode="External"/><Relationship Id="rId1077" Type="http://schemas.openxmlformats.org/officeDocument/2006/relationships/hyperlink" Target="consultantplus://offline/ref=CA97325FA4C436BFA140B41977E38FA7782E349916DC4811853664D72683128B81E1C45B363345D729CE5DBC7E261E4C38FFD2F4A9341F2E69912C1Cf4fCO" TargetMode="External"/><Relationship Id="rId1200" Type="http://schemas.openxmlformats.org/officeDocument/2006/relationships/hyperlink" Target="consultantplus://offline/ref=147FF80CE18140758DF855C529575A4CBE0E76F758827ACDD5C9418D54E1A31DAF3C9958877FE4C81AF461XEsCI" TargetMode="External"/><Relationship Id="rId1242" Type="http://schemas.openxmlformats.org/officeDocument/2006/relationships/fontTable" Target="fontTable.xml"/><Relationship Id="rId251" Type="http://schemas.openxmlformats.org/officeDocument/2006/relationships/hyperlink" Target="consultantplus://offline/ref=CA97325FA4C436BFA140B41977E38FA7782E349910DE461F813839DD2EDA1E8986EE9B4C317A49D629CF58BD70791B5929A7DFFDBE2A1B3475932Ef1fEO" TargetMode="External"/><Relationship Id="rId489" Type="http://schemas.openxmlformats.org/officeDocument/2006/relationships/hyperlink" Target="consultantplus://offline/ref=CA97325FA4C436BFA140B41977E38FA7782E34991FDC4B10863839DD2EDA1E8986EE9B4C317A49D629CD5ABF70791B5929A7DFFDBE2A1B3475932Ef1fEO" TargetMode="External"/><Relationship Id="rId654" Type="http://schemas.openxmlformats.org/officeDocument/2006/relationships/hyperlink" Target="consultantplus://offline/ref=CA97325FA4C436BFA140B41977E38FA7782E349916DC4B11813764D72683128B81E1C45B363345D729CE5DBD7C261E4C38FFD2F4A9341F2E69912C1Cf4fCO" TargetMode="External"/><Relationship Id="rId696" Type="http://schemas.openxmlformats.org/officeDocument/2006/relationships/hyperlink" Target="consultantplus://offline/ref=CA97325FA4C436BFA140B41977E38FA7782E349916DC4C1C833564D72683128B81E1C45B363345D729CE5DBF79261E4C38FFD2F4A9341F2E69912C1Cf4fCO" TargetMode="External"/><Relationship Id="rId861" Type="http://schemas.openxmlformats.org/officeDocument/2006/relationships/hyperlink" Target="consultantplus://offline/ref=CA97325FA4C436BFA140B41977E38FA7782E349916DC4811853664D72683128B81E1C45B363345D729CE5DB979261E4C38FFD2F4A9341F2E69912C1Cf4fCO" TargetMode="External"/><Relationship Id="rId917" Type="http://schemas.openxmlformats.org/officeDocument/2006/relationships/hyperlink" Target="consultantplus://offline/ref=CA97325FA4C436BFA140B41977E38FA7782E349916DC4B11813764D72683128B81E1C45B363345D729CE5DBC7E261E4C38FFD2F4A9341F2E69912C1Cf4fCO" TargetMode="External"/><Relationship Id="rId959" Type="http://schemas.openxmlformats.org/officeDocument/2006/relationships/hyperlink" Target="consultantplus://offline/ref=CA97325FA4C436BFA140B41977E38FA7782E349916DC4C1C833564D72683128B81E1C45B363345D729CE5EBC78261E4C38FFD2F4A9341F2E69912C1Cf4fCO" TargetMode="External"/><Relationship Id="rId1102" Type="http://schemas.openxmlformats.org/officeDocument/2006/relationships/hyperlink" Target="consultantplus://offline/ref=CA97325FA4C436BFA140B41977E38FA7782E34991FDA491D8A3839DD2EDA1E8986EE9B4C317A49D629CD5FBE70791B5929A7DFFDBE2A1B3475932Ef1fEO" TargetMode="External"/><Relationship Id="rId46" Type="http://schemas.openxmlformats.org/officeDocument/2006/relationships/hyperlink" Target="consultantplus://offline/ref=CA97325FA4C436BFA140B41977E38FA7782E34991ED94F1E853839DD2EDA1E8986EE9B4C317A49D629CE5CBE70791B5929A7DFFDBE2A1B3475932Ef1fEO" TargetMode="External"/><Relationship Id="rId293" Type="http://schemas.openxmlformats.org/officeDocument/2006/relationships/hyperlink" Target="consultantplus://offline/ref=CA97325FA4C436BFA140B41977E38FA7782E349910DE461F813839DD2EDA1E8986EE9B4C317A49D629CF54BD70791B5929A7DFFDBE2A1B3475932Ef1fEO" TargetMode="External"/><Relationship Id="rId307" Type="http://schemas.openxmlformats.org/officeDocument/2006/relationships/hyperlink" Target="consultantplus://offline/ref=CA97325FA4C436BFA140AA14618FD2AD7D216E9C13D4444FDE67628079D314DED3A19A02757E56D62DD05EBB79f2fDO" TargetMode="External"/><Relationship Id="rId349" Type="http://schemas.openxmlformats.org/officeDocument/2006/relationships/hyperlink" Target="consultantplus://offline/ref=CA97325FA4C436BFA140AA14618FD2AD7C246D931FD5444FDE67628079D314DED3A19A02757E56D62DD05EBB79f2fDO" TargetMode="External"/><Relationship Id="rId514" Type="http://schemas.openxmlformats.org/officeDocument/2006/relationships/hyperlink" Target="consultantplus://offline/ref=CA97325FA4C436BFA140B41977E38FA7782E34991FD54B11803839DD2EDA1E8986EE9B4C317A49D629CD58B870791B5929A7DFFDBE2A1B3475932Ef1fEO" TargetMode="External"/><Relationship Id="rId556" Type="http://schemas.openxmlformats.org/officeDocument/2006/relationships/hyperlink" Target="consultantplus://offline/ref=CA97325FA4C436BFA140B41977E38FA7782E34991ED94E1A823839DD2EDA1E8986EE9B4C317A49D629CA5BB870791B5929A7DFFDBE2A1B3475932Ef1fEO" TargetMode="External"/><Relationship Id="rId721" Type="http://schemas.openxmlformats.org/officeDocument/2006/relationships/hyperlink" Target="consultantplus://offline/ref=CA97325FA4C436BFA140B41977E38FA7782E349916DC4C1C833564D72683128B81E1C45B363345D729CE5DBE79261E4C38FFD2F4A9341F2E69912C1Cf4fCO" TargetMode="External"/><Relationship Id="rId763" Type="http://schemas.openxmlformats.org/officeDocument/2006/relationships/hyperlink" Target="consultantplus://offline/ref=CA97325FA4C436BFA140B41977E38FA7782E349916DC4811853664D72683128B81E1C45B363345D729CE5CBE73261E4C38FFD2F4A9341F2E69912C1Cf4fCO" TargetMode="External"/><Relationship Id="rId1144" Type="http://schemas.openxmlformats.org/officeDocument/2006/relationships/hyperlink" Target="consultantplus://offline/ref=CA97325FA4C436BFA140B41977E38FA7782E34991ED94E1A823839DD2EDA1E8986EE9B4C317A49D62BC854B370791B5929A7DFFDBE2A1B3475932Ef1fEO" TargetMode="External"/><Relationship Id="rId1186" Type="http://schemas.openxmlformats.org/officeDocument/2006/relationships/hyperlink" Target="consultantplus://offline/ref=1F13FF395786AACC5978FA5FE34F7CFD540BF3A0313FAEAB96725BCE324C9008W1s2I" TargetMode="External"/><Relationship Id="rId88" Type="http://schemas.openxmlformats.org/officeDocument/2006/relationships/hyperlink" Target="consultantplus://offline/ref=CA97325FA4C436BFA140B41977E38FA7782E349910D94D1C803839DD2EDA1E8986EE9B4C317A49D629CE5CBE70791B5929A7DFFDBE2A1B3475932Ef1fEO" TargetMode="External"/><Relationship Id="rId111" Type="http://schemas.openxmlformats.org/officeDocument/2006/relationships/hyperlink" Target="consultantplus://offline/ref=CA97325FA4C436BFA140B41977E38FA7782E34991EDF471E853839DD2EDA1E8986EE9B4C317A49D629CE5CBE70791B5929A7DFFDBE2A1B3475932Ef1fEO" TargetMode="External"/><Relationship Id="rId153" Type="http://schemas.openxmlformats.org/officeDocument/2006/relationships/hyperlink" Target="consultantplus://offline/ref=CA97325FA4C436BFA140AA14618FD2AD7C2D6D911C8A134D8F326C8571834ECED7E8CF066B774CC82BCE5EfBfBO" TargetMode="External"/><Relationship Id="rId195" Type="http://schemas.openxmlformats.org/officeDocument/2006/relationships/hyperlink" Target="consultantplus://offline/ref=CA97325FA4C436BFA140B41977E38FA7782E349910DE461F813839DD2EDA1E8986EE9B4C317A49D629CE55B370791B5929A7DFFDBE2A1B3475932Ef1fEO" TargetMode="External"/><Relationship Id="rId209" Type="http://schemas.openxmlformats.org/officeDocument/2006/relationships/hyperlink" Target="consultantplus://offline/ref=CA97325FA4C436BFA140B41977E38FA7782E349910DE461F813839DD2EDA1E8986EE9B4C317A49D629CF5CB370791B5929A7DFFDBE2A1B3475932Ef1fEO" TargetMode="External"/><Relationship Id="rId360" Type="http://schemas.openxmlformats.org/officeDocument/2006/relationships/hyperlink" Target="consultantplus://offline/ref=CA97325FA4C436BFA140B41977E38FA7782E349916DC491A8B3A64D72683128B81E1C45B24331DDB29C742BB7F33481D7EfAfAO" TargetMode="External"/><Relationship Id="rId416" Type="http://schemas.openxmlformats.org/officeDocument/2006/relationships/hyperlink" Target="consultantplus://offline/ref=CA97325FA4C436BFA140B41977E38FA7782E349916DD4F1C8A3664D72683128B81E1C45B363345D729CE5CB978261E4C38FFD2F4A9341F2E69912C1Cf4fCO" TargetMode="External"/><Relationship Id="rId598" Type="http://schemas.openxmlformats.org/officeDocument/2006/relationships/hyperlink" Target="consultantplus://offline/ref=CA97325FA4C436BFA140B41977E38FA7782E34991FDA491D8A3839DD2EDA1E8986EE9B4C317A49D629CE58B870791B5929A7DFFDBE2A1B3475932Ef1fEO" TargetMode="External"/><Relationship Id="rId819" Type="http://schemas.openxmlformats.org/officeDocument/2006/relationships/hyperlink" Target="consultantplus://offline/ref=CA97325FA4C436BFA140B41977E38FA7782E349916DC4811853664D72683128B81E1C45B363345D729CE5DBB7C261E4C38FFD2F4A9341F2E69912C1Cf4fCO" TargetMode="External"/><Relationship Id="rId970" Type="http://schemas.openxmlformats.org/officeDocument/2006/relationships/hyperlink" Target="consultantplus://offline/ref=CA97325FA4C436BFA140AA14618FD2AD7F236F9411D5444FDE67628079D314DED3A19A02757E56D62DD05EBB79f2fDO" TargetMode="External"/><Relationship Id="rId1004" Type="http://schemas.openxmlformats.org/officeDocument/2006/relationships/hyperlink" Target="consultantplus://offline/ref=CA97325FA4C436BFA140B41977E38FA7782E349911DA4D1B823839DD2EDA1E8986EE9B4C317A49D629CE5CB370791B5929A7DFFDBE2A1B3475932Ef1fEO" TargetMode="External"/><Relationship Id="rId1046" Type="http://schemas.openxmlformats.org/officeDocument/2006/relationships/hyperlink" Target="consultantplus://offline/ref=CA97325FA4C436BFA140B41977E38FA7782E34991ED94F1E853839DD2EDA1E8986EE9B4C317A49D629CE5AB970791B5929A7DFFDBE2A1B3475932Ef1fEO" TargetMode="External"/><Relationship Id="rId1211" Type="http://schemas.openxmlformats.org/officeDocument/2006/relationships/hyperlink" Target="consultantplus://offline/ref=147FF80CE18140758DF855C529575A4CBE0E76F7578F78C2D2C9418D54E1A31DXAsFI" TargetMode="External"/><Relationship Id="rId220" Type="http://schemas.openxmlformats.org/officeDocument/2006/relationships/hyperlink" Target="consultantplus://offline/ref=CA97325FA4C436BFA140B41977E38FA7782E349916DC4C1C833564D72683128B81E1C45B363345D729CE5CB879261E4C38FFD2F4A9341F2E69912C1Cf4fCO" TargetMode="External"/><Relationship Id="rId458" Type="http://schemas.openxmlformats.org/officeDocument/2006/relationships/hyperlink" Target="consultantplus://offline/ref=CA97325FA4C436BFA140B41977E38FA7782E349910DE461F813839DD2EDA1E8986EE9B4C317A49D629CD5AB970791B5929A7DFFDBE2A1B3475932Ef1fEO" TargetMode="External"/><Relationship Id="rId623" Type="http://schemas.openxmlformats.org/officeDocument/2006/relationships/hyperlink" Target="consultantplus://offline/ref=CA97325FA4C436BFA140B41977E38FA7782E34991FDA491D8A3839DD2EDA1E8986EE9B4C317A49D629CE59BD70791B5929A7DFFDBE2A1B3475932Ef1fEO" TargetMode="External"/><Relationship Id="rId665" Type="http://schemas.openxmlformats.org/officeDocument/2006/relationships/hyperlink" Target="consultantplus://offline/ref=CA97325FA4C436BFA140B41977E38FA7782E34991FDF4A10833839DD2EDA1E8986EE9B4C317A49D629CE5EBC70791B5929A7DFFDBE2A1B3475932Ef1fEO" TargetMode="External"/><Relationship Id="rId830" Type="http://schemas.openxmlformats.org/officeDocument/2006/relationships/hyperlink" Target="consultantplus://offline/ref=CA97325FA4C436BFA140B41977E38FA7782E34991EDC4611843839DD2EDA1E8986EE9B4C317A49D629CE55BE70791B5929A7DFFDBE2A1B3475932Ef1fEO" TargetMode="External"/><Relationship Id="rId872" Type="http://schemas.openxmlformats.org/officeDocument/2006/relationships/hyperlink" Target="consultantplus://offline/ref=CA97325FA4C436BFA140B41977E38FA7782E349916DD4F1D813664D72683128B81E1C45B24331DDB29C742BB7F33481D7EfAfAO" TargetMode="External"/><Relationship Id="rId928" Type="http://schemas.openxmlformats.org/officeDocument/2006/relationships/hyperlink" Target="consultantplus://offline/ref=CA97325FA4C436BFA140B41977E38FA7782E349916DC4C11863264D72683128B81E1C45B363345D729CE5ABC7A261E4C38FFD2F4A9341F2E69912C1Cf4fCO" TargetMode="External"/><Relationship Id="rId1088" Type="http://schemas.openxmlformats.org/officeDocument/2006/relationships/hyperlink" Target="consultantplus://offline/ref=CA97325FA4C436BFA140B41977E38FA7782E349916DC4811853664D72683128B81E1C45B363345D729CE5EBB7A261E4C38FFD2F4A9341F2E69912C1Cf4fCO" TargetMode="External"/><Relationship Id="rId15" Type="http://schemas.openxmlformats.org/officeDocument/2006/relationships/hyperlink" Target="consultantplus://offline/ref=CA97325FA4C436BFA140B41977E38FA7782E349910DE4D1D873839DD2EDA1E8986EE9B4C317A49D629CE5CBE70791B5929A7DFFDBE2A1B3475932Ef1fEO" TargetMode="External"/><Relationship Id="rId57" Type="http://schemas.openxmlformats.org/officeDocument/2006/relationships/hyperlink" Target="consultantplus://offline/ref=CA97325FA4C436BFA140B41977E38FA7782E349916DC4A1D8A3764D72683128B81E1C45B363345D729CE5CBB7E261E4C38FFD2F4A9341F2E69912C1Cf4fCO" TargetMode="External"/><Relationship Id="rId262" Type="http://schemas.openxmlformats.org/officeDocument/2006/relationships/hyperlink" Target="consultantplus://offline/ref=CA97325FA4C436BFA140B41977E38FA7782E349910DE461F813839DD2EDA1E8986EE9B4C317A49D629CF59BA70791B5929A7DFFDBE2A1B3475932Ef1fEO" TargetMode="External"/><Relationship Id="rId318" Type="http://schemas.openxmlformats.org/officeDocument/2006/relationships/hyperlink" Target="consultantplus://offline/ref=CA97325FA4C436BFA140AA14618FD2AD7D216B9D17DB444FDE67628079D314DED3A19A02757E56D62DD05EBB79f2fDO" TargetMode="External"/><Relationship Id="rId525" Type="http://schemas.openxmlformats.org/officeDocument/2006/relationships/hyperlink" Target="consultantplus://offline/ref=CA97325FA4C436BFA140B41977E38FA7782E349913DE4E188B3839DD2EDA1E8986EE9B4C317A49D629CE5CBD70791B5929A7DFFDBE2A1B3475932Ef1fEO" TargetMode="External"/><Relationship Id="rId567" Type="http://schemas.openxmlformats.org/officeDocument/2006/relationships/hyperlink" Target="consultantplus://offline/ref=CA97325FA4C436BFA140B41977E38FA7782E349910DE461F813839DD2EDA1E8986EE9B4C317A49D629C95BB370791B5929A7DFFDBE2A1B3475932Ef1fEO" TargetMode="External"/><Relationship Id="rId732" Type="http://schemas.openxmlformats.org/officeDocument/2006/relationships/hyperlink" Target="consultantplus://offline/ref=CA97325FA4C436BFA140B41977E38FA7782E34991FDF4F1B853839DD2EDA1E8986EE9B5E312245D620D05CBF652F4A1Ff7fCO" TargetMode="External"/><Relationship Id="rId1113" Type="http://schemas.openxmlformats.org/officeDocument/2006/relationships/hyperlink" Target="consultantplus://offline/ref=CA97325FA4C436BFA140B41977E38FA7782E34991FDB4F1B863839DD2EDA1E8986EE9B4C317A49D629CE5ABF70791B5929A7DFFDBE2A1B3475932Ef1fEO" TargetMode="External"/><Relationship Id="rId1155" Type="http://schemas.openxmlformats.org/officeDocument/2006/relationships/hyperlink" Target="consultantplus://offline/ref=CA97325FA4C436BFA140B41977E38FA7782E349916DD4E198B3564D72683128B81E1C45B363345D729CE5CB97E261E4C38FFD2F4A9341F2E69912C1Cf4fCO" TargetMode="External"/><Relationship Id="rId1197" Type="http://schemas.openxmlformats.org/officeDocument/2006/relationships/hyperlink" Target="consultantplus://offline/ref=147FF80CE18140758DF84BC83F3B0746BA042FF95382769C8C961AD003XEs8I" TargetMode="External"/><Relationship Id="rId99" Type="http://schemas.openxmlformats.org/officeDocument/2006/relationships/hyperlink" Target="consultantplus://offline/ref=CA97325FA4C436BFA140B41977E38FA7782E34991FDF4A10833839DD2EDA1E8986EE9B4C317A49D629CE5CBE70791B5929A7DFFDBE2A1B3475932Ef1fEO" TargetMode="External"/><Relationship Id="rId122" Type="http://schemas.openxmlformats.org/officeDocument/2006/relationships/hyperlink" Target="consultantplus://offline/ref=CA97325FA4C436BFA140B41977E38FA7782E349916DC4D18873264D72683128B81E1C45B363345D729CE5CBB7E261E4C38FFD2F4A9341F2E69912C1Cf4fCO" TargetMode="External"/><Relationship Id="rId164" Type="http://schemas.openxmlformats.org/officeDocument/2006/relationships/hyperlink" Target="consultantplus://offline/ref=CA97325FA4C436BFA140B41977E38FA7782E349910DE461F813839DD2EDA1E8986EE9B4C317A49D629CE55BE70791B5929A7DFFDBE2A1B3475932Ef1fEO" TargetMode="External"/><Relationship Id="rId371" Type="http://schemas.openxmlformats.org/officeDocument/2006/relationships/hyperlink" Target="consultantplus://offline/ref=CA97325FA4C436BFA140B41977E38FA7782E349916DC4E1E843764D72683128B81E1C45B24331DDB29C742BB7F33481D7EfAfAO" TargetMode="External"/><Relationship Id="rId774" Type="http://schemas.openxmlformats.org/officeDocument/2006/relationships/hyperlink" Target="consultantplus://offline/ref=CA97325FA4C436BFA140B41977E38FA7782E349916DC4811853664D72683128B81E1C45B363345D729CE5CBD72261E4C38FFD2F4A9341F2E69912C1Cf4fCO" TargetMode="External"/><Relationship Id="rId981" Type="http://schemas.openxmlformats.org/officeDocument/2006/relationships/hyperlink" Target="consultantplus://offline/ref=CA97325FA4C436BFA140B41977E38FA7782E349916DC4C11863264D72683128B81E1C45B363345D729CE55BB7E261E4C38FFD2F4A9341F2E69912C1Cf4fCO" TargetMode="External"/><Relationship Id="rId1015" Type="http://schemas.openxmlformats.org/officeDocument/2006/relationships/hyperlink" Target="consultantplus://offline/ref=CA97325FA4C436BFA140B41977E38FA7782E349916DC4C1C833564D72683128B81E1C45B363345D729CE5EB37C261E4C38FFD2F4A9341F2E69912C1Cf4fCO" TargetMode="External"/><Relationship Id="rId1057" Type="http://schemas.openxmlformats.org/officeDocument/2006/relationships/hyperlink" Target="consultantplus://offline/ref=CA97325FA4C436BFA140B41977E38FA7782E34991ED94F1E853839DD2EDA1E8986EE9B4C317A49D629CE5BBE70791B5929A7DFFDBE2A1B3475932Ef1fEO" TargetMode="External"/><Relationship Id="rId1222" Type="http://schemas.openxmlformats.org/officeDocument/2006/relationships/hyperlink" Target="consultantplus://offline/ref=CFA77F7C94C97A2E66E8309504CC17653111328CB33C5B02FB495B5C2A828372967AFEB2A604201CC117FDF89D63131DACEC445EC64E1FC764A9CFgFf8O" TargetMode="External"/><Relationship Id="rId427" Type="http://schemas.openxmlformats.org/officeDocument/2006/relationships/hyperlink" Target="consultantplus://offline/ref=CA97325FA4C436BFA140B41977E38FA7782E34991FDC4B10863839DD2EDA1E8986EE9B4C317A49D629CF58BD70791B5929A7DFFDBE2A1B3475932Ef1fEO" TargetMode="External"/><Relationship Id="rId469" Type="http://schemas.openxmlformats.org/officeDocument/2006/relationships/hyperlink" Target="consultantplus://offline/ref=CA97325FA4C436BFA140B41977E38FA7782E34991ED5461F8A3839DD2EDA1E8986EE9B4C317A49D629CE58BA70791B5929A7DFFDBE2A1B3475932Ef1fEO" TargetMode="External"/><Relationship Id="rId634" Type="http://schemas.openxmlformats.org/officeDocument/2006/relationships/hyperlink" Target="consultantplus://offline/ref=CA97325FA4C436BFA140B41977E38FA7782E349910DE461F813839DD2EDA1E8986EE9B4C317A49D629C955BF70791B5929A7DFFDBE2A1B3475932Ef1fEO" TargetMode="External"/><Relationship Id="rId676" Type="http://schemas.openxmlformats.org/officeDocument/2006/relationships/hyperlink" Target="consultantplus://offline/ref=CA97325FA4C436BFA140B41977E38FA7782E349910DA4D1D803839DD2EDA1E8986EE9B4C317A49D629CE58BB70791B5929A7DFFDBE2A1B3475932Ef1fEO" TargetMode="External"/><Relationship Id="rId841" Type="http://schemas.openxmlformats.org/officeDocument/2006/relationships/hyperlink" Target="consultantplus://offline/ref=CA97325FA4C436BFA140B41977E38FA7782E34991FD54B11803839DD2EDA1E8986EE9B4C317A49D629C859BD70791B5929A7DFFDBE2A1B3475932Ef1fEO" TargetMode="External"/><Relationship Id="rId883" Type="http://schemas.openxmlformats.org/officeDocument/2006/relationships/hyperlink" Target="consultantplus://offline/ref=CA97325FA4C436BFA140B41977E38FA7782E349916DC4811853664D72683128B81E1C45B363345D729CE5DB872261E4C38FFD2F4A9341F2E69912C1Cf4fCO" TargetMode="External"/><Relationship Id="rId1099" Type="http://schemas.openxmlformats.org/officeDocument/2006/relationships/hyperlink" Target="consultantplus://offline/ref=CA97325FA4C436BFA140B41977E38FA7782E349916DC4C11863264D72683128B81E1C45B363345D729CF54B87A261E4C38FFD2F4A9341F2E69912C1Cf4fCO" TargetMode="External"/><Relationship Id="rId26" Type="http://schemas.openxmlformats.org/officeDocument/2006/relationships/hyperlink" Target="consultantplus://offline/ref=CA97325FA4C436BFA140B41977E38FA7782E34991FDC49118B3839DD2EDA1E8986EE9B4C317A49D629CE5CBE70791B5929A7DFFDBE2A1B3475932Ef1fEO" TargetMode="External"/><Relationship Id="rId231" Type="http://schemas.openxmlformats.org/officeDocument/2006/relationships/hyperlink" Target="consultantplus://offline/ref=CA97325FA4C436BFA140B41977E38FA7782E349910DE461F813839DD2EDA1E8986EE9B4C317A49D629CF5EB270791B5929A7DFFDBE2A1B3475932Ef1fEO" TargetMode="External"/><Relationship Id="rId273" Type="http://schemas.openxmlformats.org/officeDocument/2006/relationships/hyperlink" Target="consultantplus://offline/ref=CA97325FA4C436BFA140B41977E38FA7782E349910DE461F813839DD2EDA1E8986EE9B4C317A49D629CF5AB970791B5929A7DFFDBE2A1B3475932Ef1fEO" TargetMode="External"/><Relationship Id="rId329" Type="http://schemas.openxmlformats.org/officeDocument/2006/relationships/hyperlink" Target="consultantplus://offline/ref=CA97325FA4C436BFA140AA14618FD2AD7D276E9414DC444FDE67628079D314DED3A19A02757E56D62DD05EBB79f2fDO" TargetMode="External"/><Relationship Id="rId480" Type="http://schemas.openxmlformats.org/officeDocument/2006/relationships/hyperlink" Target="consultantplus://offline/ref=CA97325FA4C436BFA140B41977E38FA7782E34991FDF4A10833839DD2EDA1E8986EE9B4C317A49D629CE5DBF70791B5929A7DFFDBE2A1B3475932Ef1fEO" TargetMode="External"/><Relationship Id="rId536" Type="http://schemas.openxmlformats.org/officeDocument/2006/relationships/hyperlink" Target="consultantplus://offline/ref=CA97325FA4C436BFA140B41977E38FA7782E349916DC4C1C833564D72683128B81E1C45B363345D729CE5DBB79261E4C38FFD2F4A9341F2E69912C1Cf4fCO" TargetMode="External"/><Relationship Id="rId701" Type="http://schemas.openxmlformats.org/officeDocument/2006/relationships/hyperlink" Target="consultantplus://offline/ref=CA97325FA4C436BFA140B41977E38FA7782E34991ED94E1A823839DD2EDA1E8986EE9B4C317A49D629CB5ABF70791B5929A7DFFDBE2A1B3475932Ef1fEO" TargetMode="External"/><Relationship Id="rId939" Type="http://schemas.openxmlformats.org/officeDocument/2006/relationships/hyperlink" Target="consultantplus://offline/ref=CA97325FA4C436BFA140B41977E38FA7782E349916DC4911803664D72683128B81E1C45B363345D729CE5CBD72261E4C38FFD2F4A9341F2E69912C1Cf4fCO" TargetMode="External"/><Relationship Id="rId1124" Type="http://schemas.openxmlformats.org/officeDocument/2006/relationships/hyperlink" Target="consultantplus://offline/ref=CA97325FA4C436BFA140B41977E38FA7782E349916DC4C11863264D72683128B81E1C45B363345D729CF54B878261E4C38FFD2F4A9341F2E69912C1Cf4fCO" TargetMode="External"/><Relationship Id="rId1166" Type="http://schemas.openxmlformats.org/officeDocument/2006/relationships/hyperlink" Target="consultantplus://offline/ref=CA97325FA4C436BFA140B41977E38FA7782E349916DC4B11813764D72683128B81E1C45B363345D729CE5DB37C261E4C38FFD2F4A9341F2E69912C1Cf4fCO" TargetMode="External"/><Relationship Id="rId68" Type="http://schemas.openxmlformats.org/officeDocument/2006/relationships/hyperlink" Target="consultantplus://offline/ref=CA97325FA4C436BFA140B41977E38FA7782E349910DA4D1D803839DD2EDA1E8986EE9B4C317A49D629CE5CBD70791B5929A7DFFDBE2A1B3475932Ef1fEO" TargetMode="External"/><Relationship Id="rId133" Type="http://schemas.openxmlformats.org/officeDocument/2006/relationships/hyperlink" Target="consultantplus://offline/ref=CA97325FA4C436BFA140B41977E38FA7782E349916DD4E198B3564D72683128B81E1C45B363345D729CE5CBB7E261E4C38FFD2F4A9341F2E69912C1Cf4fCO" TargetMode="External"/><Relationship Id="rId175" Type="http://schemas.openxmlformats.org/officeDocument/2006/relationships/hyperlink" Target="consultantplus://offline/ref=CA97325FA4C436BFA140B41977E38FA7782E349916DC4C1C833564D72683128B81E1C45B363345D729CE5CB97F261E4C38FFD2F4A9341F2E69912C1Cf4fCO" TargetMode="External"/><Relationship Id="rId340" Type="http://schemas.openxmlformats.org/officeDocument/2006/relationships/hyperlink" Target="consultantplus://offline/ref=CA97325FA4C436BFA140AA14618FD2AD7C24629515D5444FDE67628079D314DED3A19A02757E56D62DD05EBB79f2fDO" TargetMode="External"/><Relationship Id="rId578" Type="http://schemas.openxmlformats.org/officeDocument/2006/relationships/hyperlink" Target="consultantplus://offline/ref=CA97325FA4C436BFA140B41977E38FA7782E349916DC4B11813764D72683128B81E1C45B363345D729CE5DBE7E261E4C38FFD2F4A9341F2E69912C1Cf4fCO" TargetMode="External"/><Relationship Id="rId743" Type="http://schemas.openxmlformats.org/officeDocument/2006/relationships/hyperlink" Target="consultantplus://offline/ref=CA97325FA4C436BFA140B41977E38FA7782E349916DC4C1C833564D72683128B81E1C45B363345D729CE5DBD7B261E4C38FFD2F4A9341F2E69912C1Cf4fCO" TargetMode="External"/><Relationship Id="rId785" Type="http://schemas.openxmlformats.org/officeDocument/2006/relationships/image" Target="media/image1.wmf"/><Relationship Id="rId950" Type="http://schemas.openxmlformats.org/officeDocument/2006/relationships/hyperlink" Target="consultantplus://offline/ref=01486B066230D9B007353DB3087D8225510495B590C47FB16061DEFB606E0B47F054FE780E703719D7ABCA9EA2x3vFH" TargetMode="External"/><Relationship Id="rId992" Type="http://schemas.openxmlformats.org/officeDocument/2006/relationships/hyperlink" Target="consultantplus://offline/ref=CA97325FA4C436BFA140AA14618FD2AD7F2C6B9012DD444FDE67628079D314DED3A19A02757E56D62DD05EBB79f2fDO" TargetMode="External"/><Relationship Id="rId1026" Type="http://schemas.openxmlformats.org/officeDocument/2006/relationships/hyperlink" Target="consultantplus://offline/ref=CA97325FA4C436BFA140B41977E38FA7782E349916DC4C1C833564D72683128B81E1C45B363345D729CE5FBB7F261E4C38FFD2F4A9341F2E69912C1Cf4fCO" TargetMode="External"/><Relationship Id="rId200" Type="http://schemas.openxmlformats.org/officeDocument/2006/relationships/hyperlink" Target="consultantplus://offline/ref=CA97325FA4C436BFA140B41977E38FA7782E349916DC4911803664D72683128B81E1C45B363345D729CE5CB97A261E4C38FFD2F4A9341F2E69912C1Cf4fCO" TargetMode="External"/><Relationship Id="rId382" Type="http://schemas.openxmlformats.org/officeDocument/2006/relationships/hyperlink" Target="consultantplus://offline/ref=CA97325FA4C436BFA140B41977E38FA7782E349916DC491E853264D72683128B81E1C45B24331DDB29C742BB7F33481D7EfAfAO" TargetMode="External"/><Relationship Id="rId438" Type="http://schemas.openxmlformats.org/officeDocument/2006/relationships/hyperlink" Target="consultantplus://offline/ref=CA97325FA4C436BFA140B41977E38FA7782E349910DE461F813839DD2EDA1E8986EE9B4C317A49D629CD58BC70791B5929A7DFFDBE2A1B3475932Ef1fEO" TargetMode="External"/><Relationship Id="rId603" Type="http://schemas.openxmlformats.org/officeDocument/2006/relationships/hyperlink" Target="consultantplus://offline/ref=CA97325FA4C436BFA140B41977E38FA7782E34991FDC4B10863839DD2EDA1E8986EE9B4C317A49D629CB5ABA70791B5929A7DFFDBE2A1B3475932Ef1fEO" TargetMode="External"/><Relationship Id="rId645" Type="http://schemas.openxmlformats.org/officeDocument/2006/relationships/hyperlink" Target="consultantplus://offline/ref=CA97325FA4C436BFA140B41977E38FA7782E34991FDC4B10863839DD2EDA1E8986EE9B4C317A49D629CB5BB270791B5929A7DFFDBE2A1B3475932Ef1fEO" TargetMode="External"/><Relationship Id="rId687" Type="http://schemas.openxmlformats.org/officeDocument/2006/relationships/hyperlink" Target="consultantplus://offline/ref=CA97325FA4C436BFA140B41977E38FA7782E349910DE461F813839DD2EDA1E8986EE9B4C317A49D629C75DB970791B5929A7DFFDBE2A1B3475932Ef1fEO" TargetMode="External"/><Relationship Id="rId810" Type="http://schemas.openxmlformats.org/officeDocument/2006/relationships/hyperlink" Target="consultantplus://offline/ref=CA97325FA4C436BFA140B41977E38FA7782E349916DC4911803664D72683128B81E1C45B363345D729CE5CBF7D261E4C38FFD2F4A9341F2E69912C1Cf4fCO" TargetMode="External"/><Relationship Id="rId852" Type="http://schemas.openxmlformats.org/officeDocument/2006/relationships/hyperlink" Target="consultantplus://offline/ref=CA97325FA4C436BFA140B41977E38FA7782E34991FDC4B10863839DD2EDA1E8986EE9B4C317A49D629C85BBF70791B5929A7DFFDBE2A1B3475932Ef1fEO" TargetMode="External"/><Relationship Id="rId908" Type="http://schemas.openxmlformats.org/officeDocument/2006/relationships/hyperlink" Target="consultantplus://offline/ref=CA97325FA4C436BFA140AA14618FD2AD7D266A9515D8444FDE67628079D314DED3A19A02757E56D62DD05EBB79f2fDO" TargetMode="External"/><Relationship Id="rId1068" Type="http://schemas.openxmlformats.org/officeDocument/2006/relationships/hyperlink" Target="consultantplus://offline/ref=CA97325FA4C436BFA140B41977E38FA7782E34991ED94F1E853839DD2EDA1E8986EE9B4C317A49D629CE54BE70791B5929A7DFFDBE2A1B3475932Ef1fEO" TargetMode="External"/><Relationship Id="rId1233" Type="http://schemas.openxmlformats.org/officeDocument/2006/relationships/hyperlink" Target="consultantplus://offline/ref=CFA77F7C94C97A2E66E8309504CC17653111328CB23E5503FA495B5C2A828372967AFEB2A604201CC111F1F89D63131DACEC445EC64E1FC764A9CFgFf8O" TargetMode="External"/><Relationship Id="rId242" Type="http://schemas.openxmlformats.org/officeDocument/2006/relationships/hyperlink" Target="consultantplus://offline/ref=CA97325FA4C436BFA140B41977E38FA7782E349916DC4811853664D72683128B81E1C45B363345D729CE5CBA7F261E4C38FFD2F4A9341F2E69912C1Cf4fCO" TargetMode="External"/><Relationship Id="rId284" Type="http://schemas.openxmlformats.org/officeDocument/2006/relationships/hyperlink" Target="consultantplus://offline/ref=CA97325FA4C436BFA140B41977E38FA7782E349910DE461F813839DD2EDA1E8986EE9B4C317A49D629CF5BBF70791B5929A7DFFDBE2A1B3475932Ef1fEO" TargetMode="External"/><Relationship Id="rId491" Type="http://schemas.openxmlformats.org/officeDocument/2006/relationships/hyperlink" Target="consultantplus://offline/ref=CA97325FA4C436BFA140B41977E38FA7782E34991ED5461F8A3839DD2EDA1E8986EE9B4C317A49D629CE58BC70791B5929A7DFFDBE2A1B3475932Ef1fEO" TargetMode="External"/><Relationship Id="rId505" Type="http://schemas.openxmlformats.org/officeDocument/2006/relationships/hyperlink" Target="consultantplus://offline/ref=CA97325FA4C436BFA140B41977E38FA7782E34991FDC4B10863839DD2EDA1E8986EE9B4C317A49D629CD5ABD70791B5929A7DFFDBE2A1B3475932Ef1fEO" TargetMode="External"/><Relationship Id="rId712" Type="http://schemas.openxmlformats.org/officeDocument/2006/relationships/hyperlink" Target="consultantplus://offline/ref=CA97325FA4C436BFA140B41977E38FA7782E349910DE461F813839DD2EDA1E8986EE9B4C317A49D629C75EBB70791B5929A7DFFDBE2A1B3475932Ef1fEO" TargetMode="External"/><Relationship Id="rId894" Type="http://schemas.openxmlformats.org/officeDocument/2006/relationships/hyperlink" Target="consultantplus://offline/ref=CA97325FA4C436BFA140B41977E38FA7782E349916DC4811853664D72683128B81E1C45B363345D729CE5DBF7E261E4C38FFD2F4A9341F2E69912C1Cf4fCO" TargetMode="External"/><Relationship Id="rId1135" Type="http://schemas.openxmlformats.org/officeDocument/2006/relationships/hyperlink" Target="consultantplus://offline/ref=CA97325FA4C436BFA140B41977E38FA7782E34991FD54B11803839DD2EDA1E8986EE9B4C317A49D62BCD5FB270791B5929A7DFFDBE2A1B3475932Ef1fEO" TargetMode="External"/><Relationship Id="rId1177" Type="http://schemas.openxmlformats.org/officeDocument/2006/relationships/hyperlink" Target="consultantplus://offline/ref=1F13FF395786AACC5978FA5FE34F7CFD540BF3A0313FAEA59D725BCE324C9008W1s2I" TargetMode="External"/><Relationship Id="rId37" Type="http://schemas.openxmlformats.org/officeDocument/2006/relationships/hyperlink" Target="consultantplus://offline/ref=CA97325FA4C436BFA140B41977E38FA7782E34991EDC4611843839DD2EDA1E8986EE9B4C317A49D629CE5CBE70791B5929A7DFFDBE2A1B3475932Ef1fEO" TargetMode="External"/><Relationship Id="rId79" Type="http://schemas.openxmlformats.org/officeDocument/2006/relationships/hyperlink" Target="consultantplus://offline/ref=CA97325FA4C436BFA140B41977E38FA7782E349910DC4D1A823839DD2EDA1E8986EE9B4C317A49D629CE5CBE70791B5929A7DFFDBE2A1B3475932Ef1fEO" TargetMode="External"/><Relationship Id="rId102" Type="http://schemas.openxmlformats.org/officeDocument/2006/relationships/hyperlink" Target="consultantplus://offline/ref=CA97325FA4C436BFA140B41977E38FA7782E34991FDA491D8A3839DD2EDA1E8986EE9B4C317A49D629CE5CBE70791B5929A7DFFDBE2A1B3475932Ef1fEO" TargetMode="External"/><Relationship Id="rId144" Type="http://schemas.openxmlformats.org/officeDocument/2006/relationships/hyperlink" Target="consultantplus://offline/ref=CA97325FA4C436BFA140B41977E38FA7782E349916DC4C11863264D72683128B81E1C45B363345D729CE5CBB72261E4C38FFD2F4A9341F2E69912C1Cf4fCO" TargetMode="External"/><Relationship Id="rId547" Type="http://schemas.openxmlformats.org/officeDocument/2006/relationships/hyperlink" Target="consultantplus://offline/ref=CA97325FA4C436BFA140B41977E38FA7782E349916DC4B11813764D72683128B81E1C45B363345D729CE5DBE7A261E4C38FFD2F4A9341F2E69912C1Cf4fCO" TargetMode="External"/><Relationship Id="rId589" Type="http://schemas.openxmlformats.org/officeDocument/2006/relationships/hyperlink" Target="consultantplus://offline/ref=CA97325FA4C436BFA140B41977E38FA7782E349916DC4B11813764D72683128B81E1C45B363345D729CE5DBE7C261E4C38FFD2F4A9341F2E69912C1Cf4fCO" TargetMode="External"/><Relationship Id="rId754" Type="http://schemas.openxmlformats.org/officeDocument/2006/relationships/hyperlink" Target="consultantplus://offline/ref=CA97325FA4C436BFA140B41977E38FA7782E349910DE461F813839DD2EDA1E8986EE9B4C317A49D629C75FBE70791B5929A7DFFDBE2A1B3475932Ef1fEO" TargetMode="External"/><Relationship Id="rId796" Type="http://schemas.openxmlformats.org/officeDocument/2006/relationships/hyperlink" Target="consultantplus://offline/ref=CA97325FA4C436BFA140B41977E38FA7782E34991FDC4B10863839DD2EDA1E8986EE9B4C317A49D629C85EB970791B5929A7DFFDBE2A1B3475932Ef1fEO" TargetMode="External"/><Relationship Id="rId961" Type="http://schemas.openxmlformats.org/officeDocument/2006/relationships/hyperlink" Target="consultantplus://offline/ref=CA97325FA4C436BFA140B41977E38FA7782E349916DC4B11813764D72683128B81E1C45B363345D729CE5DBC7D261E4C38FFD2F4A9341F2E69912C1Cf4fCO" TargetMode="External"/><Relationship Id="rId1202" Type="http://schemas.openxmlformats.org/officeDocument/2006/relationships/hyperlink" Target="consultantplus://offline/ref=147FF80CE18140758DF855C529575A4CBE0E76F7598D7ECFD0C9418D54E1A31DAF3C9958877FE4C919F562XEs1I" TargetMode="External"/><Relationship Id="rId90" Type="http://schemas.openxmlformats.org/officeDocument/2006/relationships/hyperlink" Target="consultantplus://offline/ref=CA97325FA4C436BFA140B41977E38FA7782E349910DB4811833839DD2EDA1E8986EE9B4C317A49D629CE5CBC70791B5929A7DFFDBE2A1B3475932Ef1fEO" TargetMode="External"/><Relationship Id="rId186" Type="http://schemas.openxmlformats.org/officeDocument/2006/relationships/hyperlink" Target="consultantplus://offline/ref=CA97325FA4C436BFA140AA14618FD2AD7F27639713D8444FDE67628079D314DED3A19A02757E56D62DD05EBB79f2fDO" TargetMode="External"/><Relationship Id="rId351" Type="http://schemas.openxmlformats.org/officeDocument/2006/relationships/hyperlink" Target="consultantplus://offline/ref=CA97325FA4C436BFA140B41977E38FA7782E349916DC4F1D873264D72683128B81E1C45B24331DDB29C742BB7F33481D7EfAfAO" TargetMode="External"/><Relationship Id="rId393" Type="http://schemas.openxmlformats.org/officeDocument/2006/relationships/hyperlink" Target="consultantplus://offline/ref=CA97325FA4C436BFA140B41977E38FA7782E349916DC4A1E843764D72683128B81E1C45B24331DDB29C742BB7F33481D7EfAfAO" TargetMode="External"/><Relationship Id="rId407" Type="http://schemas.openxmlformats.org/officeDocument/2006/relationships/hyperlink" Target="consultantplus://offline/ref=CA97325FA4C436BFA140B41977E38FA7782E34991FDC4B10863839DD2EDA1E8986EE9B4C317A49D629CF5EBA70791B5929A7DFFDBE2A1B3475932Ef1fEO" TargetMode="External"/><Relationship Id="rId449" Type="http://schemas.openxmlformats.org/officeDocument/2006/relationships/hyperlink" Target="consultantplus://offline/ref=CA97325FA4C436BFA140B41977E38FA7782E349910DE461F813839DD2EDA1E8986EE9B4C317A49D629CD59B270791B5929A7DFFDBE2A1B3475932Ef1fEO" TargetMode="External"/><Relationship Id="rId614" Type="http://schemas.openxmlformats.org/officeDocument/2006/relationships/hyperlink" Target="consultantplus://offline/ref=CA97325FA4C436BFA140B41977E38FA7782E34991FDA491D8A3839DD2EDA1E8986EE9B4C317A49D629CE59B870791B5929A7DFFDBE2A1B3475932Ef1fEO" TargetMode="External"/><Relationship Id="rId656" Type="http://schemas.openxmlformats.org/officeDocument/2006/relationships/hyperlink" Target="consultantplus://offline/ref=CA97325FA4C436BFA140B41977E38FA7782E34991ED94E1A823839DD2EDA1E8986EE9B4C317A49D629CA54B270791B5929A7DFFDBE2A1B3475932Ef1fEO" TargetMode="External"/><Relationship Id="rId821" Type="http://schemas.openxmlformats.org/officeDocument/2006/relationships/hyperlink" Target="consultantplus://offline/ref=CA97325FA4C436BFA140B41977E38FA7782E349916DC4811853664D72683128B81E1C45B363345D729CE5DBB72261E4C38FFD2F4A9341F2E69912C1Cf4fCO" TargetMode="External"/><Relationship Id="rId863" Type="http://schemas.openxmlformats.org/officeDocument/2006/relationships/hyperlink" Target="consultantplus://offline/ref=CA97325FA4C436BFA140B41977E38FA7782E349916DC4811853664D72683128B81E1C45B363345D729CE5DB97F261E4C38FFD2F4A9341F2E69912C1Cf4fCO" TargetMode="External"/><Relationship Id="rId1037" Type="http://schemas.openxmlformats.org/officeDocument/2006/relationships/hyperlink" Target="consultantplus://offline/ref=CA97325FA4C436BFA140B41977E38FA7782E34991ED4471E813839DD2EDA1E8986EE9B4C317A49D629CE5BBF70791B5929A7DFFDBE2A1B3475932Ef1fEO" TargetMode="External"/><Relationship Id="rId1079" Type="http://schemas.openxmlformats.org/officeDocument/2006/relationships/hyperlink" Target="consultantplus://offline/ref=CA97325FA4C436BFA140B41977E38FA7782E349916DC4C11863264D72683128B81E1C45B363345D729CF5DBA7B261E4C38FFD2F4A9341F2E69912C1Cf4fCO" TargetMode="External"/><Relationship Id="rId211" Type="http://schemas.openxmlformats.org/officeDocument/2006/relationships/hyperlink" Target="consultantplus://offline/ref=CA97325FA4C436BFA140B41977E38FA7782E349910DE461F813839DD2EDA1E8986EE9B4C317A49D629CF5DBB70791B5929A7DFFDBE2A1B3475932Ef1fEO" TargetMode="External"/><Relationship Id="rId253" Type="http://schemas.openxmlformats.org/officeDocument/2006/relationships/hyperlink" Target="consultantplus://offline/ref=CA97325FA4C436BFA140B41977E38FA7782E34991FD54B11803839DD2EDA1E8986EE9B4C317A49D629CE59BA70791B5929A7DFFDBE2A1B3475932Ef1fEO" TargetMode="External"/><Relationship Id="rId295" Type="http://schemas.openxmlformats.org/officeDocument/2006/relationships/hyperlink" Target="consultantplus://offline/ref=CA97325FA4C436BFA140B41977E38FA7782E349910DE461F813839DD2EDA1E8986EE9B4C317A49D629CF54B370791B5929A7DFFDBE2A1B3475932Ef1fEO" TargetMode="External"/><Relationship Id="rId309" Type="http://schemas.openxmlformats.org/officeDocument/2006/relationships/hyperlink" Target="consultantplus://offline/ref=CA97325FA4C436BFA140AA14618FD2AD7D26639615DD444FDE67628079D314DED3A19A02757E56D62DD05EBB79f2fDO" TargetMode="External"/><Relationship Id="rId460" Type="http://schemas.openxmlformats.org/officeDocument/2006/relationships/hyperlink" Target="consultantplus://offline/ref=CA97325FA4C436BFA140B41977E38FA7782E349911D4461E823839DD2EDA1E8986EE9B4C317A49D629CE59BD70791B5929A7DFFDBE2A1B3475932Ef1fEO" TargetMode="External"/><Relationship Id="rId516" Type="http://schemas.openxmlformats.org/officeDocument/2006/relationships/hyperlink" Target="consultantplus://offline/ref=CA97325FA4C436BFA140B41977E38FA7782E349916DC4C11863264D72683128B81E1C45B363345D729CE5FBC7E261E4C38FFD2F4A9341F2E69912C1Cf4fCO" TargetMode="External"/><Relationship Id="rId698" Type="http://schemas.openxmlformats.org/officeDocument/2006/relationships/hyperlink" Target="consultantplus://offline/ref=CA97325FA4C436BFA140B41977E38FA7782E349916DC4811853664D72683128B81E1C45B363345D729CE5CBF7F261E4C38FFD2F4A9341F2E69912C1Cf4fCO" TargetMode="External"/><Relationship Id="rId919" Type="http://schemas.openxmlformats.org/officeDocument/2006/relationships/hyperlink" Target="consultantplus://offline/ref=CA97325FA4C436BFA140B41977E38FA7782E34991ED4471E813839DD2EDA1E8986EE9B4C317A49D629CE59B970791B5929A7DFFDBE2A1B3475932Ef1fEO" TargetMode="External"/><Relationship Id="rId1090" Type="http://schemas.openxmlformats.org/officeDocument/2006/relationships/hyperlink" Target="consultantplus://offline/ref=CA97325FA4C436BFA140B41977E38FA7782E34991FDC4B10863839DD2EDA1E8986EE9B4C317A49D62BC954BE70791B5929A7DFFDBE2A1B3475932Ef1fEO" TargetMode="External"/><Relationship Id="rId1104" Type="http://schemas.openxmlformats.org/officeDocument/2006/relationships/hyperlink" Target="consultantplus://offline/ref=CA97325FA4C436BFA140B41977E38FA7782E34991FD54B11803839DD2EDA1E8986EE9B4C317A49D62BCD5FBA70791B5929A7DFFDBE2A1B3475932Ef1fEO" TargetMode="External"/><Relationship Id="rId1146" Type="http://schemas.openxmlformats.org/officeDocument/2006/relationships/hyperlink" Target="consultantplus://offline/ref=CA97325FA4C436BFA140B41977E38FA7782E349916DC4C11863264D72683128B81E1C45B363345D729CF54B873261E4C38FFD2F4A9341F2E69912C1Cf4fCO" TargetMode="External"/><Relationship Id="rId48" Type="http://schemas.openxmlformats.org/officeDocument/2006/relationships/hyperlink" Target="consultantplus://offline/ref=CA97325FA4C436BFA140B41977E38FA7782E34991ED44E1C863839DD2EDA1E8986EE9B4C317A49D629CE5CBE70791B5929A7DFFDBE2A1B3475932Ef1fEO" TargetMode="External"/><Relationship Id="rId113" Type="http://schemas.openxmlformats.org/officeDocument/2006/relationships/hyperlink" Target="consultantplus://offline/ref=CA97325FA4C436BFA140B41977E38FA7782E34991ED84A11813839DD2EDA1E8986EE9B4C317A49D629CE5CBC70791B5929A7DFFDBE2A1B3475932Ef1fEO" TargetMode="External"/><Relationship Id="rId320" Type="http://schemas.openxmlformats.org/officeDocument/2006/relationships/hyperlink" Target="consultantplus://offline/ref=CA97325FA4C436BFA140AA14618FD2AD7D276D931EDA444FDE67628079D314DED3A19A02757E56D62DD05EBB79f2fDO" TargetMode="External"/><Relationship Id="rId558" Type="http://schemas.openxmlformats.org/officeDocument/2006/relationships/hyperlink" Target="consultantplus://offline/ref=CA97325FA4C436BFA140B41977E38FA7782E349910DE461F813839DD2EDA1E8986EE9B4C317A49D629C95BBF70791B5929A7DFFDBE2A1B3475932Ef1fEO" TargetMode="External"/><Relationship Id="rId723" Type="http://schemas.openxmlformats.org/officeDocument/2006/relationships/hyperlink" Target="consultantplus://offline/ref=CA97325FA4C436BFA140B41977E38FA7782E349916DC4C1C833564D72683128B81E1C45B363345D729CE5DBE7F261E4C38FFD2F4A9341F2E69912C1Cf4fCO" TargetMode="External"/><Relationship Id="rId765" Type="http://schemas.openxmlformats.org/officeDocument/2006/relationships/hyperlink" Target="consultantplus://offline/ref=CA97325FA4C436BFA140B41977E38FA7782E349916DC4811853664D72683128B81E1C45B363345D729CE5CBE72261E4C38FFD2F4A9341F2E69912C1Cf4fCO" TargetMode="External"/><Relationship Id="rId930" Type="http://schemas.openxmlformats.org/officeDocument/2006/relationships/hyperlink" Target="consultantplus://offline/ref=CA97325FA4C436BFA140B41977E38FA7782E349916DC4619843664D72683128B81E1C45B363345D729CE5CBE7F261E4C38FFD2F4A9341F2E69912C1Cf4fCO" TargetMode="External"/><Relationship Id="rId972" Type="http://schemas.openxmlformats.org/officeDocument/2006/relationships/hyperlink" Target="consultantplus://offline/ref=CA97325FA4C436BFA140AA14618FD2AD7C246D931FD5444FDE67628079D314DED3A19A02757E56D62DD05EBB79f2fDO" TargetMode="External"/><Relationship Id="rId1006" Type="http://schemas.openxmlformats.org/officeDocument/2006/relationships/hyperlink" Target="consultantplus://offline/ref=CA97325FA4C436BFA140B41977E38FA7782E349912DA4E11843839DD2EDA1E8986EE9B4C317A49D629CE5CB370791B5929A7DFFDBE2A1B3475932Ef1fEO" TargetMode="External"/><Relationship Id="rId1188" Type="http://schemas.openxmlformats.org/officeDocument/2006/relationships/hyperlink" Target="consultantplus://offline/ref=1F13FF395786AACC5978FA5FE34F7CFD540BF3A03E3EABA19C725BCE324C9008W1s2I" TargetMode="External"/><Relationship Id="rId155" Type="http://schemas.openxmlformats.org/officeDocument/2006/relationships/hyperlink" Target="consultantplus://offline/ref=CA97325FA4C436BFA140B41977E38FA7782E349911DB461F8A3839DD2EDA1E8986EE9B4C317A49D629CE5DB970791B5929A7DFFDBE2A1B3475932Ef1fEO" TargetMode="External"/><Relationship Id="rId197" Type="http://schemas.openxmlformats.org/officeDocument/2006/relationships/hyperlink" Target="consultantplus://offline/ref=CA97325FA4C436BFA140B41977E38FA7782E34991ED5461F8A3839DD2EDA1E8986EE9B4C317A49D629CE5DBC70791B5929A7DFFDBE2A1B3475932Ef1fEO" TargetMode="External"/><Relationship Id="rId362" Type="http://schemas.openxmlformats.org/officeDocument/2006/relationships/hyperlink" Target="consultantplus://offline/ref=CA97325FA4C436BFA140B41977E38FA7782E349916DC4E1A863A64D72683128B81E1C45B24331DDB29C742BB7F33481D7EfAfAO" TargetMode="External"/><Relationship Id="rId418" Type="http://schemas.openxmlformats.org/officeDocument/2006/relationships/hyperlink" Target="consultantplus://offline/ref=CA97325FA4C436BFA140B41977E38FA7782E34991FDE4810853839DD2EDA1E8986EE9B4C317A49D629CE5FB370791B5929A7DFFDBE2A1B3475932Ef1fEO" TargetMode="External"/><Relationship Id="rId625" Type="http://schemas.openxmlformats.org/officeDocument/2006/relationships/hyperlink" Target="consultantplus://offline/ref=CA97325FA4C436BFA140B41977E38FA7782E349916DC4B11813764D72683128B81E1C45B363345D729CE5DBD79261E4C38FFD2F4A9341F2E69912C1Cf4fCO" TargetMode="External"/><Relationship Id="rId832" Type="http://schemas.openxmlformats.org/officeDocument/2006/relationships/hyperlink" Target="consultantplus://offline/ref=CA97325FA4C436BFA140B41977E38FA7782E349910D54A1A833839DD2EDA1E8986EE9B4C317A49D629CE5BBB70791B5929A7DFFDBE2A1B3475932Ef1fEO" TargetMode="External"/><Relationship Id="rId1048" Type="http://schemas.openxmlformats.org/officeDocument/2006/relationships/hyperlink" Target="consultantplus://offline/ref=CA97325FA4C436BFA140B41977E38FA7782E34991ED94F1E853839DD2EDA1E8986EE9B4C317A49D629CE5ABF70791B5929A7DFFDBE2A1B3475932Ef1fEO" TargetMode="External"/><Relationship Id="rId1213" Type="http://schemas.openxmlformats.org/officeDocument/2006/relationships/hyperlink" Target="consultantplus://offline/ref=147FF80CE18140758DF855C529575A4CBE0E76F7568F7AC3D1C9418D54E1A31DXAsFI" TargetMode="External"/><Relationship Id="rId222" Type="http://schemas.openxmlformats.org/officeDocument/2006/relationships/hyperlink" Target="consultantplus://offline/ref=CA97325FA4C436BFA140B41977E38FA7782E349916DC4C1C833564D72683128B81E1C45B363345D729CE5CB87F261E4C38FFD2F4A9341F2E69912C1Cf4fCO" TargetMode="External"/><Relationship Id="rId264" Type="http://schemas.openxmlformats.org/officeDocument/2006/relationships/hyperlink" Target="consultantplus://offline/ref=CA97325FA4C436BFA140B41977E38FA7782E349910DE461F813839DD2EDA1E8986EE9B4C317A49D629CF59B870791B5929A7DFFDBE2A1B3475932Ef1fEO" TargetMode="External"/><Relationship Id="rId471" Type="http://schemas.openxmlformats.org/officeDocument/2006/relationships/hyperlink" Target="consultantplus://offline/ref=CA97325FA4C436BFA140B41977E38FA7782E34991FDC4B10863839DD2EDA1E8986EE9B4C317A49D629CF59B970791B5929A7DFFDBE2A1B3475932Ef1fEO" TargetMode="External"/><Relationship Id="rId667" Type="http://schemas.openxmlformats.org/officeDocument/2006/relationships/hyperlink" Target="consultantplus://offline/ref=CA97325FA4C436BFA140B41977E38FA7782E349916DC4B11813764D72683128B81E1C45B363345D729CE5DBC79261E4C38FFD2F4A9341F2E69912C1Cf4fCO" TargetMode="External"/><Relationship Id="rId874" Type="http://schemas.openxmlformats.org/officeDocument/2006/relationships/hyperlink" Target="consultantplus://offline/ref=CA97325FA4C436BFA140B41977E38FA7782E349916DD4F1D813664D72683128B81E1C45B24331DDB29C742BB7F33481D7EfAfAO" TargetMode="External"/><Relationship Id="rId1115" Type="http://schemas.openxmlformats.org/officeDocument/2006/relationships/hyperlink" Target="consultantplus://offline/ref=CA97325FA4C436BFA140B41977E38FA7782E34991FD54B11803839DD2EDA1E8986EE9B4C317A49D62BCD5FB970791B5929A7DFFDBE2A1B3475932Ef1fEO" TargetMode="External"/><Relationship Id="rId17" Type="http://schemas.openxmlformats.org/officeDocument/2006/relationships/hyperlink" Target="consultantplus://offline/ref=CA97325FA4C436BFA140B41977E38FA7782E349910D84E1B8A3839DD2EDA1E8986EE9B4C317A49D629CE5CBE70791B5929A7DFFDBE2A1B3475932Ef1fEO" TargetMode="External"/><Relationship Id="rId59" Type="http://schemas.openxmlformats.org/officeDocument/2006/relationships/hyperlink" Target="consultantplus://offline/ref=CA97325FA4C436BFA140B41977E38FA7782E349916DC4911803664D72683128B81E1C45B363345D729CE5CBB7E261E4C38FFD2F4A9341F2E69912C1Cf4fCO" TargetMode="External"/><Relationship Id="rId124" Type="http://schemas.openxmlformats.org/officeDocument/2006/relationships/hyperlink" Target="consultantplus://offline/ref=CA97325FA4C436BFA140B41977E38FA7782E349916DC4C11863264D72683128B81E1C45B363345D729CE5CBB7E261E4C38FFD2F4A9341F2E69912C1Cf4fCO" TargetMode="External"/><Relationship Id="rId527" Type="http://schemas.openxmlformats.org/officeDocument/2006/relationships/hyperlink" Target="consultantplus://offline/ref=CA97325FA4C436BFA140B41977E38FA7782E349916DC4C1C833564D72683128B81E1C45B363345D729CE5CB27C261E4C38FFD2F4A9341F2E69912C1Cf4fCO" TargetMode="External"/><Relationship Id="rId569" Type="http://schemas.openxmlformats.org/officeDocument/2006/relationships/hyperlink" Target="consultantplus://offline/ref=CA97325FA4C436BFA140B41977E38FA7782E34991FDA491D8A3839DD2EDA1E8986EE9B4C317A49D629CE5FBC70791B5929A7DFFDBE2A1B3475932Ef1fEO" TargetMode="External"/><Relationship Id="rId734" Type="http://schemas.openxmlformats.org/officeDocument/2006/relationships/hyperlink" Target="consultantplus://offline/ref=CA97325FA4C436BFA140B41977E38FA7782E349910DE461F813839DD2EDA1E8986EE9B4C317A49D629C75EBE70791B5929A7DFFDBE2A1B3475932Ef1fEO" TargetMode="External"/><Relationship Id="rId776" Type="http://schemas.openxmlformats.org/officeDocument/2006/relationships/hyperlink" Target="consultantplus://offline/ref=CA97325FA4C436BFA140B41977E38FA7782E349910DE461F813839DD2EDA1E8986EE9B4C317A49D629C759B270791B5929A7DFFDBE2A1B3475932Ef1fEO" TargetMode="External"/><Relationship Id="rId941" Type="http://schemas.openxmlformats.org/officeDocument/2006/relationships/hyperlink" Target="consultantplus://offline/ref=CA97325FA4C436BFA140B41977E38FA7782E349916DC461F843664D72683128B81E1C45B363345D729CE5CBA7C261E4C38FFD2F4A9341F2E69912C1Cf4fCO" TargetMode="External"/><Relationship Id="rId983" Type="http://schemas.openxmlformats.org/officeDocument/2006/relationships/hyperlink" Target="consultantplus://offline/ref=CA97325FA4C436BFA140B41977E38FA7782E349916DD4F1C8A3664D72683128B81E1C45B363345D729CE5CBE72261E4C38FFD2F4A9341F2E69912C1Cf4fCO" TargetMode="External"/><Relationship Id="rId1157" Type="http://schemas.openxmlformats.org/officeDocument/2006/relationships/hyperlink" Target="consultantplus://offline/ref=1F324A6B9D4CF96861689788D75900733612617BA11C8284B85E98F63CC33A99B337F7D98CE7B2BA4518BEFADFO" TargetMode="External"/><Relationship Id="rId1199" Type="http://schemas.openxmlformats.org/officeDocument/2006/relationships/hyperlink" Target="consultantplus://offline/ref=147FF80CE18140758DF855C529575A4CBE0E76F7598A7BC9D6C9418D54E1A31DXAsFI" TargetMode="External"/><Relationship Id="rId70" Type="http://schemas.openxmlformats.org/officeDocument/2006/relationships/hyperlink" Target="consultantplus://offline/ref=CA97325FA4C436BFA140B41977E38FA7782E34991EDC4611843839DD2EDA1E8986EE9B4C317A49D629CE5CBD70791B5929A7DFFDBE2A1B3475932Ef1fEO" TargetMode="External"/><Relationship Id="rId166" Type="http://schemas.openxmlformats.org/officeDocument/2006/relationships/hyperlink" Target="consultantplus://offline/ref=CA97325FA4C436BFA140B41977E38FA7782E349916DC4C1C833564D72683128B81E1C45B363345D729CE5CBA7D261E4C38FFD2F4A9341F2E69912C1Cf4fCO" TargetMode="External"/><Relationship Id="rId331" Type="http://schemas.openxmlformats.org/officeDocument/2006/relationships/hyperlink" Target="consultantplus://offline/ref=CA97325FA4C436BFA140AA14618FD2AD7F236F9411D5444FDE67628079D314DED3A19A02757E56D62DD05EBB79f2fDO" TargetMode="External"/><Relationship Id="rId373" Type="http://schemas.openxmlformats.org/officeDocument/2006/relationships/hyperlink" Target="consultantplus://offline/ref=CA97325FA4C436BFA140B41977E38FA7782E349916DC461F843664D72683128B81E1C45B363345D729CE5CBB7C261E4C38FFD2F4A9341F2E69912C1Cf4fCO" TargetMode="External"/><Relationship Id="rId429" Type="http://schemas.openxmlformats.org/officeDocument/2006/relationships/hyperlink" Target="consultantplus://offline/ref=CA97325FA4C436BFA140B41977E38FA7782E349910DE461F813839DD2EDA1E8986EE9B4C317A49D629CD5FBD70791B5929A7DFFDBE2A1B3475932Ef1fEO" TargetMode="External"/><Relationship Id="rId580" Type="http://schemas.openxmlformats.org/officeDocument/2006/relationships/hyperlink" Target="consultantplus://offline/ref=CA97325FA4C436BFA140B41977E38FA7782E34991FDC4B10863839DD2EDA1E8986EE9B4C317A49D629CB59BD70791B5929A7DFFDBE2A1B3475932Ef1fEO" TargetMode="External"/><Relationship Id="rId636" Type="http://schemas.openxmlformats.org/officeDocument/2006/relationships/hyperlink" Target="consultantplus://offline/ref=CA97325FA4C436BFA140B41977E38FA7782E349916DC4C1C833564D72683128B81E1C45B363345D729CE5DBB73261E4C38FFD2F4A9341F2E69912C1Cf4fCO" TargetMode="External"/><Relationship Id="rId801" Type="http://schemas.openxmlformats.org/officeDocument/2006/relationships/hyperlink" Target="consultantplus://offline/ref=CA97325FA4C436BFA140B41977E38FA7782E34991FDC4B10863839DD2EDA1E8986EE9B4C317A49D629C85EBD70791B5929A7DFFDBE2A1B3475932Ef1fEO" TargetMode="External"/><Relationship Id="rId1017" Type="http://schemas.openxmlformats.org/officeDocument/2006/relationships/hyperlink" Target="consultantplus://offline/ref=CA97325FA4C436BFA140B41977E38FA7782E349916DC4C1C833564D72683128B81E1C45B363345D729CE5EB27B261E4C38FFD2F4A9341F2E69912C1Cf4fCO" TargetMode="External"/><Relationship Id="rId1059" Type="http://schemas.openxmlformats.org/officeDocument/2006/relationships/hyperlink" Target="consultantplus://offline/ref=CA97325FA4C436BFA140B41977E38FA7782E34991ED94F1E853839DD2EDA1E8986EE9B4C317A49D629CE5BBC70791B5929A7DFFDBE2A1B3475932Ef1fEO" TargetMode="External"/><Relationship Id="rId1224" Type="http://schemas.openxmlformats.org/officeDocument/2006/relationships/hyperlink" Target="consultantplus://offline/ref=CFA77F7C94C97A2E66E8309504CC17653111328CBB3C530BFF40065622DB8F709175A1A5A14D2C1DC015FCF7953C1608BDB44957D1501BDD78ABCDFAgBf8O" TargetMode="External"/><Relationship Id="rId1" Type="http://schemas.openxmlformats.org/officeDocument/2006/relationships/numbering" Target="numbering.xml"/><Relationship Id="rId233" Type="http://schemas.openxmlformats.org/officeDocument/2006/relationships/hyperlink" Target="consultantplus://offline/ref=CA97325FA4C436BFA140B41977E38FA7782E34991ED84A11813839DD2EDA1E8986EE9B4C317A49D629CE5DB370791B5929A7DFFDBE2A1B3475932Ef1fEO" TargetMode="External"/><Relationship Id="rId440" Type="http://schemas.openxmlformats.org/officeDocument/2006/relationships/hyperlink" Target="consultantplus://offline/ref=CA97325FA4C436BFA140B41977E38FA7782E349910DE461F813839DD2EDA1E8986EE9B4C317A49D629CD58B270791B5929A7DFFDBE2A1B3475932Ef1fEO" TargetMode="External"/><Relationship Id="rId678" Type="http://schemas.openxmlformats.org/officeDocument/2006/relationships/hyperlink" Target="consultantplus://offline/ref=CA97325FA4C436BFA140B41977E38FA7782E34991ED94E1A823839DD2EDA1E8986EE9B4C317A49D629CB5FBF70791B5929A7DFFDBE2A1B3475932Ef1fEO" TargetMode="External"/><Relationship Id="rId843" Type="http://schemas.openxmlformats.org/officeDocument/2006/relationships/hyperlink" Target="consultantplus://offline/ref=CA97325FA4C436BFA140B41977E38FA7782E349916DC4811853664D72683128B81E1C45B363345D729CE5DBA73261E4C38FFD2F4A9341F2E69912C1Cf4fCO" TargetMode="External"/><Relationship Id="rId885" Type="http://schemas.openxmlformats.org/officeDocument/2006/relationships/hyperlink" Target="consultantplus://offline/ref=CA97325FA4C436BFA140AA14618FD2AD7C2563901FDA444FDE67628079D314DED3A19A02757E56D62DD05EBB79f2fDO" TargetMode="External"/><Relationship Id="rId1070" Type="http://schemas.openxmlformats.org/officeDocument/2006/relationships/hyperlink" Target="consultantplus://offline/ref=CA97325FA4C436BFA140B41977E38FA7782E34991ED94F1E853839DD2EDA1E8986EE9B4C317A49D629CE54BE70791B5929A7DFFDBE2A1B3475932Ef1fEO" TargetMode="External"/><Relationship Id="rId1126" Type="http://schemas.openxmlformats.org/officeDocument/2006/relationships/hyperlink" Target="consultantplus://offline/ref=CA97325FA4C436BFA140B41977E38FA7782E34991ED94E1A823839DD2EDA1E8986EE9B4C317A49D62BC854BF70791B5929A7DFFDBE2A1B3475932Ef1fEO" TargetMode="External"/><Relationship Id="rId28" Type="http://schemas.openxmlformats.org/officeDocument/2006/relationships/hyperlink" Target="consultantplus://offline/ref=CA97325FA4C436BFA140B41977E38FA7782E34991FDD461B8B3839DD2EDA1E8986EE9B4C317A49D629CE5CBE70791B5929A7DFFDBE2A1B3475932Ef1fEO" TargetMode="External"/><Relationship Id="rId275" Type="http://schemas.openxmlformats.org/officeDocument/2006/relationships/hyperlink" Target="consultantplus://offline/ref=CA97325FA4C436BFA140B41977E38FA7782E349910DE461F813839DD2EDA1E8986EE9B4C317A49D629CF5ABF70791B5929A7DFFDBE2A1B3475932Ef1fEO" TargetMode="External"/><Relationship Id="rId300" Type="http://schemas.openxmlformats.org/officeDocument/2006/relationships/hyperlink" Target="consultantplus://offline/ref=CA97325FA4C436BFA140B41977E38FA7782E349910DE461F813839DD2EDA1E8986EE9B4C317A49D629CF55BF70791B5929A7DFFDBE2A1B3475932Ef1fEO" TargetMode="External"/><Relationship Id="rId482" Type="http://schemas.openxmlformats.org/officeDocument/2006/relationships/hyperlink" Target="consultantplus://offline/ref=CA97325FA4C436BFA140B41977E38FA7782E34991FD54B11803839DD2EDA1E8986EE9B4C317A49D629CF5FB970791B5929A7DFFDBE2A1B3475932Ef1fEO" TargetMode="External"/><Relationship Id="rId538" Type="http://schemas.openxmlformats.org/officeDocument/2006/relationships/hyperlink" Target="consultantplus://offline/ref=CA97325FA4C436BFA140AA14618FD2AD7D21689415DD444FDE67628079D314DED3A19A02757E56D62DD05EBB79f2fDO" TargetMode="External"/><Relationship Id="rId703" Type="http://schemas.openxmlformats.org/officeDocument/2006/relationships/hyperlink" Target="consultantplus://offline/ref=CA97325FA4C436BFA140B41977E38FA7782E349916DD4F1C8A3664D72683128B81E1C45B363345D729CE5CBF7B261E4C38FFD2F4A9341F2E69912C1Cf4fCO" TargetMode="External"/><Relationship Id="rId745" Type="http://schemas.openxmlformats.org/officeDocument/2006/relationships/hyperlink" Target="consultantplus://offline/ref=CA97325FA4C436BFA140B41977E38FA7782E349910D54A1A833839DD2EDA1E8986EE9B4C317A49D629CE59B370791B5929A7DFFDBE2A1B3475932Ef1fEO" TargetMode="External"/><Relationship Id="rId910" Type="http://schemas.openxmlformats.org/officeDocument/2006/relationships/hyperlink" Target="consultantplus://offline/ref=CA97325FA4C436BFA140B41977E38FA7782E34991FDC4B10863839DD2EDA1E8986EE9B4C317A49D629C85BBD70791B5929A7DFFDBE2A1B3475932Ef1fEO" TargetMode="External"/><Relationship Id="rId952" Type="http://schemas.openxmlformats.org/officeDocument/2006/relationships/hyperlink" Target="consultantplus://offline/ref=CA97325FA4C436BFA140B41977E38FA7782E349916DC4911803664D72683128B81E1C45B363345D729CE5DBC7A261E4C38FFD2F4A9341F2E69912C1Cf4fCO" TargetMode="External"/><Relationship Id="rId1168" Type="http://schemas.openxmlformats.org/officeDocument/2006/relationships/hyperlink" Target="consultantplus://offline/ref=CA97325FA4C436BFA140B41977E38FA7782E349916DC4A10863064D72683128B81E1C45B363345D729CE5CBB7E261E4C38FFD2F4A9341F2E69912C1Cf4fCO" TargetMode="External"/><Relationship Id="rId81" Type="http://schemas.openxmlformats.org/officeDocument/2006/relationships/hyperlink" Target="consultantplus://offline/ref=CA97325FA4C436BFA140B41977E38FA7782E349910DD4F11873839DD2EDA1E8986EE9B4C317A49D629CE5CBE70791B5929A7DFFDBE2A1B3475932Ef1fEO" TargetMode="External"/><Relationship Id="rId135" Type="http://schemas.openxmlformats.org/officeDocument/2006/relationships/hyperlink" Target="consultantplus://offline/ref=CA97325FA4C436BFA140B41977E38FA7782E349910DE461F813839DD2EDA1E8986EE9B4C317A49D629CE5DBA70791B5929A7DFFDBE2A1B3475932Ef1fEO" TargetMode="External"/><Relationship Id="rId177" Type="http://schemas.openxmlformats.org/officeDocument/2006/relationships/hyperlink" Target="consultantplus://offline/ref=CA97325FA4C436BFA140AA14618FD2AD7D266A9514DC444FDE67628079D314DED3A19A02757E56D62DD05EBB79f2fDO" TargetMode="External"/><Relationship Id="rId342" Type="http://schemas.openxmlformats.org/officeDocument/2006/relationships/hyperlink" Target="consultantplus://offline/ref=CA97325FA4C436BFA140AA14618FD2AD7F23699614DF444FDE67628079D314DED3A19A02757E56D62DD05EBB79f2fDO" TargetMode="External"/><Relationship Id="rId384" Type="http://schemas.openxmlformats.org/officeDocument/2006/relationships/hyperlink" Target="consultantplus://offline/ref=CA97325FA4C436BFA140B41977E38FA7782E349916DC4818823B64D72683128B81E1C45B24331DDB29C742BB7F33481D7EfAfAO" TargetMode="External"/><Relationship Id="rId591" Type="http://schemas.openxmlformats.org/officeDocument/2006/relationships/hyperlink" Target="consultantplus://offline/ref=CA97325FA4C436BFA140AA14618FD2AD7720639314D71945D63E6E827EDC4BDBC6B0C20F7C6948D237CC5CB9f7fBO" TargetMode="External"/><Relationship Id="rId605" Type="http://schemas.openxmlformats.org/officeDocument/2006/relationships/hyperlink" Target="consultantplus://offline/ref=CA97325FA4C436BFA140B41977E38FA7782E34991EDB4B1F8A3839DD2EDA1E8986EE9B4C317A49D629CE58B970791B5929A7DFFDBE2A1B3475932Ef1fEO" TargetMode="External"/><Relationship Id="rId787" Type="http://schemas.openxmlformats.org/officeDocument/2006/relationships/hyperlink" Target="consultantplus://offline/ref=CA97325FA4C436BFA140B41977E38FA7782E349916DC4811853664D72683128B81E1C45B363345D729CE5CBC79261E4C38FFD2F4A9341F2E69912C1Cf4fCO" TargetMode="External"/><Relationship Id="rId812" Type="http://schemas.openxmlformats.org/officeDocument/2006/relationships/hyperlink" Target="consultantplus://offline/ref=CA97325FA4C436BFA140B41977E38FA7782E349916DC4619843664D72683128B81E1C45B363345D729CE5CB87D261E4C38FFD2F4A9341F2E69912C1Cf4fCO" TargetMode="External"/><Relationship Id="rId994" Type="http://schemas.openxmlformats.org/officeDocument/2006/relationships/hyperlink" Target="consultantplus://offline/ref=CA97325FA4C436BFA140B41977E38FA7782E349910D94711833839DD2EDA1E8986EE9B5E312245D620D05CBF652F4A1Ff7fCO" TargetMode="External"/><Relationship Id="rId1028" Type="http://schemas.openxmlformats.org/officeDocument/2006/relationships/hyperlink" Target="consultantplus://offline/ref=CA97325FA4C436BFA140B41977E38FA7782E349916DC4811853664D72683128B81E1C45B363345D729CE5DBD7F261E4C38FFD2F4A9341F2E69912C1Cf4fCO" TargetMode="External"/><Relationship Id="rId1235" Type="http://schemas.openxmlformats.org/officeDocument/2006/relationships/hyperlink" Target="consultantplus://offline/ref=CFA77F7C94C97A2E66E8309504CC17653111328CB23E5503FA495B5C2A828372967AFEB2A604201CC110F8FB9D63131DACEC445EC64E1FC764A9CFgFf8O" TargetMode="External"/><Relationship Id="rId202" Type="http://schemas.openxmlformats.org/officeDocument/2006/relationships/hyperlink" Target="consultantplus://offline/ref=CA97325FA4C436BFA140B41977E38FA7782E349916DC4A1D8A3764D72683128B81E1C45B363345D729CE5CBA7A261E4C38FFD2F4A9341F2E69912C1Cf4fCO" TargetMode="External"/><Relationship Id="rId244" Type="http://schemas.openxmlformats.org/officeDocument/2006/relationships/hyperlink" Target="consultantplus://offline/ref=CA97325FA4C436BFA140B41977E38FA7782E349916DC4811853664D72683128B81E1C45B363345D729CE5CBA7D261E4C38FFD2F4A9341F2E69912C1Cf4fCO" TargetMode="External"/><Relationship Id="rId647" Type="http://schemas.openxmlformats.org/officeDocument/2006/relationships/hyperlink" Target="consultantplus://offline/ref=CA97325FA4C436BFA140B41977E38FA7782E34991FDC4B10863839DD2EDA1E8986EE9B4C317A49D629CB54B970791B5929A7DFFDBE2A1B3475932Ef1fEO" TargetMode="External"/><Relationship Id="rId689" Type="http://schemas.openxmlformats.org/officeDocument/2006/relationships/hyperlink" Target="consultantplus://offline/ref=CA97325FA4C436BFA140B41977E38FA7782E349916DC4C1C833564D72683128B81E1C45B363345D729CE5DB872261E4C38FFD2F4A9341F2E69912C1Cf4fCO" TargetMode="External"/><Relationship Id="rId854" Type="http://schemas.openxmlformats.org/officeDocument/2006/relationships/hyperlink" Target="consultantplus://offline/ref=CA97325FA4C436BFA140B41977E38FA7782E34991ED84A11813839DD2EDA1E8986EE9B4C317A49D629CE59BF70791B5929A7DFFDBE2A1B3475932Ef1fEO" TargetMode="External"/><Relationship Id="rId896" Type="http://schemas.openxmlformats.org/officeDocument/2006/relationships/hyperlink" Target="consultantplus://offline/ref=CA97325FA4C436BFA140B41977E38FA7782E349916DC4811853664D72683128B81E1C45B363345D729CE5DBF73261E4C38FFD2F4A9341F2E69912C1Cf4fCO" TargetMode="External"/><Relationship Id="rId1081" Type="http://schemas.openxmlformats.org/officeDocument/2006/relationships/hyperlink" Target="consultantplus://offline/ref=CA97325FA4C436BFA140B41977E38FA7782E349916DC4911803664D72683128B81E1C45B363345D729CE5ABD73261E4C38FFD2F4A9341F2E69912C1Cf4fCO" TargetMode="External"/><Relationship Id="rId39" Type="http://schemas.openxmlformats.org/officeDocument/2006/relationships/hyperlink" Target="consultantplus://offline/ref=CA97325FA4C436BFA140B41977E38FA7782E34991EDE4D1A8A3839DD2EDA1E8986EE9B4C317A49D629CE5CBE70791B5929A7DFFDBE2A1B3475932Ef1fEO" TargetMode="External"/><Relationship Id="rId286" Type="http://schemas.openxmlformats.org/officeDocument/2006/relationships/hyperlink" Target="consultantplus://offline/ref=CA97325FA4C436BFA140B41977E38FA7782E349910DE461F813839DD2EDA1E8986EE9B4C317A49D629CF5BBD70791B5929A7DFFDBE2A1B3475932Ef1fEO" TargetMode="External"/><Relationship Id="rId451" Type="http://schemas.openxmlformats.org/officeDocument/2006/relationships/hyperlink" Target="consultantplus://offline/ref=CA97325FA4C436BFA140B41977E38FA7782E349910DE461F813839DD2EDA1E8986EE9B4C317A49D629CD5ABA70791B5929A7DFFDBE2A1B3475932Ef1fEO" TargetMode="External"/><Relationship Id="rId493" Type="http://schemas.openxmlformats.org/officeDocument/2006/relationships/hyperlink" Target="consultantplus://offline/ref=CA97325FA4C436BFA140B41977E38FA7782E349910DE461F813839DD2EDA1E8986EE9B4C317A49D629CB5BB270791B5929A7DFFDBE2A1B3475932Ef1fEO" TargetMode="External"/><Relationship Id="rId507" Type="http://schemas.openxmlformats.org/officeDocument/2006/relationships/hyperlink" Target="consultantplus://offline/ref=CA97325FA4C436BFA140B41977E38FA7782E34991ED94E1A823839DD2EDA1E8986EE9B4C317A49D629CD58BD70791B5929A7DFFDBE2A1B3475932Ef1fEO" TargetMode="External"/><Relationship Id="rId549" Type="http://schemas.openxmlformats.org/officeDocument/2006/relationships/hyperlink" Target="consultantplus://offline/ref=CA97325FA4C436BFA140AA14618FD2AD7D216F9C1ED8444FDE67628079D314DED3A19A02757E56D62DD05EBB79f2fDO" TargetMode="External"/><Relationship Id="rId714" Type="http://schemas.openxmlformats.org/officeDocument/2006/relationships/hyperlink" Target="consultantplus://offline/ref=CA97325FA4C436BFA140B41977E38FA7782E349910DE461F813839DD2EDA1E8986EE9B4C317A49D629C75EB970791B5929A7DFFDBE2A1B3475932Ef1fEO" TargetMode="External"/><Relationship Id="rId756" Type="http://schemas.openxmlformats.org/officeDocument/2006/relationships/hyperlink" Target="consultantplus://offline/ref=CA97325FA4C436BFA140B41977E38FA7782E349916DC4811853664D72683128B81E1C45B363345D729CE5CBE7F261E4C38FFD2F4A9341F2E69912C1Cf4fCO" TargetMode="External"/><Relationship Id="rId921" Type="http://schemas.openxmlformats.org/officeDocument/2006/relationships/hyperlink" Target="consultantplus://offline/ref=CA97325FA4C436BFA140B41977E38FA7782E349916DC4C11863264D72683128B81E1C45B363345D729CE5AB879261E4C38FFD2F4A9341F2E69912C1Cf4fCO" TargetMode="External"/><Relationship Id="rId1137" Type="http://schemas.openxmlformats.org/officeDocument/2006/relationships/hyperlink" Target="consultantplus://offline/ref=CA97325FA4C436BFA140B41977E38FA7782E349916DC4C11863264D72683128B81E1C45B363345D729CF54B87E261E4C38FFD2F4A9341F2E69912C1Cf4fCO" TargetMode="External"/><Relationship Id="rId1179" Type="http://schemas.openxmlformats.org/officeDocument/2006/relationships/hyperlink" Target="consultantplus://offline/ref=1F13FF395786AACC5978FA5FE34F7CFD540BF3A03E30ADAA96725BCE324C9008W1s2I" TargetMode="External"/><Relationship Id="rId50" Type="http://schemas.openxmlformats.org/officeDocument/2006/relationships/hyperlink" Target="consultantplus://offline/ref=CA97325FA4C436BFA140B41977E38FA7782E34991ED4471E813839DD2EDA1E8986EE9B4C317A49D629CE5CBE70791B5929A7DFFDBE2A1B3475932Ef1fEO" TargetMode="External"/><Relationship Id="rId104" Type="http://schemas.openxmlformats.org/officeDocument/2006/relationships/hyperlink" Target="consultantplus://offline/ref=CA97325FA4C436BFA140B41977E38FA7782E34991FD54B11803839DD2EDA1E8986EE9B4C317A49D629CE5CBE70791B5929A7DFFDBE2A1B3475932Ef1fEO" TargetMode="External"/><Relationship Id="rId146" Type="http://schemas.openxmlformats.org/officeDocument/2006/relationships/hyperlink" Target="consultantplus://offline/ref=CA97325FA4C436BFA140B41977E38FA7782E349916DC4A1D8A3764D72683128B81E1C45B363345D729CE5CBB7D261E4C38FFD2F4A9341F2E69912C1Cf4fCO" TargetMode="External"/><Relationship Id="rId188" Type="http://schemas.openxmlformats.org/officeDocument/2006/relationships/hyperlink" Target="consultantplus://offline/ref=CA97325FA4C436BFA140AA14618FD2AD7D26629115D8444FDE67628079D314DED3A19A02757E56D62DD05EBB79f2fDO" TargetMode="External"/><Relationship Id="rId311" Type="http://schemas.openxmlformats.org/officeDocument/2006/relationships/hyperlink" Target="consultantplus://offline/ref=CA97325FA4C436BFA140AA14618FD2AD7D216F9C1ED8444FDE67628079D314DED3A19A02757E56D62DD05EBB79f2fDO" TargetMode="External"/><Relationship Id="rId353" Type="http://schemas.openxmlformats.org/officeDocument/2006/relationships/hyperlink" Target="consultantplus://offline/ref=CA97325FA4C436BFA140B41977E38FA7782E349916DC4E1A863564D72683128B81E1C45B24331DDB29C742BB7F33481D7EfAfAO" TargetMode="External"/><Relationship Id="rId395" Type="http://schemas.openxmlformats.org/officeDocument/2006/relationships/hyperlink" Target="consultantplus://offline/ref=CA97325FA4C436BFA140B41977E38FA7782E349916DC4A10813B64D72683128B81E1C45B24331DDB29C742BB7F33481D7EfAfAO" TargetMode="External"/><Relationship Id="rId409" Type="http://schemas.openxmlformats.org/officeDocument/2006/relationships/hyperlink" Target="consultantplus://offline/ref=CA97325FA4C436BFA140B41977E38FA7782E34991FDC4B10863839DD2EDA1E8986EE9B4C317A49D629CF5EBF70791B5929A7DFFDBE2A1B3475932Ef1fEO" TargetMode="External"/><Relationship Id="rId560" Type="http://schemas.openxmlformats.org/officeDocument/2006/relationships/hyperlink" Target="consultantplus://offline/ref=CA97325FA4C436BFA140B41977E38FA7782E34991FD54B11803839DD2EDA1E8986EE9B4C317A49D629CB5DBD70791B5929A7DFFDBE2A1B3475932Ef1fEO" TargetMode="External"/><Relationship Id="rId798" Type="http://schemas.openxmlformats.org/officeDocument/2006/relationships/hyperlink" Target="consultantplus://offline/ref=CA97325FA4C436BFA140B41977E38FA7782E34991FDC4B10863839DD2EDA1E8986EE9B4C317A49D629C85EBE70791B5929A7DFFDBE2A1B3475932Ef1fEO" TargetMode="External"/><Relationship Id="rId963" Type="http://schemas.openxmlformats.org/officeDocument/2006/relationships/hyperlink" Target="consultantplus://offline/ref=CA97325FA4C436BFA140B41977E38FA7782E349916DC4911803664D72683128B81E1C45B363345D729CE5AB97F261E4C38FFD2F4A9341F2E69912C1Cf4fCO" TargetMode="External"/><Relationship Id="rId1039" Type="http://schemas.openxmlformats.org/officeDocument/2006/relationships/hyperlink" Target="consultantplus://offline/ref=CA97325FA4C436BFA140B41977E38FA7782E34991ED94F1E853839DD2EDA1E8986EE9B4C317A49D629CE59BF70791B5929A7DFFDBE2A1B3475932Ef1fEO" TargetMode="External"/><Relationship Id="rId1190" Type="http://schemas.openxmlformats.org/officeDocument/2006/relationships/hyperlink" Target="consultantplus://offline/ref=1F13FF395786AACC5978FA5FE34F7CFD540BF3A03039AAA39A725BCE324C9008W1s2I" TargetMode="External"/><Relationship Id="rId1204" Type="http://schemas.openxmlformats.org/officeDocument/2006/relationships/hyperlink" Target="consultantplus://offline/ref=56C3DE6D2418DF9746A54476A5E9CE64DB585608A0098FAA463FC7FF9F7DD4D3F99E15D63466450295A14DB22125B1C2212Ay4I" TargetMode="External"/><Relationship Id="rId92" Type="http://schemas.openxmlformats.org/officeDocument/2006/relationships/hyperlink" Target="consultantplus://offline/ref=CA97325FA4C436BFA140B41977E38FA7782E349910D54A1A833839DD2EDA1E8986EE9B4C317A49D629CE5CBE70791B5929A7DFFDBE2A1B3475932Ef1fEO" TargetMode="External"/><Relationship Id="rId213" Type="http://schemas.openxmlformats.org/officeDocument/2006/relationships/hyperlink" Target="consultantplus://offline/ref=CA97325FA4C436BFA140B41977E38FA7782E349910DE461F813839DD2EDA1E8986EE9B4C317A49D629CF5DB970791B5929A7DFFDBE2A1B3475932Ef1fEO" TargetMode="External"/><Relationship Id="rId420" Type="http://schemas.openxmlformats.org/officeDocument/2006/relationships/hyperlink" Target="consultantplus://offline/ref=CA97325FA4C436BFA140B41977E38FA7782E34991ED5461F8A3839DD2EDA1E8986EE9B4C317A49D629CE5FB370791B5929A7DFFDBE2A1B3475932Ef1fEO" TargetMode="External"/><Relationship Id="rId616" Type="http://schemas.openxmlformats.org/officeDocument/2006/relationships/hyperlink" Target="consultantplus://offline/ref=CA97325FA4C436BFA140B41977E38FA7782E349916DC4B11813764D72683128B81E1C45B363345D729CE5DBE72261E4C38FFD2F4A9341F2E69912C1Cf4fCO" TargetMode="External"/><Relationship Id="rId658" Type="http://schemas.openxmlformats.org/officeDocument/2006/relationships/hyperlink" Target="consultantplus://offline/ref=CA97325FA4C436BFA140B41977E38FA7782E34991FD54B11803839DD2EDA1E8986EE9B4C317A49D629CB5EBA70791B5929A7DFFDBE2A1B3475932Ef1fEO" TargetMode="External"/><Relationship Id="rId823" Type="http://schemas.openxmlformats.org/officeDocument/2006/relationships/hyperlink" Target="consultantplus://offline/ref=CA97325FA4C436BFA140B41977E38FA7782E349916DC4811853664D72683128B81E1C45B363345D729CE5DBA78261E4C38FFD2F4A9341F2E69912C1Cf4fCO" TargetMode="External"/><Relationship Id="rId865" Type="http://schemas.openxmlformats.org/officeDocument/2006/relationships/hyperlink" Target="consultantplus://offline/ref=CA97325FA4C436BFA140B41977E38FA7782E349916DC4811853664D72683128B81E1C45B363345D729CE5DB97C261E4C38FFD2F4A9341F2E69912C1Cf4fCO" TargetMode="External"/><Relationship Id="rId1050" Type="http://schemas.openxmlformats.org/officeDocument/2006/relationships/hyperlink" Target="consultantplus://offline/ref=CA97325FA4C436BFA140B41977E38FA7782E34991ED94F1E853839DD2EDA1E8986EE9B4C317A49D629CE5ABD70791B5929A7DFFDBE2A1B3475932Ef1fEO" TargetMode="External"/><Relationship Id="rId255" Type="http://schemas.openxmlformats.org/officeDocument/2006/relationships/hyperlink" Target="consultantplus://offline/ref=CA97325FA4C436BFA140B41977E38FA7782E349916DC4B11813764D72683128B81E1C45B363345D729CE5CBA7B261E4C38FFD2F4A9341F2E69912C1Cf4fCO" TargetMode="External"/><Relationship Id="rId297" Type="http://schemas.openxmlformats.org/officeDocument/2006/relationships/hyperlink" Target="consultantplus://offline/ref=CA97325FA4C436BFA140B41977E38FA7782E349910DE461F813839DD2EDA1E8986EE9B4C317A49D629CF55BA70791B5929A7DFFDBE2A1B3475932Ef1fEO" TargetMode="External"/><Relationship Id="rId462" Type="http://schemas.openxmlformats.org/officeDocument/2006/relationships/hyperlink" Target="consultantplus://offline/ref=CA97325FA4C436BFA140B41977E38FA7782E349916DC4C1C833564D72683128B81E1C45B363345D729CE5CB279261E4C38FFD2F4A9341F2E69912C1Cf4fCO" TargetMode="External"/><Relationship Id="rId518" Type="http://schemas.openxmlformats.org/officeDocument/2006/relationships/hyperlink" Target="consultantplus://offline/ref=CA97325FA4C436BFA140B41977E38FA7782E349910D54A1A833839DD2EDA1E8986EE9B4C317A49D629CE58BA70791B5929A7DFFDBE2A1B3475932Ef1fEO" TargetMode="External"/><Relationship Id="rId725" Type="http://schemas.openxmlformats.org/officeDocument/2006/relationships/hyperlink" Target="consultantplus://offline/ref=CA97325FA4C436BFA140B41977E38FA7782E349916DC4C1C833564D72683128B81E1C45B363345D729CE5DBE7E261E4C38FFD2F4A9341F2E69912C1Cf4fCO" TargetMode="External"/><Relationship Id="rId932" Type="http://schemas.openxmlformats.org/officeDocument/2006/relationships/hyperlink" Target="consultantplus://offline/ref=CA97325FA4C436BFA140B41977E38FA7782E349916DC4C11863264D72683128B81E1C45B363345D729CE5ABC79261E4C38FFD2F4A9341F2E69912C1Cf4fCO" TargetMode="External"/><Relationship Id="rId1092" Type="http://schemas.openxmlformats.org/officeDocument/2006/relationships/hyperlink" Target="consultantplus://offline/ref=CA97325FA4C436BFA140B41977E38FA7782E34991FDB4F1B863839DD2EDA1E8986EE9B4C317A49D629CE5AB970791B5929A7DFFDBE2A1B3475932Ef1fEO" TargetMode="External"/><Relationship Id="rId1106" Type="http://schemas.openxmlformats.org/officeDocument/2006/relationships/hyperlink" Target="consultantplus://offline/ref=CA97325FA4C436BFA140B41977E38FA7782E34991EDB4B1F8A3839DD2EDA1E8986EE9B4C317A49D629CB5FBB70791B5929A7DFFDBE2A1B3475932Ef1fEO" TargetMode="External"/><Relationship Id="rId1148" Type="http://schemas.openxmlformats.org/officeDocument/2006/relationships/hyperlink" Target="consultantplus://offline/ref=CA97325FA4C436BFA140B41977E38FA7782E349916DC4C11863264D72683128B81E1C45B363345D729CF54BF7A261E4C38FFD2F4A9341F2E69912C1Cf4fCO" TargetMode="External"/><Relationship Id="rId115" Type="http://schemas.openxmlformats.org/officeDocument/2006/relationships/hyperlink" Target="consultantplus://offline/ref=CA97325FA4C436BFA140B41977E38FA7782E34991ED94F1E853839DD2EDA1E8986EE9B4C317A49D629CE5CBE70791B5929A7DFFDBE2A1B3475932Ef1fEO" TargetMode="External"/><Relationship Id="rId157" Type="http://schemas.openxmlformats.org/officeDocument/2006/relationships/hyperlink" Target="consultantplus://offline/ref=CA97325FA4C436BFA140B41977E38FA7782E34991FD54B11803839DD2EDA1E8986EE9B4C317A49D629CE58B270791B5929A7DFFDBE2A1B3475932Ef1fEO" TargetMode="External"/><Relationship Id="rId322" Type="http://schemas.openxmlformats.org/officeDocument/2006/relationships/hyperlink" Target="consultantplus://offline/ref=CA97325FA4C436BFA140AA14618FD2AD7D216C9217D8444FDE67628079D314DED3A19A02757E56D62DD05EBB79f2fDO" TargetMode="External"/><Relationship Id="rId364" Type="http://schemas.openxmlformats.org/officeDocument/2006/relationships/hyperlink" Target="consultantplus://offline/ref=CA97325FA4C436BFA140B41977E38FA7782E349911D84810833839DD2EDA1E8986EE9B5E312245D620D05CBF652F4A1Ff7fCO" TargetMode="External"/><Relationship Id="rId767" Type="http://schemas.openxmlformats.org/officeDocument/2006/relationships/hyperlink" Target="consultantplus://offline/ref=CA97325FA4C436BFA140B41977E38FA7782E349916DC4811853664D72683128B81E1C45B363345D729CE5CBD79261E4C38FFD2F4A9341F2E69912C1Cf4fCO" TargetMode="External"/><Relationship Id="rId974" Type="http://schemas.openxmlformats.org/officeDocument/2006/relationships/hyperlink" Target="consultantplus://offline/ref=CA97325FA4C436BFA140B41977E38FA7782E349916DC4911803664D72683128B81E1C45B363345D729CE5AB97D261E4C38FFD2F4A9341F2E69912C1Cf4fCO" TargetMode="External"/><Relationship Id="rId1008" Type="http://schemas.openxmlformats.org/officeDocument/2006/relationships/hyperlink" Target="consultantplus://offline/ref=CA97325FA4C436BFA140B41977E38FA7782E349911DF4F1C8B3839DD2EDA1E8986EE9B5E312245D620D05CBF652F4A1Ff7fCO" TargetMode="External"/><Relationship Id="rId1215" Type="http://schemas.openxmlformats.org/officeDocument/2006/relationships/hyperlink" Target="consultantplus://offline/ref=147FF80CE18140758DF855C529575A4CBE0E76F7578F7FC3D4C9418D54E1A31DXAsFI" TargetMode="External"/><Relationship Id="rId61" Type="http://schemas.openxmlformats.org/officeDocument/2006/relationships/hyperlink" Target="consultantplus://offline/ref=CA97325FA4C436BFA140B41977E38FA7782E349916DC4619843664D72683128B81E1C45B363345D729CE5CBB7E261E4C38FFD2F4A9341F2E69912C1Cf4fCO" TargetMode="External"/><Relationship Id="rId199" Type="http://schemas.openxmlformats.org/officeDocument/2006/relationships/hyperlink" Target="consultantplus://offline/ref=CA97325FA4C436BFA140B41977E38FA7782E349916DC4B11813764D72683128B81E1C45B363345D729CE5CBB73261E4C38FFD2F4A9341F2E69912C1Cf4fCO" TargetMode="External"/><Relationship Id="rId571" Type="http://schemas.openxmlformats.org/officeDocument/2006/relationships/hyperlink" Target="consultantplus://offline/ref=CA97325FA4C436BFA140B41977E38FA7782E34991EDB4B1F8A3839DD2EDA1E8986EE9B4C317A49D629CE5FBE70791B5929A7DFFDBE2A1B3475932Ef1fEO" TargetMode="External"/><Relationship Id="rId627" Type="http://schemas.openxmlformats.org/officeDocument/2006/relationships/hyperlink" Target="consultantplus://offline/ref=CA97325FA4C436BFA140B41977E38FA7782E34991EDB4B1F8A3839DD2EDA1E8986EE9B4C317A49D629CE58B370791B5929A7DFFDBE2A1B3475932Ef1fEO" TargetMode="External"/><Relationship Id="rId669" Type="http://schemas.openxmlformats.org/officeDocument/2006/relationships/hyperlink" Target="consultantplus://offline/ref=CA97325FA4C436BFA140B41977E38FA7782E349916DC4C11863264D72683128B81E1C45B363345D729CE58B373261E4C38FFD2F4A9341F2E69912C1Cf4fCO" TargetMode="External"/><Relationship Id="rId834" Type="http://schemas.openxmlformats.org/officeDocument/2006/relationships/hyperlink" Target="consultantplus://offline/ref=CA97325FA4C436BFA140B41977E38FA7782E34991ED84D11803839DD2EDA1E8986EE9B4C317A49D629CE59BA70791B5929A7DFFDBE2A1B3475932Ef1fEO" TargetMode="External"/><Relationship Id="rId876" Type="http://schemas.openxmlformats.org/officeDocument/2006/relationships/hyperlink" Target="consultantplus://offline/ref=CA97325FA4C436BFA140B41977E38FA7782E349916DC4811853664D72683128B81E1C45B363345D729CE5DB87F261E4C38FFD2F4A9341F2E69912C1Cf4fCO" TargetMode="External"/><Relationship Id="rId19" Type="http://schemas.openxmlformats.org/officeDocument/2006/relationships/hyperlink" Target="consultantplus://offline/ref=CA97325FA4C436BFA140B41977E38FA7782E349910D94D1C803839DD2EDA1E8986EE9B4C317A49D629CE5CBE70791B5929A7DFFDBE2A1B3475932Ef1fEO" TargetMode="External"/><Relationship Id="rId224" Type="http://schemas.openxmlformats.org/officeDocument/2006/relationships/hyperlink" Target="consultantplus://offline/ref=CA97325FA4C436BFA140B41977E38FA7782E349910DE461F813839DD2EDA1E8986EE9B4C317A49D629CF5EB870791B5929A7DFFDBE2A1B3475932Ef1fEO" TargetMode="External"/><Relationship Id="rId266" Type="http://schemas.openxmlformats.org/officeDocument/2006/relationships/hyperlink" Target="consultantplus://offline/ref=CA97325FA4C436BFA140B41977E38FA7782E349910DE461F813839DD2EDA1E8986EE9B4C317A49D629CF59BE70791B5929A7DFFDBE2A1B3475932Ef1fEO" TargetMode="External"/><Relationship Id="rId431" Type="http://schemas.openxmlformats.org/officeDocument/2006/relationships/hyperlink" Target="consultantplus://offline/ref=CA97325FA4C436BFA140B41977E38FA7782E349910DE461F813839DD2EDA1E8986EE9B4C317A49D629CD5FB270791B5929A7DFFDBE2A1B3475932Ef1fEO" TargetMode="External"/><Relationship Id="rId473" Type="http://schemas.openxmlformats.org/officeDocument/2006/relationships/hyperlink" Target="consultantplus://offline/ref=CA97325FA4C436BFA140B41977E38FA7782E34991ED5461F8A3839DD2EDA1E8986EE9B4C317A49D629CE58BA70791B5929A7DFFDBE2A1B3475932Ef1fEO" TargetMode="External"/><Relationship Id="rId529" Type="http://schemas.openxmlformats.org/officeDocument/2006/relationships/hyperlink" Target="consultantplus://offline/ref=CA97325FA4C436BFA140B41977E38FA7782E349910DE461F813839DD2EDA1E8986EE9B4C317A49D629CB55B870791B5929A7DFFDBE2A1B3475932Ef1fEO" TargetMode="External"/><Relationship Id="rId680" Type="http://schemas.openxmlformats.org/officeDocument/2006/relationships/hyperlink" Target="consultantplus://offline/ref=CA97325FA4C436BFA140B41977E38FA7782E349916DC4C1C833564D72683128B81E1C45B363345D729CE5DB97C261E4C38FFD2F4A9341F2E69912C1Cf4fCO" TargetMode="External"/><Relationship Id="rId736" Type="http://schemas.openxmlformats.org/officeDocument/2006/relationships/hyperlink" Target="consultantplus://offline/ref=CA97325FA4C436BFA140B41977E38FA7782E34991ED5461F8A3839DD2EDA1E8986EE9B4C317A49D629CE5BB870791B5929A7DFFDBE2A1B3475932Ef1fEO" TargetMode="External"/><Relationship Id="rId901" Type="http://schemas.openxmlformats.org/officeDocument/2006/relationships/hyperlink" Target="consultantplus://offline/ref=CA97325FA4C436BFA140B41977E38FA7782E34991ED94E1A823839DD2EDA1E8986EE9B4C317A49D629C85FBD70791B5929A7DFFDBE2A1B3475932Ef1fEO" TargetMode="External"/><Relationship Id="rId1061" Type="http://schemas.openxmlformats.org/officeDocument/2006/relationships/hyperlink" Target="consultantplus://offline/ref=CA97325FA4C436BFA140B41977E38FA7782E349911DF4F1C8B3839DD2EDA1E8986EE9B5E312245D620D05CBF652F4A1Ff7fCO" TargetMode="External"/><Relationship Id="rId1117" Type="http://schemas.openxmlformats.org/officeDocument/2006/relationships/hyperlink" Target="consultantplus://offline/ref=CA97325FA4C436BFA140B41977E38FA7782E34991FD54B11803839DD2EDA1E8986EE9B4C317A49D62BCD5FBF70791B5929A7DFFDBE2A1B3475932Ef1fEO" TargetMode="External"/><Relationship Id="rId1159" Type="http://schemas.openxmlformats.org/officeDocument/2006/relationships/hyperlink" Target="consultantplus://offline/ref=1F324A6B9D4CF96861689788D75900733612617BA11C8284B85E98F63CC33A99B337F7D98CE7B2BA4215BFFADEO" TargetMode="External"/><Relationship Id="rId30" Type="http://schemas.openxmlformats.org/officeDocument/2006/relationships/hyperlink" Target="consultantplus://offline/ref=CA97325FA4C436BFA140B41977E38FA7782E34991FDF4A10833839DD2EDA1E8986EE9B4C317A49D629CE5CBE70791B5929A7DFFDBE2A1B3475932Ef1fEO" TargetMode="External"/><Relationship Id="rId126" Type="http://schemas.openxmlformats.org/officeDocument/2006/relationships/hyperlink" Target="consultantplus://offline/ref=CA97325FA4C436BFA140B41977E38FA7782E349916DC4A1D8A3764D72683128B81E1C45B363345D729CE5CBB7E261E4C38FFD2F4A9341F2E69912C1Cf4fCO" TargetMode="External"/><Relationship Id="rId168" Type="http://schemas.openxmlformats.org/officeDocument/2006/relationships/hyperlink" Target="consultantplus://offline/ref=CA97325FA4C436BFA140B41977E38FA7782E349916DC4C1C833564D72683128B81E1C45B363345D729CE5CBA72261E4C38FFD2F4A9341F2E69912C1Cf4fCO" TargetMode="External"/><Relationship Id="rId333" Type="http://schemas.openxmlformats.org/officeDocument/2006/relationships/hyperlink" Target="consultantplus://offline/ref=CA97325FA4C436BFA140AA14618FD2AD7F26639514DC444FDE67628079D314DED3A19A02757E56D62DD05EBB79f2fDO" TargetMode="External"/><Relationship Id="rId540" Type="http://schemas.openxmlformats.org/officeDocument/2006/relationships/hyperlink" Target="consultantplus://offline/ref=CA97325FA4C436BFA140B41977E38FA7782E34991FD54B11803839DD2EDA1E8986EE9B4C317A49D629CD58B270791B5929A7DFFDBE2A1B3475932Ef1fEO" TargetMode="External"/><Relationship Id="rId778" Type="http://schemas.openxmlformats.org/officeDocument/2006/relationships/hyperlink" Target="consultantplus://offline/ref=CA97325FA4C436BFA140B41977E38FA7782E349910DE461F813839DD2EDA1E8986EE9B4C317A49D629C75ABA70791B5929A7DFFDBE2A1B3475932Ef1fEO" TargetMode="External"/><Relationship Id="rId943" Type="http://schemas.openxmlformats.org/officeDocument/2006/relationships/hyperlink" Target="consultantplus://offline/ref=56C3DE6D2418DF9746A55A7BB385936EDE520C0DA50C80FB1C6AC1A8C02DD286ABDE4B8F642A0E0F90B751B22423y2I" TargetMode="External"/><Relationship Id="rId985" Type="http://schemas.openxmlformats.org/officeDocument/2006/relationships/hyperlink" Target="consultantplus://offline/ref=CA97325FA4C436BFA140AA14618FD2AD7F27639617DC444FDE67628079D314DED3A19A02757E56D62DD05EBB79f2fDO" TargetMode="External"/><Relationship Id="rId1019" Type="http://schemas.openxmlformats.org/officeDocument/2006/relationships/hyperlink" Target="consultantplus://offline/ref=CA97325FA4C436BFA140B41977E38FA7782E349916DC4C1C833564D72683128B81E1C45B363345D729CE5EB278261E4C38FFD2F4A9341F2E69912C1Cf4fCO" TargetMode="External"/><Relationship Id="rId1170" Type="http://schemas.openxmlformats.org/officeDocument/2006/relationships/hyperlink" Target="consultantplus://offline/ref=CA97325FA4C436BFA140B41977E38FA7782E349916DC4811853664D72683128B81E1C45B363345D729CE58BB7B261E4C38FFD2F4A9341F2E69912C1Cf4fCO" TargetMode="External"/><Relationship Id="rId72" Type="http://schemas.openxmlformats.org/officeDocument/2006/relationships/hyperlink" Target="consultantplus://offline/ref=CA97325FA4C436BFA140B41977E38FA7782E34991ED44E1C863839DD2EDA1E8986EE9B4C317A49D629CE5CBD70791B5929A7DFFDBE2A1B3475932Ef1fEO" TargetMode="External"/><Relationship Id="rId375" Type="http://schemas.openxmlformats.org/officeDocument/2006/relationships/hyperlink" Target="consultantplus://offline/ref=CA97325FA4C436BFA140B41977E38FA7782E349916DC461F843664D72683128B81E1C45B363345D729CE5CBB72261E4C38FFD2F4A9341F2E69912C1Cf4fCO" TargetMode="External"/><Relationship Id="rId582" Type="http://schemas.openxmlformats.org/officeDocument/2006/relationships/hyperlink" Target="consultantplus://offline/ref=CA97325FA4C436BFA140B41977E38FA7782E34991EDB4B1F8A3839DD2EDA1E8986EE9B4C317A49D629CE5FBC70791B5929A7DFFDBE2A1B3475932Ef1fEO" TargetMode="External"/><Relationship Id="rId638" Type="http://schemas.openxmlformats.org/officeDocument/2006/relationships/hyperlink" Target="consultantplus://offline/ref=CA97325FA4C436BFA140B41977E38FA7782E349916DC4C1C833564D72683128B81E1C45B363345D729CE5DBB72261E4C38FFD2F4A9341F2E69912C1Cf4fCO" TargetMode="External"/><Relationship Id="rId803" Type="http://schemas.openxmlformats.org/officeDocument/2006/relationships/hyperlink" Target="consultantplus://offline/ref=CA97325FA4C436BFA140B41977E38FA7782E349910DE461F813839DD2EDA1E8986EE9B4C317A49D628CE5FBE70791B5929A7DFFDBE2A1B3475932Ef1fEO" TargetMode="External"/><Relationship Id="rId845" Type="http://schemas.openxmlformats.org/officeDocument/2006/relationships/hyperlink" Target="consultantplus://offline/ref=CA97325FA4C436BFA140AA14618FD2AD7D216C9217D8444FDE67628079D314DED3A19A02757E56D62DD05EBB79f2fDO" TargetMode="External"/><Relationship Id="rId1030" Type="http://schemas.openxmlformats.org/officeDocument/2006/relationships/hyperlink" Target="consultantplus://offline/ref=CA97325FA4C436BFA140B41977E38FA7782E349916DC4811853664D72683128B81E1C45B363345D729CE5DBD7F261E4C38FFD2F4A9341F2E69912C1Cf4fCO" TargetMode="External"/><Relationship Id="rId1226" Type="http://schemas.openxmlformats.org/officeDocument/2006/relationships/hyperlink" Target="consultantplus://offline/ref=CFA77F7C94C97A2E66E8309504CC17653111328CBB3C5102F943065622DB8F709175A1A5A14D2C1DC014F0FA923C1608BDB44957D1501BDD78ABCDFAgBf8O" TargetMode="External"/><Relationship Id="rId3" Type="http://schemas.openxmlformats.org/officeDocument/2006/relationships/settings" Target="settings.xml"/><Relationship Id="rId235" Type="http://schemas.openxmlformats.org/officeDocument/2006/relationships/hyperlink" Target="consultantplus://offline/ref=CA97325FA4C436BFA140B41977E38FA7782E349910DE461F813839DD2EDA1E8986EE9B4C317A49D629CF5FB970791B5929A7DFFDBE2A1B3475932Ef1fEO" TargetMode="External"/><Relationship Id="rId277" Type="http://schemas.openxmlformats.org/officeDocument/2006/relationships/hyperlink" Target="consultantplus://offline/ref=CA97325FA4C436BFA140B41977E38FA7782E349910DE461F813839DD2EDA1E8986EE9B4C317A49D629CF5ABD70791B5929A7DFFDBE2A1B3475932Ef1fEO" TargetMode="External"/><Relationship Id="rId400" Type="http://schemas.openxmlformats.org/officeDocument/2006/relationships/hyperlink" Target="consultantplus://offline/ref=CA97325FA4C436BFA140B41977E38FA7782E349916DC471A8B3364D72683128B81E1C45B363345D720C508EA3F78471D75B4DFF0BE281F28f7f7O" TargetMode="External"/><Relationship Id="rId442" Type="http://schemas.openxmlformats.org/officeDocument/2006/relationships/hyperlink" Target="consultantplus://offline/ref=CA97325FA4C436BFA140B41977E38FA7782E349910DE461F813839DD2EDA1E8986EE9B4C317A49D629CD59BA70791B5929A7DFFDBE2A1B3475932Ef1fEO" TargetMode="External"/><Relationship Id="rId484" Type="http://schemas.openxmlformats.org/officeDocument/2006/relationships/hyperlink" Target="consultantplus://offline/ref=CA97325FA4C436BFA140B41977E38FA7782E34991FD54B11803839DD2EDA1E8986EE9B4C317A49D629CF5FBF70791B5929A7DFFDBE2A1B3475932Ef1fEO" TargetMode="External"/><Relationship Id="rId705" Type="http://schemas.openxmlformats.org/officeDocument/2006/relationships/hyperlink" Target="consultantplus://offline/ref=CA97325FA4C436BFA140B41977E38FA7782E349910DE461F813839DD2EDA1E8986EE9B4C317A49D629C75DBD70791B5929A7DFFDBE2A1B3475932Ef1fEO" TargetMode="External"/><Relationship Id="rId887" Type="http://schemas.openxmlformats.org/officeDocument/2006/relationships/hyperlink" Target="consultantplus://offline/ref=CA97325FA4C436BFA140B41977E38FA7782E349911D54F10803839DD2EDA1E8986EE9B5E312245D620D05CBF652F4A1Ff7fCO" TargetMode="External"/><Relationship Id="rId1072" Type="http://schemas.openxmlformats.org/officeDocument/2006/relationships/image" Target="media/image2.wmf"/><Relationship Id="rId1128" Type="http://schemas.openxmlformats.org/officeDocument/2006/relationships/hyperlink" Target="consultantplus://offline/ref=CA97325FA4C436BFA140B41977E38FA7782E34991ED4471E813839DD2EDA1E8986EE9B4C317A49D629CC58B870791B5929A7DFFDBE2A1B3475932Ef1fEO" TargetMode="External"/><Relationship Id="rId137" Type="http://schemas.openxmlformats.org/officeDocument/2006/relationships/hyperlink" Target="consultantplus://offline/ref=CA97325FA4C436BFA140B41977E38FA7782E34991FD54B11803839DD2EDA1E8986EE9B4C317A49D629CE5CBC70791B5929A7DFFDBE2A1B3475932Ef1fEO" TargetMode="External"/><Relationship Id="rId302" Type="http://schemas.openxmlformats.org/officeDocument/2006/relationships/hyperlink" Target="consultantplus://offline/ref=CA97325FA4C436BFA140B41977E38FA7782E349910DE461F813839DD2EDA1E8986EE9B4C317A49D629CF55BD70791B5929A7DFFDBE2A1B3475932Ef1fEO" TargetMode="External"/><Relationship Id="rId344" Type="http://schemas.openxmlformats.org/officeDocument/2006/relationships/hyperlink" Target="consultantplus://offline/ref=CA97325FA4C436BFA140AA14618FD2AD7D216A9617DE444FDE67628079D314DED3A19A02757E56D62DD05EBB79f2fDO" TargetMode="External"/><Relationship Id="rId691" Type="http://schemas.openxmlformats.org/officeDocument/2006/relationships/hyperlink" Target="consultantplus://offline/ref=CA97325FA4C436BFA140B41977E38FA7782E34991ED5461F8A3839DD2EDA1E8986EE9B4C317A49D629CE5BBA70791B5929A7DFFDBE2A1B3475932Ef1fEO" TargetMode="External"/><Relationship Id="rId747" Type="http://schemas.openxmlformats.org/officeDocument/2006/relationships/hyperlink" Target="consultantplus://offline/ref=CA97325FA4C436BFA140B41977E38FA7782E349910D54A1A833839DD2EDA1E8986EE9B4C317A49D629CE59B270791B5929A7DFFDBE2A1B3475932Ef1fEO" TargetMode="External"/><Relationship Id="rId789" Type="http://schemas.openxmlformats.org/officeDocument/2006/relationships/hyperlink" Target="consultantplus://offline/ref=CA97325FA4C436BFA140B41977E38FA7782E34991EDC4611843839DD2EDA1E8986EE9B4C317A49D629CE54B970791B5929A7DFFDBE2A1B3475932Ef1fEO" TargetMode="External"/><Relationship Id="rId912" Type="http://schemas.openxmlformats.org/officeDocument/2006/relationships/hyperlink" Target="consultantplus://offline/ref=CA97325FA4C436BFA140B41977E38FA7782E34991EDD4D10853839DD2EDA1E8986EE9B4C317A49D629CE5CBC70791B5929A7DFFDBE2A1B3475932Ef1fEO" TargetMode="External"/><Relationship Id="rId954" Type="http://schemas.openxmlformats.org/officeDocument/2006/relationships/hyperlink" Target="consultantplus://offline/ref=CA97325FA4C436BFA140B41977E38FA7782E34991ED94F1E853839DD2EDA1E8986EE9B4C317A49D629CE58BC70791B5929A7DFFDBE2A1B3475932Ef1fEO" TargetMode="External"/><Relationship Id="rId996" Type="http://schemas.openxmlformats.org/officeDocument/2006/relationships/hyperlink" Target="consultantplus://offline/ref=CA97325FA4C436BFA140B41977E38FA7782E349910D44F1D843839DD2EDA1E8986EE9B5E312245D620D05CBF652F4A1Ff7fCO" TargetMode="External"/><Relationship Id="rId41" Type="http://schemas.openxmlformats.org/officeDocument/2006/relationships/hyperlink" Target="consultantplus://offline/ref=CA97325FA4C436BFA140B41977E38FA7782E34991EDF481E8A3839DD2EDA1E8986EE9B4C317A49D629CE5CBE70791B5929A7DFFDBE2A1B3475932Ef1fEO" TargetMode="External"/><Relationship Id="rId83" Type="http://schemas.openxmlformats.org/officeDocument/2006/relationships/hyperlink" Target="consultantplus://offline/ref=CA97325FA4C436BFA140B41977E38FA7782E349910DE4F10863839DD2EDA1E8986EE9B4C317A49D629CE5CBC70791B5929A7DFFDBE2A1B3475932Ef1fEO" TargetMode="External"/><Relationship Id="rId179" Type="http://schemas.openxmlformats.org/officeDocument/2006/relationships/hyperlink" Target="consultantplus://offline/ref=CA97325FA4C436BFA140AA14618FD2AD7F266B9C14DA444FDE67628079D314DED3A19A02757E56D62DD05EBB79f2fDO" TargetMode="External"/><Relationship Id="rId386" Type="http://schemas.openxmlformats.org/officeDocument/2006/relationships/hyperlink" Target="consultantplus://offline/ref=CA97325FA4C436BFA140B41977E38FA7782E349916DC4C10873764D72683128B81E1C45B24331DDB29C742BB7F33481D7EfAfAO" TargetMode="External"/><Relationship Id="rId551" Type="http://schemas.openxmlformats.org/officeDocument/2006/relationships/hyperlink" Target="consultantplus://offline/ref=CA97325FA4C436BFA140B41977E38FA7782E34991FDC4B10863839DD2EDA1E8986EE9B4C317A49D629CD5AB270791B5929A7DFFDBE2A1B3475932Ef1fEO" TargetMode="External"/><Relationship Id="rId593" Type="http://schemas.openxmlformats.org/officeDocument/2006/relationships/hyperlink" Target="consultantplus://offline/ref=CA97325FA4C436BFA140B41977E38FA7782E34991FDC4B10863839DD2EDA1E8986EE9B4C317A49D629CB59B370791B5929A7DFFDBE2A1B3475932Ef1fEO" TargetMode="External"/><Relationship Id="rId607" Type="http://schemas.openxmlformats.org/officeDocument/2006/relationships/hyperlink" Target="consultantplus://offline/ref=CA97325FA4C436BFA140B41977E38FA7782E34991FDC4B10863839DD2EDA1E8986EE9B4C317A49D629CB5ABF70791B5929A7DFFDBE2A1B3475932Ef1fEO" TargetMode="External"/><Relationship Id="rId649" Type="http://schemas.openxmlformats.org/officeDocument/2006/relationships/hyperlink" Target="consultantplus://offline/ref=CA97325FA4C436BFA140B41977E38FA7782E34991FDC4B10863839DD2EDA1E8986EE9B4C317A49D629CB54BE70791B5929A7DFFDBE2A1B3475932Ef1fEO" TargetMode="External"/><Relationship Id="rId814" Type="http://schemas.openxmlformats.org/officeDocument/2006/relationships/hyperlink" Target="consultantplus://offline/ref=CA97325FA4C436BFA140B41977E38FA7782E349916DC4811853664D72683128B81E1C45B363345D729CE5DBB7B261E4C38FFD2F4A9341F2E69912C1Cf4fCO" TargetMode="External"/><Relationship Id="rId856" Type="http://schemas.openxmlformats.org/officeDocument/2006/relationships/hyperlink" Target="consultantplus://offline/ref=CA97325FA4C436BFA140B41977E38FA7782E349916DC4811853664D72683128B81E1C45B363345D729CE5DBA72261E4C38FFD2F4A9341F2E69912C1Cf4fCO" TargetMode="External"/><Relationship Id="rId1181" Type="http://schemas.openxmlformats.org/officeDocument/2006/relationships/hyperlink" Target="consultantplus://offline/ref=1F13FF395786AACC5978FA5FE34F7CFD540BF3A0303BA6A09A725BCE324C9008W1s2I" TargetMode="External"/><Relationship Id="rId1237" Type="http://schemas.openxmlformats.org/officeDocument/2006/relationships/hyperlink" Target="consultantplus://offline/ref=CFA77F7C94C97A2E66E8309504CC17653111328CB2355602FF495B5C2A828372967AFEB2A604201CC216FCFC9D63131DACEC445EC64E1FC764A9CFgFf8O" TargetMode="External"/><Relationship Id="rId190" Type="http://schemas.openxmlformats.org/officeDocument/2006/relationships/hyperlink" Target="consultantplus://offline/ref=CA97325FA4C436BFA140AA14618FD2AD7D25629411D5444FDE67628079D314DEC1A1C20E757748D621C508EA3F78471D75B4DFF0BE281F28f7f7O" TargetMode="External"/><Relationship Id="rId204" Type="http://schemas.openxmlformats.org/officeDocument/2006/relationships/hyperlink" Target="consultantplus://offline/ref=CA97325FA4C436BFA140B41977E38FA7782E349910DE461F813839DD2EDA1E8986EE9B4C317A49D629CF5CBA70791B5929A7DFFDBE2A1B3475932Ef1fEO" TargetMode="External"/><Relationship Id="rId246" Type="http://schemas.openxmlformats.org/officeDocument/2006/relationships/hyperlink" Target="consultantplus://offline/ref=CA97325FA4C436BFA140B41977E38FA7782E349916DC4811853664D72683128B81E1C45B363345D729CE5CBA73261E4C38FFD2F4A9341F2E69912C1Cf4fCO" TargetMode="External"/><Relationship Id="rId288" Type="http://schemas.openxmlformats.org/officeDocument/2006/relationships/hyperlink" Target="consultantplus://offline/ref=CA97325FA4C436BFA140B41977E38FA7782E349910DE461F813839DD2EDA1E8986EE9B4C317A49D629CF5BB370791B5929A7DFFDBE2A1B3475932Ef1fEO" TargetMode="External"/><Relationship Id="rId411" Type="http://schemas.openxmlformats.org/officeDocument/2006/relationships/hyperlink" Target="consultantplus://offline/ref=CA97325FA4C436BFA140B41977E38FA7782E34991ED5461F8A3839DD2EDA1E8986EE9B4C317A49D629CE5FBB70791B5929A7DFFDBE2A1B3475932Ef1fEO" TargetMode="External"/><Relationship Id="rId453" Type="http://schemas.openxmlformats.org/officeDocument/2006/relationships/hyperlink" Target="consultantplus://offline/ref=CA97325FA4C436BFA140B41977E38FA7782E34991FDE4810853839DD2EDA1E8986EE9B4C317A49D629CE58BB70791B5929A7DFFDBE2A1B3475932Ef1fEO" TargetMode="External"/><Relationship Id="rId509" Type="http://schemas.openxmlformats.org/officeDocument/2006/relationships/hyperlink" Target="consultantplus://offline/ref=CA97325FA4C436BFA140AA14618FD2AD7D266E9114D9444FDE67628079D314DEC1A1C20E757748D22DC508EA3F78471D75B4DFF0BE281F28f7f7O" TargetMode="External"/><Relationship Id="rId660" Type="http://schemas.openxmlformats.org/officeDocument/2006/relationships/hyperlink" Target="consultantplus://offline/ref=CA97325FA4C436BFA140B41977E38FA7782E34991ED94E1A823839DD2EDA1E8986EE9B4C317A49D629CA55BB70791B5929A7DFFDBE2A1B3475932Ef1fEO" TargetMode="External"/><Relationship Id="rId898" Type="http://schemas.openxmlformats.org/officeDocument/2006/relationships/hyperlink" Target="consultantplus://offline/ref=CA97325FA4C436BFA140B41977E38FA7782E349916DC4C1C833564D72683128B81E1C45B363345D729CE5DBC73261E4C38FFD2F4A9341F2E69912C1Cf4fCO" TargetMode="External"/><Relationship Id="rId1041" Type="http://schemas.openxmlformats.org/officeDocument/2006/relationships/hyperlink" Target="consultantplus://offline/ref=CA97325FA4C436BFA140B41977E38FA7782E34991ED94F1E853839DD2EDA1E8986EE9B4C317A49D629CE59BC70791B5929A7DFFDBE2A1B3475932Ef1fEO" TargetMode="External"/><Relationship Id="rId1083" Type="http://schemas.openxmlformats.org/officeDocument/2006/relationships/hyperlink" Target="consultantplus://offline/ref=CA97325FA4C436BFA140B41977E38FA7782E349916DD4F1C8A3664D72683128B81E1C45B363345D729CE5CB37D261E4C38FFD2F4A9341F2E69912C1Cf4fCO" TargetMode="External"/><Relationship Id="rId1139" Type="http://schemas.openxmlformats.org/officeDocument/2006/relationships/hyperlink" Target="consultantplus://offline/ref=CA97325FA4C436BFA140B41977E38FA7782E349916DD4F1C8A3664D72683128B81E1C45B363345D729CE5DBA72261E4C38FFD2F4A9341F2E69912C1Cf4fCO" TargetMode="External"/><Relationship Id="rId106" Type="http://schemas.openxmlformats.org/officeDocument/2006/relationships/hyperlink" Target="consultantplus://offline/ref=CA97325FA4C436BFA140B41977E38FA7782E34991EDC4611843839DD2EDA1E8986EE9B4C317A49D629CE5CBC70791B5929A7DFFDBE2A1B3475932Ef1fEO" TargetMode="External"/><Relationship Id="rId313" Type="http://schemas.openxmlformats.org/officeDocument/2006/relationships/hyperlink" Target="consultantplus://offline/ref=CA97325FA4C436BFA140AA14618FD2AD7D266E9114DF444FDE67628079D314DED3A19A02757E56D62DD05EBB79f2fDO" TargetMode="External"/><Relationship Id="rId495" Type="http://schemas.openxmlformats.org/officeDocument/2006/relationships/hyperlink" Target="http://docs.cntd.ru/document/901738835" TargetMode="External"/><Relationship Id="rId716" Type="http://schemas.openxmlformats.org/officeDocument/2006/relationships/hyperlink" Target="consultantplus://offline/ref=CA97325FA4C436BFA140B41977E38FA7782E349916DC4C1C833564D72683128B81E1C45B363345D729CE5DBF72261E4C38FFD2F4A9341F2E69912C1Cf4fCO" TargetMode="External"/><Relationship Id="rId758" Type="http://schemas.openxmlformats.org/officeDocument/2006/relationships/hyperlink" Target="consultantplus://offline/ref=CA97325FA4C436BFA140B41977E38FA7782E349910DE461F813839DD2EDA1E8986EE9B4C317A49D629C758BB70791B5929A7DFFDBE2A1B3475932Ef1fEO" TargetMode="External"/><Relationship Id="rId923" Type="http://schemas.openxmlformats.org/officeDocument/2006/relationships/hyperlink" Target="consultantplus://offline/ref=CA97325FA4C436BFA140B41977E38FA7782E34991ED84A11813839DD2EDA1E8986EE9B4C317A49D629CE5AB870791B5929A7DFFDBE2A1B3475932Ef1fEO" TargetMode="External"/><Relationship Id="rId965" Type="http://schemas.openxmlformats.org/officeDocument/2006/relationships/hyperlink" Target="consultantplus://offline/ref=CA97325FA4C436BFA140B41977E38FA7782E349916DD4F1C8A3664D72683128B81E1C45B363345D729CE5CBE73261E4C38FFD2F4A9341F2E69912C1Cf4fCO" TargetMode="External"/><Relationship Id="rId1150" Type="http://schemas.openxmlformats.org/officeDocument/2006/relationships/hyperlink" Target="consultantplus://offline/ref=CA97325FA4C436BFA140B41977E38FA7782E349916DC4B11813764D72683128B81E1C45B363345D729CE5DBC73261E4C38FFD2F4A9341F2E69912C1Cf4fCO" TargetMode="External"/><Relationship Id="rId10" Type="http://schemas.openxmlformats.org/officeDocument/2006/relationships/hyperlink" Target="consultantplus://offline/ref=CA97325FA4C436BFA140B41977E38FA7782E349910DC4D1A823839DD2EDA1E8986EE9B4C317A49D629CE5CBE70791B5929A7DFFDBE2A1B3475932Ef1fEO" TargetMode="External"/><Relationship Id="rId52" Type="http://schemas.openxmlformats.org/officeDocument/2006/relationships/hyperlink" Target="consultantplus://offline/ref=CA97325FA4C436BFA140B41977E38FA7782E349916DC4E18803164D72683128B81E1C45B363345D729CE5CBB7E261E4C38FFD2F4A9341F2E69912C1Cf4fCO" TargetMode="External"/><Relationship Id="rId94" Type="http://schemas.openxmlformats.org/officeDocument/2006/relationships/hyperlink" Target="consultantplus://offline/ref=CA97325FA4C436BFA140B41977E38FA7782E34991FDC4E1F8A3839DD2EDA1E8986EE9B4C317A49D629CE5CBE70791B5929A7DFFDBE2A1B3475932Ef1fEO" TargetMode="External"/><Relationship Id="rId148" Type="http://schemas.openxmlformats.org/officeDocument/2006/relationships/hyperlink" Target="consultantplus://offline/ref=CA97325FA4C436BFA140B41977E38FA7782E349916DC4811853664D72683128B81E1C45B363345D729CE5CBB7D261E4C38FFD2F4A9341F2E69912C1Cf4fCO" TargetMode="External"/><Relationship Id="rId355" Type="http://schemas.openxmlformats.org/officeDocument/2006/relationships/hyperlink" Target="consultantplus://offline/ref=CA97325FA4C436BFA140B41977E38FA7782E349916DC4D11853B64D72683128B81E1C45B24331DDB29C742BB7F33481D7EfAfAO" TargetMode="External"/><Relationship Id="rId397" Type="http://schemas.openxmlformats.org/officeDocument/2006/relationships/hyperlink" Target="consultantplus://offline/ref=CA97325FA4C436BFA140B41977E38FA7782E349916DC461D813B64D72683128B81E1C45B24331DDB29C742BB7F33481D7EfAfAO" TargetMode="External"/><Relationship Id="rId520" Type="http://schemas.openxmlformats.org/officeDocument/2006/relationships/hyperlink" Target="consultantplus://offline/ref=CA97325FA4C436BFA140B41977E38FA7782E34991ED94E1A823839DD2EDA1E8986EE9B4C317A49D629CD58B370791B5929A7DFFDBE2A1B3475932Ef1fEO" TargetMode="External"/><Relationship Id="rId562" Type="http://schemas.openxmlformats.org/officeDocument/2006/relationships/hyperlink" Target="consultantplus://offline/ref=CA97325FA4C436BFA140B41977E38FA7782E34991FDC4B10863839DD2EDA1E8986EE9B4C317A49D629CB59B970791B5929A7DFFDBE2A1B3475932Ef1fEO" TargetMode="External"/><Relationship Id="rId618" Type="http://schemas.openxmlformats.org/officeDocument/2006/relationships/hyperlink" Target="consultantplus://offline/ref=CA97325FA4C436BFA140B41977E38FA7782E34991FDA491D8A3839DD2EDA1E8986EE9B4C317A49D629CE59BE70791B5929A7DFFDBE2A1B3475932Ef1fEO" TargetMode="External"/><Relationship Id="rId825" Type="http://schemas.openxmlformats.org/officeDocument/2006/relationships/hyperlink" Target="consultantplus://offline/ref=CA97325FA4C436BFA140B41977E38FA7782E349916DC4811853664D72683128B81E1C45B363345D729CE5DBA7F261E4C38FFD2F4A9341F2E69912C1Cf4fCO" TargetMode="External"/><Relationship Id="rId1192" Type="http://schemas.openxmlformats.org/officeDocument/2006/relationships/hyperlink" Target="consultantplus://offline/ref=1F13FF395786AACC5978E452F52321F75307AEAF3F3CA4F4C22D009365W4s5I" TargetMode="External"/><Relationship Id="rId1206" Type="http://schemas.openxmlformats.org/officeDocument/2006/relationships/hyperlink" Target="consultantplus://offline/ref=147FF80CE18140758DF855C529575A4CBE0E76F7588D7CCCD5C9418D54E1A31DXAsFI" TargetMode="External"/><Relationship Id="rId215" Type="http://schemas.openxmlformats.org/officeDocument/2006/relationships/hyperlink" Target="consultantplus://offline/ref=CA97325FA4C436BFA140B41977E38FA7782E349910DE461F813839DD2EDA1E8986EE9B4C317A49D629CF5DBF70791B5929A7DFFDBE2A1B3475932Ef1fEO" TargetMode="External"/><Relationship Id="rId257" Type="http://schemas.openxmlformats.org/officeDocument/2006/relationships/hyperlink" Target="consultantplus://offline/ref=CA97325FA4C436BFA140B41977E38FA7782E34991ED94E1A823839DD2EDA1E8986EE9B4C317A49D629CE58B270791B5929A7DFFDBE2A1B3475932Ef1fEO" TargetMode="External"/><Relationship Id="rId422" Type="http://schemas.openxmlformats.org/officeDocument/2006/relationships/hyperlink" Target="consultantplus://offline/ref=CA97325FA4C436BFA140B41977E38FA7782E34991FDC4B10863839DD2EDA1E8986EE9B4C317A49D629CF58B870791B5929A7DFFDBE2A1B3475932Ef1fEO" TargetMode="External"/><Relationship Id="rId464" Type="http://schemas.openxmlformats.org/officeDocument/2006/relationships/hyperlink" Target="consultantplus://offline/ref=CA97325FA4C436BFA140B41977E38FA7782E349910D54A1A833839DD2EDA1E8986EE9B4C317A49D629CE58BB70791B5929A7DFFDBE2A1B3475932Ef1fEO" TargetMode="External"/><Relationship Id="rId867" Type="http://schemas.openxmlformats.org/officeDocument/2006/relationships/hyperlink" Target="consultantplus://offline/ref=CA97325FA4C436BFA140B41977E38FA7782E349916DC4811853664D72683128B81E1C45B363345D729CE5DB973261E4C38FFD2F4A9341F2E69912C1Cf4fCO" TargetMode="External"/><Relationship Id="rId1010" Type="http://schemas.openxmlformats.org/officeDocument/2006/relationships/hyperlink" Target="consultantplus://offline/ref=CA97325FA4C436BFA140AA14618FD2AD7D246F9612DF444FDE67628079D314DEC1A1C20E757748D72CC508EA3F78471D75B4DFF0BE281F28f7f7O" TargetMode="External"/><Relationship Id="rId1052" Type="http://schemas.openxmlformats.org/officeDocument/2006/relationships/hyperlink" Target="consultantplus://offline/ref=CA97325FA4C436BFA140B41977E38FA7782E34991ED94F1E853839DD2EDA1E8986EE9B4C317A49D629CE5AB270791B5929A7DFFDBE2A1B3475932Ef1fEO" TargetMode="External"/><Relationship Id="rId1094" Type="http://schemas.openxmlformats.org/officeDocument/2006/relationships/hyperlink" Target="consultantplus://offline/ref=CA97325FA4C436BFA140B41977E38FA7782E34991ED84A11813839DD2EDA1E8986EE9B4C317A49D629CC5BBA70791B5929A7DFFDBE2A1B3475932Ef1fEO" TargetMode="External"/><Relationship Id="rId1108" Type="http://schemas.openxmlformats.org/officeDocument/2006/relationships/hyperlink" Target="consultantplus://offline/ref=CA97325FA4C436BFA140B41977E38FA7782E349916DC4C1C833564D72683128B81E1C45B363345D729CE5FBE73261E4C38FFD2F4A9341F2E69912C1Cf4fCO" TargetMode="External"/><Relationship Id="rId299" Type="http://schemas.openxmlformats.org/officeDocument/2006/relationships/hyperlink" Target="consultantplus://offline/ref=CA97325FA4C436BFA140B41977E38FA7782E349910DE461F813839DD2EDA1E8986EE9B4C317A49D629CF55B870791B5929A7DFFDBE2A1B3475932Ef1fEO" TargetMode="External"/><Relationship Id="rId727" Type="http://schemas.openxmlformats.org/officeDocument/2006/relationships/hyperlink" Target="consultantplus://offline/ref=CA97325FA4C436BFA140B41977E38FA7782E349910DD461E853839DD2EDA1E8986EE9B4C317A49D629C75CBE70791B5929A7DFFDBE2A1B3475932Ef1fEO" TargetMode="External"/><Relationship Id="rId934" Type="http://schemas.openxmlformats.org/officeDocument/2006/relationships/hyperlink" Target="consultantplus://offline/ref=CA97325FA4C436BFA140AA14618FD2AD7F2D6A9D11D4444FDE67628079D314DEC1A1C20E757748D621C508EA3F78471D75B4DFF0BE281F28f7f7O" TargetMode="External"/><Relationship Id="rId63" Type="http://schemas.openxmlformats.org/officeDocument/2006/relationships/hyperlink" Target="consultantplus://offline/ref=CA97325FA4C436BFA140B41977E38FA7782E349916DD4F1C8A3664D72683128B81E1C45B363345D729CE5CBB7E261E4C38FFD2F4A9341F2E69912C1Cf4fCO" TargetMode="External"/><Relationship Id="rId159" Type="http://schemas.openxmlformats.org/officeDocument/2006/relationships/hyperlink" Target="consultantplus://offline/ref=CA97325FA4C436BFA140B41977E38FA7782E34991ED5461F8A3839DD2EDA1E8986EE9B4C317A49D629CE5DBF70791B5929A7DFFDBE2A1B3475932Ef1fEO" TargetMode="External"/><Relationship Id="rId366" Type="http://schemas.openxmlformats.org/officeDocument/2006/relationships/hyperlink" Target="consultantplus://offline/ref=CA97325FA4C436BFA140B41977E38FA7782E349916DC4E1A873064D72683128B81E1C45B24331DDB29C742BB7F33481D7EfAfAO" TargetMode="External"/><Relationship Id="rId573" Type="http://schemas.openxmlformats.org/officeDocument/2006/relationships/hyperlink" Target="consultantplus://offline/ref=CA97325FA4C436BFA140B41977E38FA7782E349910DE461F813839DD2EDA1E8986EE9B4C317A49D629C95BB270791B5929A7DFFDBE2A1B3475932Ef1fEO" TargetMode="External"/><Relationship Id="rId780" Type="http://schemas.openxmlformats.org/officeDocument/2006/relationships/hyperlink" Target="consultantplus://offline/ref=CA97325FA4C436BFA140B41977E38FA7782E349910DE461F813839DD2EDA1E8986EE9B4C317A49D629C75AB870791B5929A7DFFDBE2A1B3475932Ef1fEO" TargetMode="External"/><Relationship Id="rId1217" Type="http://schemas.openxmlformats.org/officeDocument/2006/relationships/hyperlink" Target="consultantplus://offline/ref=550E2F4FDA3ECBD0C6F8A978A41DDA036CB8AE5ABD4F7BE922C8B241F9EA46A67CF6EB5EB573A468A92903YFs7I" TargetMode="External"/><Relationship Id="rId226" Type="http://schemas.openxmlformats.org/officeDocument/2006/relationships/hyperlink" Target="consultantplus://offline/ref=CA97325FA4C436BFA140B41977E38FA7782E349910DE461F813839DD2EDA1E8986EE9B4C317A49D629CF5EBF70791B5929A7DFFDBE2A1B3475932Ef1fEO" TargetMode="External"/><Relationship Id="rId433" Type="http://schemas.openxmlformats.org/officeDocument/2006/relationships/hyperlink" Target="consultantplus://offline/ref=CA97325FA4C436BFA140B41977E38FA7782E349910DE461F813839DD2EDA1E8986EE9B4C317A49D629CD58B970791B5929A7DFFDBE2A1B3475932Ef1fEO" TargetMode="External"/><Relationship Id="rId878" Type="http://schemas.openxmlformats.org/officeDocument/2006/relationships/hyperlink" Target="consultantplus://offline/ref=CA97325FA4C436BFA140B41977E38FA7782E349916DC4811853664D72683128B81E1C45B363345D729CE5DB87D261E4C38FFD2F4A9341F2E69912C1Cf4fCO" TargetMode="External"/><Relationship Id="rId1063" Type="http://schemas.openxmlformats.org/officeDocument/2006/relationships/hyperlink" Target="consultantplus://offline/ref=CA97325FA4C436BFA140B41977E38FA7782E34991ED94F1E853839DD2EDA1E8986EE9B4C317A49D629CE54BB70791B5929A7DFFDBE2A1B3475932Ef1fEO" TargetMode="External"/><Relationship Id="rId640" Type="http://schemas.openxmlformats.org/officeDocument/2006/relationships/hyperlink" Target="consultantplus://offline/ref=CA97325FA4C436BFA140B41977E38FA7782E349916DC4C1C833564D72683128B81E1C45B363345D729CE5DBB72261E4C38FFD2F4A9341F2E69912C1Cf4fCO" TargetMode="External"/><Relationship Id="rId738" Type="http://schemas.openxmlformats.org/officeDocument/2006/relationships/hyperlink" Target="consultantplus://offline/ref=CA97325FA4C436BFA140B41977E38FA7782E349916DC4C1C833564D72683128B81E1C45B363345D729CE5DBE73261E4C38FFD2F4A9341F2E69912C1Cf4fCO" TargetMode="External"/><Relationship Id="rId945" Type="http://schemas.openxmlformats.org/officeDocument/2006/relationships/hyperlink" Target="consultantplus://offline/ref=56C3DE6D2418DF9746A55A7BB385936EDE510900A30F80FB1C6AC1A8C02DD286B9DE13836C241304C0F817E7283ABBDC20A903B86F322By4I" TargetMode="External"/><Relationship Id="rId74" Type="http://schemas.openxmlformats.org/officeDocument/2006/relationships/hyperlink" Target="consultantplus://offline/ref=CA97325FA4C436BFA140B41977E38FA7782E349916DC4E18803164D72683128B81E1C45B363345D729CE5CBB7D261E4C38FFD2F4A9341F2E69912C1Cf4fCO" TargetMode="External"/><Relationship Id="rId377" Type="http://schemas.openxmlformats.org/officeDocument/2006/relationships/hyperlink" Target="consultantplus://offline/ref=CA97325FA4C436BFA140B41977E38FA7782E349916DC4C1E853164D72683128B81E1C45B24331DDB29C742BB7F33481D7EfAfAO" TargetMode="External"/><Relationship Id="rId500" Type="http://schemas.openxmlformats.org/officeDocument/2006/relationships/hyperlink" Target="consultantplus://offline/ref=CA97325FA4C436BFA140B41977E38FA7782E349916DC4C1C833564D72683128B81E1C45B363345D729CE5CB27F261E4C38FFD2F4A9341F2E69912C1Cf4fCO" TargetMode="External"/><Relationship Id="rId584" Type="http://schemas.openxmlformats.org/officeDocument/2006/relationships/hyperlink" Target="consultantplus://offline/ref=CA97325FA4C436BFA140B41977E38FA7782E349910DE461F813839DD2EDA1E8986EE9B4C317A49D629C954BA70791B5929A7DFFDBE2A1B3475932Ef1fEO" TargetMode="External"/><Relationship Id="rId805" Type="http://schemas.openxmlformats.org/officeDocument/2006/relationships/hyperlink" Target="consultantplus://offline/ref=CA97325FA4C436BFA140B41977E38FA7782E349910DE461F813839DD2EDA1E8986EE9B4C317A49D628CE5AB970791B5929A7DFFDBE2A1B3475932Ef1fEO" TargetMode="External"/><Relationship Id="rId1130" Type="http://schemas.openxmlformats.org/officeDocument/2006/relationships/hyperlink" Target="consultantplus://offline/ref=CA97325FA4C436BFA140B41977E38FA7782E34991FD54B11803839DD2EDA1E8986EE9B4C317A49D62BCD5FB370791B5929A7DFFDBE2A1B3475932Ef1fEO" TargetMode="External"/><Relationship Id="rId1228" Type="http://schemas.openxmlformats.org/officeDocument/2006/relationships/hyperlink" Target="consultantplus://offline/ref=CFA77F7C94C97A2E66E8309504CC17653111328CBB3C5102F943065622DB8F709175A1A5A14D2C1DC014F0FB963C1608BDB44957D1501BDD78ABCDFAgBf8O"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CA97325FA4C436BFA140B41977E38FA7782E349916DC4B11813764D72683128B81E1C45B363345D729CE5CBB72261E4C38FFD2F4A9341F2E69912C1Cf4fCO" TargetMode="External"/><Relationship Id="rId791" Type="http://schemas.openxmlformats.org/officeDocument/2006/relationships/hyperlink" Target="consultantplus://offline/ref=CA97325FA4C436BFA140B41977E38FA7782E34991ED5461F8A3839DD2EDA1E8986EE9B4C317A49D629CE5BBE70791B5929A7DFFDBE2A1B3475932Ef1fEO" TargetMode="External"/><Relationship Id="rId889" Type="http://schemas.openxmlformats.org/officeDocument/2006/relationships/hyperlink" Target="consultantplus://offline/ref=CA97325FA4C436BFA140B41977E38FA7782E349911D84810833839DD2EDA1E8986EE9B5E312245D620D05CBF652F4A1Ff7fCO" TargetMode="External"/><Relationship Id="rId1074" Type="http://schemas.openxmlformats.org/officeDocument/2006/relationships/hyperlink" Target="consultantplus://offline/ref=CA97325FA4C436BFA140B41977E38FA7782E34991ED94F1E853839DD2EDA1E8986EE9B4C317A49D629CE55BB70791B5929A7DFFDBE2A1B3475932Ef1fEO" TargetMode="External"/><Relationship Id="rId444" Type="http://schemas.openxmlformats.org/officeDocument/2006/relationships/hyperlink" Target="consultantplus://offline/ref=CA97325FA4C436BFA140B41977E38FA7782E349910DE461F813839DD2EDA1E8986EE9B4C317A49D629CD59B870791B5929A7DFFDBE2A1B3475932Ef1fEO" TargetMode="External"/><Relationship Id="rId651" Type="http://schemas.openxmlformats.org/officeDocument/2006/relationships/hyperlink" Target="consultantplus://offline/ref=CA97325FA4C436BFA140B41977E38FA7782E34991ED94E1A823839DD2EDA1E8986EE9B4C317A49D629CA54BD70791B5929A7DFFDBE2A1B3475932Ef1fEO" TargetMode="External"/><Relationship Id="rId749" Type="http://schemas.openxmlformats.org/officeDocument/2006/relationships/hyperlink" Target="consultantplus://offline/ref=CA97325FA4C436BFA140B41977E38FA7782E349916DC4C1C833564D72683128B81E1C45B363345D729CE5DBD7F261E4C38FFD2F4A9341F2E69912C1Cf4fCO" TargetMode="External"/><Relationship Id="rId290" Type="http://schemas.openxmlformats.org/officeDocument/2006/relationships/hyperlink" Target="consultantplus://offline/ref=CA97325FA4C436BFA140B41977E38FA7782E349910DE461F813839DD2EDA1E8986EE9B4C317A49D629CF54BA70791B5929A7DFFDBE2A1B3475932Ef1fEO" TargetMode="External"/><Relationship Id="rId304" Type="http://schemas.openxmlformats.org/officeDocument/2006/relationships/hyperlink" Target="consultantplus://offline/ref=CA97325FA4C436BFA140B41977E38FA7782E349916DC4B11813764D72683128B81E1C45B363345D729CE5CBA7A261E4C38FFD2F4A9341F2E69912C1Cf4fCO" TargetMode="External"/><Relationship Id="rId388" Type="http://schemas.openxmlformats.org/officeDocument/2006/relationships/hyperlink" Target="consultantplus://offline/ref=CA97325FA4C436BFA140B41977E38FA7782E349916DC4C10873064D72683128B81E1C45B24331DDB29C742BB7F33481D7EfAfAO" TargetMode="External"/><Relationship Id="rId511" Type="http://schemas.openxmlformats.org/officeDocument/2006/relationships/hyperlink" Target="consultantplus://offline/ref=CA97325FA4C436BFA140B41977E38FA7782E349910DE461F813839DD2EDA1E8986EE9B4C317A49D629CB55BB70791B5929A7DFFDBE2A1B3475932Ef1fEO" TargetMode="External"/><Relationship Id="rId609" Type="http://schemas.openxmlformats.org/officeDocument/2006/relationships/hyperlink" Target="consultantplus://offline/ref=CA97325FA4C436BFA140B41977E38FA7782E34991EDB4B1F8A3839DD2EDA1E8986EE9B4C317A49D629CE58B870791B5929A7DFFDBE2A1B3475932Ef1fEO" TargetMode="External"/><Relationship Id="rId956" Type="http://schemas.openxmlformats.org/officeDocument/2006/relationships/hyperlink" Target="consultantplus://offline/ref=CA97325FA4C436BFA140B41977E38FA7782E34991ED5461F8A3839DD2EDA1E8986EE9B4C317A49D629CF5CBF70791B5929A7DFFDBE2A1B3475932Ef1fEO" TargetMode="External"/><Relationship Id="rId1141" Type="http://schemas.openxmlformats.org/officeDocument/2006/relationships/hyperlink" Target="consultantplus://offline/ref=CA97325FA4C436BFA140B41977E38FA7782E34991ED94E1A823839DD2EDA1E8986EE9B4C317A49D62BC854BC70791B5929A7DFFDBE2A1B3475932Ef1fEO" TargetMode="External"/><Relationship Id="rId1239" Type="http://schemas.openxmlformats.org/officeDocument/2006/relationships/hyperlink" Target="consultantplus://offline/ref=CFA77F7C94C97A2E66E8309504CC17653111328CBB3C5102F943065622DB8F709175A1A5A14D2C1DC014F0FB973C1608BDB44957D1501BDD78ABCDFAgBf8O" TargetMode="External"/><Relationship Id="rId85" Type="http://schemas.openxmlformats.org/officeDocument/2006/relationships/hyperlink" Target="consultantplus://offline/ref=CA97325FA4C436BFA140B41977E38FA7782E349910DE461F813839DD2EDA1E8986EE9B4C317A49D629CE5CB270791B5929A7DFFDBE2A1B3475932Ef1fEO" TargetMode="External"/><Relationship Id="rId150" Type="http://schemas.openxmlformats.org/officeDocument/2006/relationships/hyperlink" Target="consultantplus://offline/ref=CA97325FA4C436BFA140B41977E38FA7782E349916DD4F1C8A3664D72683128B81E1C45B363345D729CE5CBB73261E4C38FFD2F4A9341F2E69912C1Cf4fCO" TargetMode="External"/><Relationship Id="rId595" Type="http://schemas.openxmlformats.org/officeDocument/2006/relationships/hyperlink" Target="consultantplus://offline/ref=CA97325FA4C436BFA140B41977E38FA7782E34991EDC4611843839DD2EDA1E8986EE9B4C317A49D629CE58B270791B5929A7DFFDBE2A1B3475932Ef1fEO" TargetMode="External"/><Relationship Id="rId816" Type="http://schemas.openxmlformats.org/officeDocument/2006/relationships/hyperlink" Target="consultantplus://offline/ref=CA97325FA4C436BFA140B41977E38FA7782E349916DC4811853664D72683128B81E1C45B363345D729CE5DBB7F261E4C38FFD2F4A9341F2E69912C1Cf4fCO" TargetMode="External"/><Relationship Id="rId1001" Type="http://schemas.openxmlformats.org/officeDocument/2006/relationships/hyperlink" Target="consultantplus://offline/ref=CA97325FA4C436BFA140AA14618FD2AD7D21639511D5444FDE67628079D314DEC1A1C20E75774FD62DC508EA3F78471D75B4DFF0BE281F28f7f7O" TargetMode="External"/><Relationship Id="rId248" Type="http://schemas.openxmlformats.org/officeDocument/2006/relationships/hyperlink" Target="consultantplus://offline/ref=CA97325FA4C436BFA140B41977E38FA7782E349910DE461F813839DD2EDA1E8986EE9B4C317A49D629CF58BF70791B5929A7DFFDBE2A1B3475932Ef1fEO" TargetMode="External"/><Relationship Id="rId455" Type="http://schemas.openxmlformats.org/officeDocument/2006/relationships/hyperlink" Target="consultantplus://offline/ref=CA97325FA4C436BFA140B41977E38FA7782E34991ED94E1A823839DD2EDA1E8986EE9B4C317A49D629CF5FBE70791B5929A7DFFDBE2A1B3475932Ef1fEO" TargetMode="External"/><Relationship Id="rId662" Type="http://schemas.openxmlformats.org/officeDocument/2006/relationships/hyperlink" Target="consultantplus://offline/ref=CA97325FA4C436BFA140B41977E38FA7782E34991FDF4A10833839DD2EDA1E8986EE9B4C317A49D629CE5EB870791B5929A7DFFDBE2A1B3475932Ef1fEO" TargetMode="External"/><Relationship Id="rId1085" Type="http://schemas.openxmlformats.org/officeDocument/2006/relationships/hyperlink" Target="consultantplus://offline/ref=CA97325FA4C436BFA140B41977E38FA7782E349916DC4B11813764D72683128B81E1C45B363345D729CE5DBC7D261E4C38FFD2F4A9341F2E69912C1Cf4fCO" TargetMode="External"/><Relationship Id="rId12" Type="http://schemas.openxmlformats.org/officeDocument/2006/relationships/hyperlink" Target="consultantplus://offline/ref=CA97325FA4C436BFA140B41977E38FA7782E349910DD4F11873839DD2EDA1E8986EE9B4C317A49D629CE5CBE70791B5929A7DFFDBE2A1B3475932Ef1fEO" TargetMode="External"/><Relationship Id="rId108" Type="http://schemas.openxmlformats.org/officeDocument/2006/relationships/hyperlink" Target="consultantplus://offline/ref=CA97325FA4C436BFA140B41977E38FA7782E34991EDE4D1A8A3839DD2EDA1E8986EE9B4C317A49D629CE5CBE70791B5929A7DFFDBE2A1B3475932Ef1fEO" TargetMode="External"/><Relationship Id="rId315" Type="http://schemas.openxmlformats.org/officeDocument/2006/relationships/hyperlink" Target="consultantplus://offline/ref=CA97325FA4C436BFA140AA14618FD2AD7D266E9114D9444FDE67628079D314DED3A19A02757E56D62DD05EBB79f2fDO" TargetMode="External"/><Relationship Id="rId522" Type="http://schemas.openxmlformats.org/officeDocument/2006/relationships/hyperlink" Target="consultantplus://offline/ref=CA97325FA4C436BFA140B41977E38FA7782E349916DC4C1E853164D72683128B81E1C45B24331DDB29C742BB7F33481D7EfAfAO" TargetMode="External"/><Relationship Id="rId967" Type="http://schemas.openxmlformats.org/officeDocument/2006/relationships/hyperlink" Target="consultantplus://offline/ref=CA97325FA4C436BFA140AA14618FD2AD7D25629411D5444FDE67628079D314DEC1A1C20E757748D621C508EA3F78471D75B4DFF0BE281F28f7f7O" TargetMode="External"/><Relationship Id="rId1152" Type="http://schemas.openxmlformats.org/officeDocument/2006/relationships/hyperlink" Target="consultantplus://offline/ref=CA97325FA4C436BFA140B41977E38FA7782E349916DC4911803664D72683128B81E1C45B363345D729CE54BF7D261E4C38FFD2F4A9341F2E69912C1Cf4fCO" TargetMode="External"/><Relationship Id="rId96" Type="http://schemas.openxmlformats.org/officeDocument/2006/relationships/hyperlink" Target="consultantplus://offline/ref=CA97325FA4C436BFA140B41977E38FA7782E34991FDC4611863839DD2EDA1E8986EE9B4C317A49D629CE5CBE70791B5929A7DFFDBE2A1B3475932Ef1fEO" TargetMode="External"/><Relationship Id="rId161" Type="http://schemas.openxmlformats.org/officeDocument/2006/relationships/hyperlink" Target="consultantplus://offline/ref=CA97325FA4C436BFA140AA14618FD2AD7D216C9310DF444FDE67628079D314DED3A19A02757E56D62DD05EBB79f2fDO" TargetMode="External"/><Relationship Id="rId399" Type="http://schemas.openxmlformats.org/officeDocument/2006/relationships/hyperlink" Target="consultantplus://offline/ref=112962C0EEB81D1BCF2C60C17B5DB76D27F3D59D576560BD935E53285E732504C2D61F23B81EBD78F6764FDD85DA72CDCEyCADO" TargetMode="External"/><Relationship Id="rId827" Type="http://schemas.openxmlformats.org/officeDocument/2006/relationships/hyperlink" Target="consultantplus://offline/ref=CA97325FA4C436BFA140B41977E38FA7782E349916DC4811853664D72683128B81E1C45B363345D729CE5DBA7E261E4C38FFD2F4A9341F2E69912C1Cf4fCO" TargetMode="External"/><Relationship Id="rId1012" Type="http://schemas.openxmlformats.org/officeDocument/2006/relationships/hyperlink" Target="consultantplus://offline/ref=CA97325FA4C436BFA140B41977E38FA7782E349916DC4C1C833564D72683128B81E1C45B363345D729CE5EB37F261E4C38FFD2F4A9341F2E69912C1Cf4fCO" TargetMode="External"/><Relationship Id="rId259" Type="http://schemas.openxmlformats.org/officeDocument/2006/relationships/hyperlink" Target="consultantplus://offline/ref=CA97325FA4C436BFA140B41977E38FA7782E349910DE461F813839DD2EDA1E8986EE9B4C317A49D629CF58B270791B5929A7DFFDBE2A1B3475932Ef1fEO" TargetMode="External"/><Relationship Id="rId466" Type="http://schemas.openxmlformats.org/officeDocument/2006/relationships/hyperlink" Target="consultantplus://offline/ref=CA97325FA4C436BFA140B41977E38FA7782E34991FDC4B10863839DD2EDA1E8986EE9B4C317A49D629CF58B270791B5929A7DFFDBE2A1B3475932Ef1fEO" TargetMode="External"/><Relationship Id="rId673" Type="http://schemas.openxmlformats.org/officeDocument/2006/relationships/hyperlink" Target="consultantplus://offline/ref=CA97325FA4C436BFA140B41977E38FA7782E349916DC4C11863264D72683128B81E1C45B363345D729CE59B879261E4C38FFD2F4A9341F2E69912C1Cf4fCO" TargetMode="External"/><Relationship Id="rId880" Type="http://schemas.openxmlformats.org/officeDocument/2006/relationships/hyperlink" Target="consultantplus://offline/ref=CA97325FA4C436BFA140B41977E38FA7782E349916DD4F1D813664D72683128B81E1C45B24331DDB29C742BB7F33481D7EfAfAO" TargetMode="External"/><Relationship Id="rId1096" Type="http://schemas.openxmlformats.org/officeDocument/2006/relationships/hyperlink" Target="consultantplus://offline/ref=CA97325FA4C436BFA140B41977E38FA7782E34991EDB4B1F8A3839DD2EDA1E8986EE9B4C317A49D629CB5EB270791B5929A7DFFDBE2A1B3475932Ef1fEO" TargetMode="External"/><Relationship Id="rId23" Type="http://schemas.openxmlformats.org/officeDocument/2006/relationships/hyperlink" Target="consultantplus://offline/ref=CA97325FA4C436BFA140B41977E38FA7782E349910D54A1A833839DD2EDA1E8986EE9B4C317A49D629CE5CBE70791B5929A7DFFDBE2A1B3475932Ef1fEO" TargetMode="External"/><Relationship Id="rId119" Type="http://schemas.openxmlformats.org/officeDocument/2006/relationships/hyperlink" Target="consultantplus://offline/ref=CA97325FA4C436BFA140B41977E38FA7782E34991ED4471E813839DD2EDA1E8986EE9B4C317A49D629CE5CBE70791B5929A7DFFDBE2A1B3475932Ef1fEO" TargetMode="External"/><Relationship Id="rId326" Type="http://schemas.openxmlformats.org/officeDocument/2006/relationships/hyperlink" Target="consultantplus://offline/ref=CA97325FA4C436BFA140AA14618FD2AD7D21689412DA444FDE67628079D314DED3A19A02757E56D62DD05EBB79f2fDO" TargetMode="External"/><Relationship Id="rId533" Type="http://schemas.openxmlformats.org/officeDocument/2006/relationships/hyperlink" Target="consultantplus://offline/ref=CA97325FA4C436BFA140B41977E38FA7782E349916DC491D813564D72683128B81E1C45B24331DDB29C742BB7F33481D7EfAfAO" TargetMode="External"/><Relationship Id="rId978" Type="http://schemas.openxmlformats.org/officeDocument/2006/relationships/hyperlink" Target="consultantplus://offline/ref=CA97325FA4C436BFA140B41977E38FA7782E34991ED4471E813839DD2EDA1E8986EE9B4C317A49D629CE5ABC70791B5929A7DFFDBE2A1B3475932Ef1fEO" TargetMode="External"/><Relationship Id="rId1163" Type="http://schemas.openxmlformats.org/officeDocument/2006/relationships/hyperlink" Target="garantF1://71749506.1000" TargetMode="External"/><Relationship Id="rId740" Type="http://schemas.openxmlformats.org/officeDocument/2006/relationships/hyperlink" Target="consultantplus://offline/ref=CA97325FA4C436BFA140B41977E38FA7782E349916DC4C1C833564D72683128B81E1C45B363345D729CE5DBE72261E4C38FFD2F4A9341F2E69912C1Cf4fCO" TargetMode="External"/><Relationship Id="rId838" Type="http://schemas.openxmlformats.org/officeDocument/2006/relationships/hyperlink" Target="consultantplus://offline/ref=CA97325FA4C436BFA140B41977E38FA7782E34991FDC4B10863839DD2EDA1E8986EE9B4C317A49D629C85BB970791B5929A7DFFDBE2A1B3475932Ef1fEO" TargetMode="External"/><Relationship Id="rId1023" Type="http://schemas.openxmlformats.org/officeDocument/2006/relationships/hyperlink" Target="consultantplus://offline/ref=CA97325FA4C436BFA140B41977E38FA7782E349916DC4C1C833564D72683128B81E1C45B363345D729CE5EB272261E4C38FFD2F4A9341F2E69912C1Cf4fCO" TargetMode="External"/><Relationship Id="rId172" Type="http://schemas.openxmlformats.org/officeDocument/2006/relationships/hyperlink" Target="consultantplus://offline/ref=CA97325FA4C436BFA140AA14618FD2AD7D25629411D5444FDE67628079D314DEC1A1C20E757748D621C508EA3F78471D75B4DFF0BE281F28f7f7O" TargetMode="External"/><Relationship Id="rId477" Type="http://schemas.openxmlformats.org/officeDocument/2006/relationships/hyperlink" Target="consultantplus://offline/ref=CA97325FA4C436BFA140B41977E38FA7782E349911DB461F8A3839DD2EDA1E8986EE9B4C317A49D629CE58B270791B5929A7DFFDBE2A1B3475932Ef1fEO" TargetMode="External"/><Relationship Id="rId600" Type="http://schemas.openxmlformats.org/officeDocument/2006/relationships/hyperlink" Target="consultantplus://offline/ref=CA97325FA4C436BFA140B41977E38FA7782E34991EDC4611843839DD2EDA1E8986EE9B4C317A49D629CE59BB70791B5929A7DFFDBE2A1B3475932Ef1fEO" TargetMode="External"/><Relationship Id="rId684" Type="http://schemas.openxmlformats.org/officeDocument/2006/relationships/hyperlink" Target="consultantplus://offline/ref=CA97325FA4C436BFA140B41977E38FA7782E349916DC4811853664D72683128B81E1C45B363345D729CE5CB873261E4C38FFD2F4A9341F2E69912C1Cf4fCO" TargetMode="External"/><Relationship Id="rId1230" Type="http://schemas.openxmlformats.org/officeDocument/2006/relationships/hyperlink" Target="consultantplus://offline/ref=CFA77F7C94C97A2E66E82E9812A04A6F35126E86BF34595CA11600017D8B8925C335FFFCE2003F1CC40BFAFE94g3f7O" TargetMode="External"/><Relationship Id="rId337" Type="http://schemas.openxmlformats.org/officeDocument/2006/relationships/hyperlink" Target="consultantplus://offline/ref=CA97325FA4C436BFA140AA14618FD2AD7F2C689D14D9444FDE67628079D314DED3A19A02757E56D62DD05EBB79f2fDO" TargetMode="External"/><Relationship Id="rId891" Type="http://schemas.openxmlformats.org/officeDocument/2006/relationships/hyperlink" Target="consultantplus://offline/ref=CA97325FA4C436BFA140B41977E38FA7782E349916DC4811853664D72683128B81E1C45B363345D729CE5DBF79261E4C38FFD2F4A9341F2E69912C1Cf4fCO" TargetMode="External"/><Relationship Id="rId905" Type="http://schemas.openxmlformats.org/officeDocument/2006/relationships/hyperlink" Target="consultantplus://offline/ref=CA97325FA4C436BFA140B41977E38FA7782E349916DC4C1C833564D72683128B81E1C45B363345D729CE5EBA7A261E4C38FFD2F4A9341F2E69912C1Cf4fCO" TargetMode="External"/><Relationship Id="rId989" Type="http://schemas.openxmlformats.org/officeDocument/2006/relationships/hyperlink" Target="consultantplus://offline/ref=CA97325FA4C436BFA140AA14618FD2AD7C246D931FD5444FDE67628079D314DED3A19A02757E56D62DD05EBB79f2fDO" TargetMode="External"/><Relationship Id="rId34" Type="http://schemas.openxmlformats.org/officeDocument/2006/relationships/hyperlink" Target="consultantplus://offline/ref=CA97325FA4C436BFA140B41977E38FA7782E34991FDB4F1B863839DD2EDA1E8986EE9B4C317A49D629CE5CBE70791B5929A7DFFDBE2A1B3475932Ef1fEO" TargetMode="External"/><Relationship Id="rId544" Type="http://schemas.openxmlformats.org/officeDocument/2006/relationships/hyperlink" Target="consultantplus://offline/ref=CA97325FA4C436BFA140B41977E38FA7782E34991FDC4B10863839DD2EDA1E8986EE9B4C317A49D629CD5AB370791B5929A7DFFDBE2A1B3475932Ef1fEO" TargetMode="External"/><Relationship Id="rId751" Type="http://schemas.openxmlformats.org/officeDocument/2006/relationships/hyperlink" Target="consultantplus://offline/ref=CA97325FA4C436BFA140B41977E38FA7782E349916DC4811853664D72683128B81E1C45B363345D729CE5CBE7B261E4C38FFD2F4A9341F2E69912C1Cf4fCO" TargetMode="External"/><Relationship Id="rId849" Type="http://schemas.openxmlformats.org/officeDocument/2006/relationships/hyperlink" Target="consultantplus://offline/ref=CA97325FA4C436BFA140AA14618FD2AD7D26629115D8444FDE67628079D314DED3A19A02757E56D62DD05EBB79f2fDO" TargetMode="External"/><Relationship Id="rId1174" Type="http://schemas.openxmlformats.org/officeDocument/2006/relationships/hyperlink" Target="consultantplus://offline/ref=CA97325FA4C436BFA140B41977E38FA7782E349916DD4E198B3564D72683128B81E1C45B363345D729CE5CB97D261E4C38FFD2F4A9341F2E69912C1Cf4fCO" TargetMode="External"/><Relationship Id="rId183" Type="http://schemas.openxmlformats.org/officeDocument/2006/relationships/hyperlink" Target="consultantplus://offline/ref=CA97325FA4C436BFA140AA14618FD2AD7F236F9411D5444FDE67628079D314DEC1A1C20E757748D72DC508EA3F78471D75B4DFF0BE281F28f7f7O" TargetMode="External"/><Relationship Id="rId390" Type="http://schemas.openxmlformats.org/officeDocument/2006/relationships/hyperlink" Target="consultantplus://offline/ref=CA97325FA4C436BFA140B41977E38FA7782E349916DC4C1C8B3A64D72683128B81E1C45B24331DDB29C742BB7F33481D7EfAfAO" TargetMode="External"/><Relationship Id="rId404" Type="http://schemas.openxmlformats.org/officeDocument/2006/relationships/hyperlink" Target="consultantplus://offline/ref=CA97325FA4C436BFA140B41977E38FA7782E349910DE461F813839DD2EDA1E8986EE9B4C317A49D629CC55B370791B5929A7DFFDBE2A1B3475932Ef1fEO" TargetMode="External"/><Relationship Id="rId611" Type="http://schemas.openxmlformats.org/officeDocument/2006/relationships/hyperlink" Target="consultantplus://offline/ref=CA97325FA4C436BFA140B41977E38FA7782E34991FDC4B10863839DD2EDA1E8986EE9B4C317A49D629CB5ABE70791B5929A7DFFDBE2A1B3475932Ef1fEO" TargetMode="External"/><Relationship Id="rId1034" Type="http://schemas.openxmlformats.org/officeDocument/2006/relationships/hyperlink" Target="consultantplus://offline/ref=CA97325FA4C436BFA140B41977E38FA7782E34991ED4471E813839DD2EDA1E8986EE9B4C317A49D629CE5BBA70791B5929A7DFFDBE2A1B3475932Ef1fEO" TargetMode="External"/><Relationship Id="rId1241" Type="http://schemas.openxmlformats.org/officeDocument/2006/relationships/hyperlink" Target="consultantplus://offline/ref=CFA77F7C94C97A2E66E8309504CC17653111328CBB3C5A09F442065622DB8F709175A1A5A14D2C18C81EACAFD2624F59F0FF4453C64C1BDBg6f6O" TargetMode="External"/><Relationship Id="rId250" Type="http://schemas.openxmlformats.org/officeDocument/2006/relationships/hyperlink" Target="consultantplus://offline/ref=CA97325FA4C436BFA140B41977E38FA7782E349910DE461F813839DD2EDA1E8986EE9B4C317A49D629CF58BE70791B5929A7DFFDBE2A1B3475932Ef1fEO" TargetMode="External"/><Relationship Id="rId488" Type="http://schemas.openxmlformats.org/officeDocument/2006/relationships/hyperlink" Target="consultantplus://offline/ref=CA97325FA4C436BFA140B41977E38FA7782E34991ED5461F8A3839DD2EDA1E8986EE9B4C317A49D629CE58BD70791B5929A7DFFDBE2A1B3475932Ef1fEO" TargetMode="External"/><Relationship Id="rId695" Type="http://schemas.openxmlformats.org/officeDocument/2006/relationships/hyperlink" Target="consultantplus://offline/ref=CA97325FA4C436BFA140AA14618FD2AD7C246D9C1FDA444FDE67628079D314DED3A19A02757E56D62DD05EBB79f2fDO" TargetMode="External"/><Relationship Id="rId709" Type="http://schemas.openxmlformats.org/officeDocument/2006/relationships/hyperlink" Target="consultantplus://offline/ref=CA97325FA4C436BFA140B41977E38FA7782E349910DE461F813839DD2EDA1E8986EE9B4C317A49D629C75DB370791B5929A7DFFDBE2A1B3475932Ef1fEO" TargetMode="External"/><Relationship Id="rId916" Type="http://schemas.openxmlformats.org/officeDocument/2006/relationships/hyperlink" Target="consultantplus://offline/ref=CA97325FA4C436BFA140B41977E38FA7782E34991FDC4B10863839DD2EDA1E8986EE9B4C317A49D629C854BB70791B5929A7DFFDBE2A1B3475932Ef1fEO" TargetMode="External"/><Relationship Id="rId1101" Type="http://schemas.openxmlformats.org/officeDocument/2006/relationships/hyperlink" Target="consultantplus://offline/ref=CA97325FA4C436BFA140B41977E38FA7782E349916DD4F1C8A3664D72683128B81E1C45B363345D729CE5DBA7D261E4C38FFD2F4A9341F2E69912C1Cf4fCO" TargetMode="External"/><Relationship Id="rId45" Type="http://schemas.openxmlformats.org/officeDocument/2006/relationships/hyperlink" Target="consultantplus://offline/ref=CA97325FA4C436BFA140B41977E38FA7782E34991ED94E1A823839DD2EDA1E8986EE9B4C317A49D629CE5CBE70791B5929A7DFFDBE2A1B3475932Ef1fEO" TargetMode="External"/><Relationship Id="rId110" Type="http://schemas.openxmlformats.org/officeDocument/2006/relationships/hyperlink" Target="consultantplus://offline/ref=CA97325FA4C436BFA140B41977E38FA7782E34991EDF481E8A3839DD2EDA1E8986EE9B4C317A49D629CE5CBE70791B5929A7DFFDBE2A1B3475932Ef1fEO" TargetMode="External"/><Relationship Id="rId348" Type="http://schemas.openxmlformats.org/officeDocument/2006/relationships/hyperlink" Target="consultantplus://offline/ref=CA97325FA4C436BFA140AA14618FD2AD7D246C9515D4444FDE67628079D314DED3A19A02757E56D62DD05EBB79f2fDO" TargetMode="External"/><Relationship Id="rId555" Type="http://schemas.openxmlformats.org/officeDocument/2006/relationships/hyperlink" Target="consultantplus://offline/ref=CA97325FA4C436BFA140B41977E38FA7782E349910DE461F813839DD2EDA1E8986EE9B4C317A49D629C95BB970791B5929A7DFFDBE2A1B3475932Ef1fEO" TargetMode="External"/><Relationship Id="rId762" Type="http://schemas.openxmlformats.org/officeDocument/2006/relationships/hyperlink" Target="consultantplus://offline/ref=CA97325FA4C436BFA140B41977E38FA7782E349910DE461F813839DD2EDA1E8986EE9B4C317A49D629C758BE70791B5929A7DFFDBE2A1B3475932Ef1fEO" TargetMode="External"/><Relationship Id="rId1185" Type="http://schemas.openxmlformats.org/officeDocument/2006/relationships/hyperlink" Target="consultantplus://offline/ref=1F13FF395786AACC5978FA5FE34F7CFD540BF3A03C30ADA799725BCE324C9008W1s2I" TargetMode="External"/><Relationship Id="rId194" Type="http://schemas.openxmlformats.org/officeDocument/2006/relationships/hyperlink" Target="consultantplus://offline/ref=CA97325FA4C436BFA140AA14618FD2AD7F2C639311DB444FDE67628079D314DEC1A1C20E757748D72DC508EA3F78471D75B4DFF0BE281F28f7f7O" TargetMode="External"/><Relationship Id="rId208" Type="http://schemas.openxmlformats.org/officeDocument/2006/relationships/hyperlink" Target="consultantplus://offline/ref=CA97325FA4C436BFA140B41977E38FA7782E349910DE461F813839DD2EDA1E8986EE9B4C317A49D629CF5CBC70791B5929A7DFFDBE2A1B3475932Ef1fEO" TargetMode="External"/><Relationship Id="rId415" Type="http://schemas.openxmlformats.org/officeDocument/2006/relationships/hyperlink" Target="consultantplus://offline/ref=CA97325FA4C436BFA140B41977E38FA7782E349916DC4619843664D72683128B81E1C45B363345D729CE5CB97E261E4C38FFD2F4A9341F2E69912C1Cf4fCO" TargetMode="External"/><Relationship Id="rId622" Type="http://schemas.openxmlformats.org/officeDocument/2006/relationships/hyperlink" Target="consultantplus://offline/ref=CA97325FA4C436BFA140B41977E38FA7782E349916DC4C1C833564D72683128B81E1C45B363345D729CE5DBB7E261E4C38FFD2F4A9341F2E69912C1Cf4fCO" TargetMode="External"/><Relationship Id="rId1045" Type="http://schemas.openxmlformats.org/officeDocument/2006/relationships/hyperlink" Target="consultantplus://offline/ref=CA97325FA4C436BFA140B41977E38FA7782E34991ED94F1E853839DD2EDA1E8986EE9B4C317A49D629CE5ABA70791B5929A7DFFDBE2A1B3475932Ef1fEO" TargetMode="External"/><Relationship Id="rId261" Type="http://schemas.openxmlformats.org/officeDocument/2006/relationships/hyperlink" Target="consultantplus://offline/ref=CA97325FA4C436BFA140B41977E38FA7782E34991EDB4B1F8A3839DD2EDA1E8986EE9B4C317A49D629CE5DBC70791B5929A7DFFDBE2A1B3475932Ef1fEO" TargetMode="External"/><Relationship Id="rId499" Type="http://schemas.openxmlformats.org/officeDocument/2006/relationships/hyperlink" Target="consultantplus://offline/ref=CA97325FA4C436BFA140B41977E38FA7782E349910DE461F813839DD2EDA1E8986EE9B4C317A49D629CB54BA70791B5929A7DFFDBE2A1B3475932Ef1fEO" TargetMode="External"/><Relationship Id="rId927" Type="http://schemas.openxmlformats.org/officeDocument/2006/relationships/hyperlink" Target="consultantplus://offline/ref=CA97325FA4C436BFA140B41977E38FA7782E349916DC4C1C833564D72683128B81E1C45B363345D729CE5EB973261E4C38FFD2F4A9341F2E69912C1Cf4fCO" TargetMode="External"/><Relationship Id="rId1112" Type="http://schemas.openxmlformats.org/officeDocument/2006/relationships/hyperlink" Target="consultantplus://offline/ref=CA97325FA4C436BFA140B41977E38FA7782E34991FDA491D8A3839DD2EDA1E8986EE9B4C317A49D629CD5FBD70791B5929A7DFFDBE2A1B3475932Ef1fEO" TargetMode="External"/><Relationship Id="rId56" Type="http://schemas.openxmlformats.org/officeDocument/2006/relationships/hyperlink" Target="consultantplus://offline/ref=CA97325FA4C436BFA140B41977E38FA7782E349916DC4B11813764D72683128B81E1C45B363345D729CE5CBB7E261E4C38FFD2F4A9341F2E69912C1Cf4fCO" TargetMode="External"/><Relationship Id="rId359" Type="http://schemas.openxmlformats.org/officeDocument/2006/relationships/hyperlink" Target="consultantplus://offline/ref=CA97325FA4C436BFA140B41977E38FA7782E349916DC4B1D843464D72683128B81E1C45B24331DDB29C742BB7F33481D7EfAfAO" TargetMode="External"/><Relationship Id="rId566" Type="http://schemas.openxmlformats.org/officeDocument/2006/relationships/hyperlink" Target="consultantplus://offline/ref=CA97325FA4C436BFA140B41977E38FA7782E349916DC4B11813764D72683128B81E1C45B363345D729CE5DBE79261E4C38FFD2F4A9341F2E69912C1Cf4fCO" TargetMode="External"/><Relationship Id="rId773" Type="http://schemas.openxmlformats.org/officeDocument/2006/relationships/hyperlink" Target="consultantplus://offline/ref=CA97325FA4C436BFA140B41977E38FA7782E349910DE461F813839DD2EDA1E8986EE9B4C317A49D629C759BE70791B5929A7DFFDBE2A1B3475932Ef1fEO" TargetMode="External"/><Relationship Id="rId1196" Type="http://schemas.openxmlformats.org/officeDocument/2006/relationships/hyperlink" Target="consultantplus://offline/ref=675C37B8CB215BEDA52A50FC764FC45631CA49A709CFF2467D8327CDF7F041604CEBC1243CF9073E84E75EA077S9o5P" TargetMode="External"/><Relationship Id="rId121" Type="http://schemas.openxmlformats.org/officeDocument/2006/relationships/hyperlink" Target="consultantplus://offline/ref=CA97325FA4C436BFA140B41977E38FA7782E349916DC4E18803164D72683128B81E1C45B363345D729CE5CBB7C261E4C38FFD2F4A9341F2E69912C1Cf4fCO" TargetMode="External"/><Relationship Id="rId219" Type="http://schemas.openxmlformats.org/officeDocument/2006/relationships/hyperlink" Target="consultantplus://offline/ref=CA97325FA4C436BFA140B41977E38FA7782E349916DC4C1C833564D72683128B81E1C45B363345D729CE5CB87A261E4C38FFD2F4A9341F2E69912C1Cf4fCO" TargetMode="External"/><Relationship Id="rId426" Type="http://schemas.openxmlformats.org/officeDocument/2006/relationships/hyperlink" Target="consultantplus://offline/ref=CA97325FA4C436BFA140B41977E38FA7782E34991FDC49118B3839DD2EDA1E8986EE9B4C317A49D629CE5CB270791B5929A7DFFDBE2A1B3475932Ef1fEO" TargetMode="External"/><Relationship Id="rId633" Type="http://schemas.openxmlformats.org/officeDocument/2006/relationships/hyperlink" Target="consultantplus://offline/ref=CA97325FA4C436BFA140B41977E38FA7782E349916DC4B11813764D72683128B81E1C45B363345D729CE5DBD7F261E4C38FFD2F4A9341F2E69912C1Cf4fCO" TargetMode="External"/><Relationship Id="rId980" Type="http://schemas.openxmlformats.org/officeDocument/2006/relationships/hyperlink" Target="consultantplus://offline/ref=CA97325FA4C436BFA140B41977E38FA7782E349916DC4811853664D72683128B81E1C45B363345D729CE5DBD7A261E4C38FFD2F4A9341F2E69912C1Cf4fCO" TargetMode="External"/><Relationship Id="rId1056" Type="http://schemas.openxmlformats.org/officeDocument/2006/relationships/hyperlink" Target="consultantplus://offline/ref=CA97325FA4C436BFA140B41977E38FA7782E34991ED94F1E853839DD2EDA1E8986EE9B4C317A49D629CE5BBF70791B5929A7DFFDBE2A1B3475932Ef1fEO" TargetMode="External"/><Relationship Id="rId840" Type="http://schemas.openxmlformats.org/officeDocument/2006/relationships/hyperlink" Target="consultantplus://offline/ref=CA97325FA4C436BFA140B41977E38FA7782E34991FDC4B10863839DD2EDA1E8986EE9B4C317A49D629C85BB870791B5929A7DFFDBE2A1B3475932Ef1fEO" TargetMode="External"/><Relationship Id="rId938" Type="http://schemas.openxmlformats.org/officeDocument/2006/relationships/hyperlink" Target="consultantplus://offline/ref=CA97325FA4C436BFA140B41977E38FA7782E349916DC4C11863264D72683128B81E1C45B363345D729CE5BB97E261E4C38FFD2F4A9341F2E69912C1Cf4fCO" TargetMode="External"/><Relationship Id="rId67" Type="http://schemas.openxmlformats.org/officeDocument/2006/relationships/hyperlink" Target="consultantplus://offline/ref=CA97325FA4C436BFA140B41977E38FA7782E349910DE461F813839DD2EDA1E8986EE9B4C317A49D629CE5CBC70791B5929A7DFFDBE2A1B3475932Ef1fEO" TargetMode="External"/><Relationship Id="rId272" Type="http://schemas.openxmlformats.org/officeDocument/2006/relationships/hyperlink" Target="consultantplus://offline/ref=CA97325FA4C436BFA140B41977E38FA7782E349916DC4C1C833564D72683128B81E1C45B363345D729CE5CBF7B261E4C38FFD2F4A9341F2E69912C1Cf4fCO" TargetMode="External"/><Relationship Id="rId577" Type="http://schemas.openxmlformats.org/officeDocument/2006/relationships/hyperlink" Target="consultantplus://offline/ref=CA97325FA4C436BFA140B41977E38FA7782E34991EDB4B1F8A3839DD2EDA1E8986EE9B4C317A49D629CE5FBD70791B5929A7DFFDBE2A1B3475932Ef1fEO" TargetMode="External"/><Relationship Id="rId700" Type="http://schemas.openxmlformats.org/officeDocument/2006/relationships/hyperlink" Target="consultantplus://offline/ref=CA97325FA4C436BFA140B41977E38FA7782E349910DE461F813839DD2EDA1E8986EE9B4C317A49D629C75DB870791B5929A7DFFDBE2A1B3475932Ef1fEO" TargetMode="External"/><Relationship Id="rId1123" Type="http://schemas.openxmlformats.org/officeDocument/2006/relationships/hyperlink" Target="consultantplus://offline/ref=CA97325FA4C436BFA140B41977E38FA7782E349916DC4C1C833564D72683128B81E1C45B363345D729CE5FBE72261E4C38FFD2F4A9341F2E69912C1Cf4fCO" TargetMode="External"/><Relationship Id="rId132" Type="http://schemas.openxmlformats.org/officeDocument/2006/relationships/hyperlink" Target="consultantplus://offline/ref=CA97325FA4C436BFA140B41977E38FA7782E349916DD4F1C8A3664D72683128B81E1C45B363345D729CE5CBB7E261E4C38FFD2F4A9341F2E69912C1Cf4fCO" TargetMode="External"/><Relationship Id="rId784" Type="http://schemas.openxmlformats.org/officeDocument/2006/relationships/hyperlink" Target="consultantplus://offline/ref=CA97325FA4C436BFA140B41977E38FA7782E349916DC4811853664D72683128B81E1C45B363345D729CE5CBC7A261E4C38FFD2F4A9341F2E69912C1Cf4fCO" TargetMode="External"/><Relationship Id="rId991" Type="http://schemas.openxmlformats.org/officeDocument/2006/relationships/hyperlink" Target="consultantplus://offline/ref=CA97325FA4C436BFA140AA14618FD2AD7F2C6B9012DD444FDE67628079D314DED3A19A02757E56D62DD05EBB79f2fDO" TargetMode="External"/><Relationship Id="rId1067" Type="http://schemas.openxmlformats.org/officeDocument/2006/relationships/hyperlink" Target="consultantplus://offline/ref=CA97325FA4C436BFA140B41977E38FA7782E34991ED94F1E853839DD2EDA1E8986EE9B4C317A49D629CE54B870791B5929A7DFFDBE2A1B3475932Ef1fEO" TargetMode="External"/><Relationship Id="rId437" Type="http://schemas.openxmlformats.org/officeDocument/2006/relationships/hyperlink" Target="consultantplus://offline/ref=CA97325FA4C436BFA140B41977E38FA7782E349910DE461F813839DD2EDA1E8986EE9B4C317A49D629CD58BD70791B5929A7DFFDBE2A1B3475932Ef1fEO" TargetMode="External"/><Relationship Id="rId644" Type="http://schemas.openxmlformats.org/officeDocument/2006/relationships/hyperlink" Target="consultantplus://offline/ref=CA97325FA4C436BFA140B41977E38FA7782E34991FDC4B10863839DD2EDA1E8986EE9B4C317A49D629CB5BBD70791B5929A7DFFDBE2A1B3475932Ef1fEO" TargetMode="External"/><Relationship Id="rId851" Type="http://schemas.openxmlformats.org/officeDocument/2006/relationships/hyperlink" Target="consultantplus://offline/ref=CA97325FA4C436BFA140AA14618FD2AD7D21629012DF444FDE67628079D314DEC1A1C20E70754FD1229A0DFF2E204A1462AADBEAA22A1Df2fAO" TargetMode="External"/><Relationship Id="rId283" Type="http://schemas.openxmlformats.org/officeDocument/2006/relationships/hyperlink" Target="consultantplus://offline/ref=CA97325FA4C436BFA140B41977E38FA7782E349910DE461F813839DD2EDA1E8986EE9B4C317A49D629CF5BB870791B5929A7DFFDBE2A1B3475932Ef1fEO" TargetMode="External"/><Relationship Id="rId490" Type="http://schemas.openxmlformats.org/officeDocument/2006/relationships/hyperlink" Target="consultantplus://offline/ref=CA97325FA4C436BFA140B41977E38FA7782E34991ED94E1A823839DD2EDA1E8986EE9B4C317A49D629CD58BE70791B5929A7DFFDBE2A1B3475932Ef1fEO" TargetMode="External"/><Relationship Id="rId504" Type="http://schemas.openxmlformats.org/officeDocument/2006/relationships/hyperlink" Target="consultantplus://offline/ref=CA97325FA4C436BFA140B41977E38FA7782E349910DE461F813839DD2EDA1E8986EE9B4C317A49D629CB54B270791B5929A7DFFDBE2A1B3475932Ef1fEO" TargetMode="External"/><Relationship Id="rId711" Type="http://schemas.openxmlformats.org/officeDocument/2006/relationships/hyperlink" Target="consultantplus://offline/ref=CA97325FA4C436BFA140B41977E38FA7782E349910DE461F813839DD2EDA1E8986EE9B4C317A49D629C75DB270791B5929A7DFFDBE2A1B3475932Ef1fEO" TargetMode="External"/><Relationship Id="rId949" Type="http://schemas.openxmlformats.org/officeDocument/2006/relationships/hyperlink" Target="consultantplus://offline/ref=01486B066230D9B007353DB3087D8225510D9BB696CB7FB16061DEFB606E0B47F054FE780E703719D7ABCA9EA2x3vFH" TargetMode="External"/><Relationship Id="rId1134" Type="http://schemas.openxmlformats.org/officeDocument/2006/relationships/hyperlink" Target="consultantplus://offline/ref=CA97325FA4C436BFA140B41977E38FA7782E349916DD4F1C8A3664D72683128B81E1C45B363345D729CE5DBA73261E4C38FFD2F4A9341F2E69912C1Cf4fCO" TargetMode="External"/><Relationship Id="rId78" Type="http://schemas.openxmlformats.org/officeDocument/2006/relationships/hyperlink" Target="consultantplus://offline/ref=CA97325FA4C436BFA140B41977E38FA7782E349911D5481B8B3839DD2EDA1E8986EE9B4C317A49D629CE5CBE70791B5929A7DFFDBE2A1B3475932Ef1fEO" TargetMode="External"/><Relationship Id="rId143" Type="http://schemas.openxmlformats.org/officeDocument/2006/relationships/hyperlink" Target="consultantplus://offline/ref=CA97325FA4C436BFA140B41977E38FA7782E349916DD4F1C8A3664D72683128B81E1C45B363345D729CE5CBB7C261E4C38FFD2F4A9341F2E69912C1Cf4fCO" TargetMode="External"/><Relationship Id="rId350" Type="http://schemas.openxmlformats.org/officeDocument/2006/relationships/hyperlink" Target="consultantplus://offline/ref=CA97325FA4C436BFA140AA14618FD2AD7D25629411D5444FDE67628079D314DEC1A1C20E757748D621C508EA3F78471D75B4DFF0BE281F28f7f7O" TargetMode="External"/><Relationship Id="rId588" Type="http://schemas.openxmlformats.org/officeDocument/2006/relationships/hyperlink" Target="consultantplus://offline/ref=CA97325FA4C436BFA140B41977E38FA7782E34991EDB4B1F8A3839DD2EDA1E8986EE9B4C317A49D629CE5FB370791B5929A7DFFDBE2A1B3475932Ef1fEO" TargetMode="External"/><Relationship Id="rId795" Type="http://schemas.openxmlformats.org/officeDocument/2006/relationships/hyperlink" Target="consultantplus://offline/ref=CA97325FA4C436BFA140B41977E38FA7782E349910DE461F813839DD2EDA1E8986EE9B4C317A49D628CE5FBF70791B5929A7DFFDBE2A1B3475932Ef1fEO" TargetMode="External"/><Relationship Id="rId809" Type="http://schemas.openxmlformats.org/officeDocument/2006/relationships/hyperlink" Target="consultantplus://offline/ref=CA97325FA4C436BFA140B41977E38FA7782E349916DC4C11863264D72683128B81E1C45B363345D729CE5ABB7A261E4C38FFD2F4A9341F2E69912C1Cf4fCO" TargetMode="External"/><Relationship Id="rId1201" Type="http://schemas.openxmlformats.org/officeDocument/2006/relationships/hyperlink" Target="consultantplus://offline/ref=147FF80CE18140758DF855C529575A4CBE0E76F759897FC9D8C9418D54E1A31DAF3C9958877FE4C81AFE65XEs0I" TargetMode="External"/><Relationship Id="rId9" Type="http://schemas.openxmlformats.org/officeDocument/2006/relationships/hyperlink" Target="consultantplus://offline/ref=CA97325FA4C436BFA140B41977E38FA7782E349911D5481B8B3839DD2EDA1E8986EE9B4C317A49D629CE5CBE70791B5929A7DFFDBE2A1B3475932Ef1fEO" TargetMode="External"/><Relationship Id="rId210" Type="http://schemas.openxmlformats.org/officeDocument/2006/relationships/hyperlink" Target="consultantplus://offline/ref=CA97325FA4C436BFA140B41977E38FA7782E349910DE461F813839DD2EDA1E8986EE9B4C317A49D629CF5CB270791B5929A7DFFDBE2A1B3475932Ef1fEO" TargetMode="External"/><Relationship Id="rId448" Type="http://schemas.openxmlformats.org/officeDocument/2006/relationships/hyperlink" Target="consultantplus://offline/ref=CA97325FA4C436BFA140B41977E38FA7782E349910DE461F813839DD2EDA1E8986EE9B4C317A49D629CD59BC70791B5929A7DFFDBE2A1B3475932Ef1fEO" TargetMode="External"/><Relationship Id="rId655" Type="http://schemas.openxmlformats.org/officeDocument/2006/relationships/hyperlink" Target="consultantplus://offline/ref=CA97325FA4C436BFA140AA14618FD2AD7D21699116D5444FDE67628079D314DEC1A1C20E707541DD7D9F18EE762D43037CAEC1F6A028f1fFO" TargetMode="External"/><Relationship Id="rId862" Type="http://schemas.openxmlformats.org/officeDocument/2006/relationships/hyperlink" Target="consultantplus://offline/ref=CA97325FA4C436BFA140B41977E38FA7782E349916DC4811853664D72683128B81E1C45B363345D729CE5DB978261E4C38FFD2F4A9341F2E69912C1Cf4fCO" TargetMode="External"/><Relationship Id="rId1078" Type="http://schemas.openxmlformats.org/officeDocument/2006/relationships/hyperlink" Target="consultantplus://offline/ref=CA97325FA4C436BFA140B41977E38FA7782E349916DD4F1C8A3664D72683128B81E1C45B363345D729CE5CBD72261E4C38FFD2F4A9341F2E69912C1Cf4fCO" TargetMode="External"/><Relationship Id="rId294" Type="http://schemas.openxmlformats.org/officeDocument/2006/relationships/hyperlink" Target="consultantplus://offline/ref=CA97325FA4C436BFA140B41977E38FA7782E349910DE461F813839DD2EDA1E8986EE9B4C317A49D629CF54BC70791B5929A7DFFDBE2A1B3475932Ef1fEO" TargetMode="External"/><Relationship Id="rId308" Type="http://schemas.openxmlformats.org/officeDocument/2006/relationships/hyperlink" Target="consultantplus://offline/ref=CA97325FA4C436BFA140AA14618FD2AD7D216A9714D5444FDE67628079D314DED3A19A02757E56D62DD05EBB79f2fDO" TargetMode="External"/><Relationship Id="rId515" Type="http://schemas.openxmlformats.org/officeDocument/2006/relationships/hyperlink" Target="consultantplus://offline/ref=CA97325FA4C436BFA140B41977E38FA7782E34991ED94E1A823839DD2EDA1E8986EE9B4C317A49D629CD58BC70791B5929A7DFFDBE2A1B3475932Ef1fEO" TargetMode="External"/><Relationship Id="rId722" Type="http://schemas.openxmlformats.org/officeDocument/2006/relationships/hyperlink" Target="consultantplus://offline/ref=CA97325FA4C436BFA140AA14618FD2AD7D266A9514D4444FDE67628079D314DED3A19A02757E56D62DD05EBB79f2fDO" TargetMode="External"/><Relationship Id="rId1145" Type="http://schemas.openxmlformats.org/officeDocument/2006/relationships/hyperlink" Target="consultantplus://offline/ref=CA97325FA4C436BFA140B41977E38FA7782E349916DC4C11863264D72683128B81E1C45B363345D729CF54B87C261E4C38FFD2F4A9341F2E69912C1Cf4fCO" TargetMode="External"/><Relationship Id="rId89" Type="http://schemas.openxmlformats.org/officeDocument/2006/relationships/hyperlink" Target="consultantplus://offline/ref=CA97325FA4C436BFA140B41977E38FA7782E349910DA4D1D803839DD2EDA1E8986EE9B4C317A49D629CE5CBC70791B5929A7DFFDBE2A1B3475932Ef1fEO" TargetMode="External"/><Relationship Id="rId154" Type="http://schemas.openxmlformats.org/officeDocument/2006/relationships/hyperlink" Target="consultantplus://offline/ref=CA97325FA4C436BFA140AA14618FD2AD7C2D6D911C8A134D8F326C8571835CCE8FE4CF0F75734ADD7D9F18EE762D43037CAEC1F6A028f1fFO" TargetMode="External"/><Relationship Id="rId361" Type="http://schemas.openxmlformats.org/officeDocument/2006/relationships/hyperlink" Target="consultantplus://offline/ref=CA97325FA4C436BFA140B41977E38FA7782E349916DC4E1A873364D72683128B81E1C45B24331DDB29C742BB7F33481D7EfAfAO" TargetMode="External"/><Relationship Id="rId599" Type="http://schemas.openxmlformats.org/officeDocument/2006/relationships/hyperlink" Target="consultantplus://offline/ref=CA97325FA4C436BFA140B41977E38FA7782E34991FDA491D8A3839DD2EDA1E8986EE9B4C317A49D629CE58BE70791B5929A7DFFDBE2A1B3475932Ef1fEO" TargetMode="External"/><Relationship Id="rId1005" Type="http://schemas.openxmlformats.org/officeDocument/2006/relationships/hyperlink" Target="consultantplus://offline/ref=CA97325FA4C436BFA140B41977E38FA7782E349911DA4910823839DD2EDA1E8986EE9B4C317A49D629CE5CB370791B5929A7DFFDBE2A1B3475932Ef1fEO" TargetMode="External"/><Relationship Id="rId1212" Type="http://schemas.openxmlformats.org/officeDocument/2006/relationships/hyperlink" Target="consultantplus://offline/ref=147FF80CE18140758DF855C529575A4CBE0E76F7588F7ECBD8C9418D54E1A31DXAsFI" TargetMode="External"/><Relationship Id="rId459" Type="http://schemas.openxmlformats.org/officeDocument/2006/relationships/hyperlink" Target="consultantplus://offline/ref=CA97325FA4C436BFA140B41977E38FA7782E34991FDE4810853839DD2EDA1E8986EE9B4C317A49D629CE58BA70791B5929A7DFFDBE2A1B3475932Ef1fEO" TargetMode="External"/><Relationship Id="rId666" Type="http://schemas.openxmlformats.org/officeDocument/2006/relationships/hyperlink" Target="consultantplus://offline/ref=CA97325FA4C436BFA140B41977E38FA7782E34991FDA491D8A3839DD2EDA1E8986EE9B4C317A49D629CE5ABE70791B5929A7DFFDBE2A1B3475932Ef1fEO" TargetMode="External"/><Relationship Id="rId873" Type="http://schemas.openxmlformats.org/officeDocument/2006/relationships/hyperlink" Target="consultantplus://offline/ref=CA97325FA4C436BFA140B41977E38FA7782E349916DC4811853664D72683128B81E1C45B363345D729CE5DB879261E4C38FFD2F4A9341F2E69912C1Cf4fCO" TargetMode="External"/><Relationship Id="rId1089" Type="http://schemas.openxmlformats.org/officeDocument/2006/relationships/hyperlink" Target="consultantplus://offline/ref=CA97325FA4C436BFA140B41977E38FA7782E349916DD4F1C8A3664D72683128B81E1C45B363345D729CE5CB273261E4C38FFD2F4A9341F2E69912C1Cf4fCO" TargetMode="External"/><Relationship Id="rId16" Type="http://schemas.openxmlformats.org/officeDocument/2006/relationships/hyperlink" Target="consultantplus://offline/ref=CA97325FA4C436BFA140B41977E38FA7782E349910DE461F813839DD2EDA1E8986EE9B4C317A49D629CE5CBE70791B5929A7DFFDBE2A1B3475932Ef1fEO" TargetMode="External"/><Relationship Id="rId221" Type="http://schemas.openxmlformats.org/officeDocument/2006/relationships/hyperlink" Target="consultantplus://offline/ref=CA97325FA4C436BFA140B41977E38FA7782E349916DC4C1C833564D72683128B81E1C45B363345D729CE5CB878261E4C38FFD2F4A9341F2E69912C1Cf4fCO" TargetMode="External"/><Relationship Id="rId319" Type="http://schemas.openxmlformats.org/officeDocument/2006/relationships/hyperlink" Target="consultantplus://offline/ref=CA97325FA4C436BFA140AA14618FD2AD7D2168951FD8444FDE67628079D314DED3A19A02757E56D62DD05EBB79f2fDO" TargetMode="External"/><Relationship Id="rId526" Type="http://schemas.openxmlformats.org/officeDocument/2006/relationships/hyperlink" Target="consultantplus://offline/ref=CA97325FA4C436BFA140B41977E38FA7782E349914DA481D803839DD2EDA1E8986EE9B5E312245D620D05CBF652F4A1Ff7fCO" TargetMode="External"/><Relationship Id="rId1156" Type="http://schemas.openxmlformats.org/officeDocument/2006/relationships/hyperlink" Target="consultantplus://offline/ref=1F324A6B9D4CF96861689788D75900733612617BA11C8284B85E98F63CC33A99B337F7D98CE7B2B84014BCFADFO" TargetMode="External"/><Relationship Id="rId733" Type="http://schemas.openxmlformats.org/officeDocument/2006/relationships/hyperlink" Target="consultantplus://offline/ref=CA97325FA4C436BFA140B41977E38FA7782E34991ED94E1A823839DD2EDA1E8986EE9B4C317A49D629CB5AB270791B5929A7DFFDBE2A1B3475932Ef1fEO" TargetMode="External"/><Relationship Id="rId940" Type="http://schemas.openxmlformats.org/officeDocument/2006/relationships/hyperlink" Target="consultantplus://offline/ref=CA97325FA4C436BFA140B41977E38FA7782E349916DC4619843664D72683128B81E1C45B363345D729CE5CBE7F261E4C38FFD2F4A9341F2E69912C1Cf4fCO" TargetMode="External"/><Relationship Id="rId1016" Type="http://schemas.openxmlformats.org/officeDocument/2006/relationships/hyperlink" Target="consultantplus://offline/ref=CA97325FA4C436BFA140B41977E38FA7782E349916DC4C1C833564D72683128B81E1C45B363345D729CE5EB373261E4C38FFD2F4A9341F2E69912C1Cf4fCO" TargetMode="External"/><Relationship Id="rId165" Type="http://schemas.openxmlformats.org/officeDocument/2006/relationships/hyperlink" Target="consultantplus://offline/ref=CA97325FA4C436BFA140B41977E38FA7782E349916DC4C1C833564D72683128B81E1C45B363345D729CE5CBA7F261E4C38FFD2F4A9341F2E69912C1Cf4fCO" TargetMode="External"/><Relationship Id="rId372" Type="http://schemas.openxmlformats.org/officeDocument/2006/relationships/hyperlink" Target="consultantplus://offline/ref=CA97325FA4C436BFA140B41977E38FA7782E349916DC4810853364D72683128B81E1C45B24331DDB29C742BB7F33481D7EfAfAO" TargetMode="External"/><Relationship Id="rId677" Type="http://schemas.openxmlformats.org/officeDocument/2006/relationships/hyperlink" Target="consultantplus://offline/ref=CA97325FA4C436BFA140B41977E38FA7782E34991EDC4611843839DD2EDA1E8986EE9B4C317A49D629CE5ABD70791B5929A7DFFDBE2A1B3475932Ef1fEO" TargetMode="External"/><Relationship Id="rId800" Type="http://schemas.openxmlformats.org/officeDocument/2006/relationships/hyperlink" Target="consultantplus://offline/ref=CA97325FA4C436BFA140B41977E38FA7782E34991ED5461F8A3839DD2EDA1E8986EE9B4C317A49D629CE54B370791B5929A7DFFDBE2A1B3475932Ef1fEO" TargetMode="External"/><Relationship Id="rId1223" Type="http://schemas.openxmlformats.org/officeDocument/2006/relationships/hyperlink" Target="consultantplus://offline/ref=CFA77F7C94C97A2E66E8309504CC17653111328CB3395309FD495B5C2A828372967AFEB2A604201CC212F8F79D63131DACEC445EC64E1FC764A9CFgFf8O" TargetMode="External"/><Relationship Id="rId232" Type="http://schemas.openxmlformats.org/officeDocument/2006/relationships/hyperlink" Target="consultantplus://offline/ref=CA97325FA4C436BFA140B41977E38FA7782E349910DE461F813839DD2EDA1E8986EE9B4C317A49D629CF5FBB70791B5929A7DFFDBE2A1B3475932Ef1fEO" TargetMode="External"/><Relationship Id="rId884" Type="http://schemas.openxmlformats.org/officeDocument/2006/relationships/hyperlink" Target="consultantplus://offline/ref=CA97325FA4C436BFA140AA14618FD2AD7F26639514DC444FDE67628079D314DED3A19A02757E56D62DD05EBB79f2fDO" TargetMode="External"/><Relationship Id="rId27" Type="http://schemas.openxmlformats.org/officeDocument/2006/relationships/hyperlink" Target="consultantplus://offline/ref=CA97325FA4C436BFA140B41977E38FA7782E34991FDC4611863839DD2EDA1E8986EE9B4C317A49D629CE5CBE70791B5929A7DFFDBE2A1B3475932Ef1fEO" TargetMode="External"/><Relationship Id="rId537" Type="http://schemas.openxmlformats.org/officeDocument/2006/relationships/hyperlink" Target="consultantplus://offline/ref=CA97325FA4C436BFA140B41977E38FA7782E34991FD54B11803839DD2EDA1E8986EE9B4C317A49D629CD58B370791B5929A7DFFDBE2A1B3475932Ef1fEO" TargetMode="External"/><Relationship Id="rId744" Type="http://schemas.openxmlformats.org/officeDocument/2006/relationships/hyperlink" Target="consultantplus://offline/ref=CA97325FA4C436BFA140B41977E38FA7782E349910DE461F813839DD2EDA1E8986EE9B4C317A49D629C75EB270791B5929A7DFFDBE2A1B3475932Ef1fEO" TargetMode="External"/><Relationship Id="rId951" Type="http://schemas.openxmlformats.org/officeDocument/2006/relationships/hyperlink" Target="consultantplus://offline/ref=01486B066230D9B007353DB3087D8225520A97B094CA7FB16061DEFB606E0B47F054FE780E703719D7ABCA9EA2x3vFH" TargetMode="External"/><Relationship Id="rId1167" Type="http://schemas.openxmlformats.org/officeDocument/2006/relationships/hyperlink" Target="consultantplus://offline/ref=CA97325FA4C436BFA140B41977E38FA7782E349916DC4A1D8A3764D72683128B81E1C45B363345D729CE5CBC7F261E4C38FFD2F4A9341F2E69912C1Cf4fCO" TargetMode="External"/><Relationship Id="rId80" Type="http://schemas.openxmlformats.org/officeDocument/2006/relationships/hyperlink" Target="consultantplus://offline/ref=CA97325FA4C436BFA140B41977E38FA7782E349910DC4818873839DD2EDA1E8986EE9B4C317A49D629CE5CBE70791B5929A7DFFDBE2A1B3475932Ef1fEO" TargetMode="External"/><Relationship Id="rId176" Type="http://schemas.openxmlformats.org/officeDocument/2006/relationships/hyperlink" Target="consultantplus://offline/ref=CA97325FA4C436BFA140B41977E38FA7782E349916DC4C1C833564D72683128B81E1C45B363345D729CE5CB97E261E4C38FFD2F4A9341F2E69912C1Cf4fCO" TargetMode="External"/><Relationship Id="rId383" Type="http://schemas.openxmlformats.org/officeDocument/2006/relationships/hyperlink" Target="consultantplus://offline/ref=CA97325FA4C436BFA140B41977E38FA7782E349910DF481A803839DD2EDA1E8986EE9B5E312245D620D05CBF652F4A1Ff7fCO" TargetMode="External"/><Relationship Id="rId590" Type="http://schemas.openxmlformats.org/officeDocument/2006/relationships/hyperlink" Target="consultantplus://offline/ref=CA97325FA4C436BFA140B41977E38FA7782E349916DC4C1C833564D72683128B81E1C45B363345D729CE5DBB7F261E4C38FFD2F4A9341F2E69912C1Cf4fCO" TargetMode="External"/><Relationship Id="rId604" Type="http://schemas.openxmlformats.org/officeDocument/2006/relationships/hyperlink" Target="consultantplus://offline/ref=CA97325FA4C436BFA140B41977E38FA7782E34991FDA491D8A3839DD2EDA1E8986EE9B4C317A49D629CE58BC70791B5929A7DFFDBE2A1B3475932Ef1fEO" TargetMode="External"/><Relationship Id="rId811" Type="http://schemas.openxmlformats.org/officeDocument/2006/relationships/hyperlink" Target="consultantplus://offline/ref=CA97325FA4C436BFA140B41977E38FA7782E349916DC4811853664D72683128B81E1C45B363345D729CE5CB27E261E4C38FFD2F4A9341F2E69912C1Cf4fCO" TargetMode="External"/><Relationship Id="rId1027" Type="http://schemas.openxmlformats.org/officeDocument/2006/relationships/hyperlink" Target="consultantplus://offline/ref=CA97325FA4C436BFA140B41977E38FA7782E349916DC4811853664D72683128B81E1C45B363345D729CE5DBD7F261E4C38FFD2F4A9341F2E69912C1Cf4fCO" TargetMode="External"/><Relationship Id="rId1234" Type="http://schemas.openxmlformats.org/officeDocument/2006/relationships/hyperlink" Target="consultantplus://offline/ref=CFA77F7C94C97A2E66E8309504CC17653111328CB23E5503FA495B5C2A828372967AFEB2A604201CC110F8FF9D63131DACEC445EC64E1FC764A9CFgFf8O" TargetMode="External"/><Relationship Id="rId243" Type="http://schemas.openxmlformats.org/officeDocument/2006/relationships/hyperlink" Target="consultantplus://offline/ref=CA97325FA4C436BFA140B41977E38FA7782E349916DC4811853664D72683128B81E1C45B363345D729CE5CBA7E261E4C38FFD2F4A9341F2E69912C1Cf4fCO" TargetMode="External"/><Relationship Id="rId450" Type="http://schemas.openxmlformats.org/officeDocument/2006/relationships/hyperlink" Target="consultantplus://offline/ref=CA97325FA4C436BFA140B41977E38FA7782E349910DE461F813839DD2EDA1E8986EE9B4C317A49D629CD5ABB70791B5929A7DFFDBE2A1B3475932Ef1fEO" TargetMode="External"/><Relationship Id="rId688" Type="http://schemas.openxmlformats.org/officeDocument/2006/relationships/hyperlink" Target="consultantplus://offline/ref=CA97325FA4C436BFA140B41977E38FA7782E349916DC4C1C833564D72683128B81E1C45B363345D729CE5DB87C261E4C38FFD2F4A9341F2E69912C1Cf4fCO" TargetMode="External"/><Relationship Id="rId895" Type="http://schemas.openxmlformats.org/officeDocument/2006/relationships/hyperlink" Target="consultantplus://offline/ref=CA97325FA4C436BFA140B41977E38FA7782E349916DC4811853664D72683128B81E1C45B363345D729CE5DBF7C261E4C38FFD2F4A9341F2E69912C1Cf4fCO" TargetMode="External"/><Relationship Id="rId909" Type="http://schemas.openxmlformats.org/officeDocument/2006/relationships/hyperlink" Target="consultantplus://offline/ref=CA97325FA4C436BFA140AA14618FD2AD7D26629115D8444FDE67628079D314DED3A19A02757E56D62DD05EBB79f2fDO" TargetMode="External"/><Relationship Id="rId1080" Type="http://schemas.openxmlformats.org/officeDocument/2006/relationships/hyperlink" Target="consultantplus://offline/ref=CA97325FA4C436BFA140B41977E38FA7782E349916DC4A1D8A3764D72683128B81E1C45B363345D729CE5CB878261E4C38FFD2F4A9341F2E69912C1Cf4fCO" TargetMode="External"/><Relationship Id="rId38" Type="http://schemas.openxmlformats.org/officeDocument/2006/relationships/hyperlink" Target="consultantplus://offline/ref=CA97325FA4C436BFA140B41977E38FA7782E34991EDD4D10853839DD2EDA1E8986EE9B4C317A49D629CE5CBE70791B5929A7DFFDBE2A1B3475932Ef1fEO" TargetMode="External"/><Relationship Id="rId103" Type="http://schemas.openxmlformats.org/officeDocument/2006/relationships/hyperlink" Target="consultantplus://offline/ref=CA97325FA4C436BFA140B41977E38FA7782E34991FDB4F1B863839DD2EDA1E8986EE9B4C317A49D629CE5CBE70791B5929A7DFFDBE2A1B3475932Ef1fEO" TargetMode="External"/><Relationship Id="rId310" Type="http://schemas.openxmlformats.org/officeDocument/2006/relationships/hyperlink" Target="consultantplus://offline/ref=CA97325FA4C436BFA140AA14618FD2AD7D276C9710D8444FDE67628079D314DED3A19A02757E56D62DD05EBB79f2fDO" TargetMode="External"/><Relationship Id="rId548" Type="http://schemas.openxmlformats.org/officeDocument/2006/relationships/hyperlink" Target="consultantplus://offline/ref=CA97325FA4C436BFA140B41977E38FA7782E349910DE461F813839DD2EDA1E8986EE9B4C317A49D629C85CBB70791B5929A7DFFDBE2A1B3475932Ef1fEO" TargetMode="External"/><Relationship Id="rId755" Type="http://schemas.openxmlformats.org/officeDocument/2006/relationships/hyperlink" Target="consultantplus://offline/ref=CA97325FA4C436BFA140B41977E38FA7782E349910DE461F813839DD2EDA1E8986EE9B4C317A49D629C75FBC70791B5929A7DFFDBE2A1B3475932Ef1fEO" TargetMode="External"/><Relationship Id="rId962" Type="http://schemas.openxmlformats.org/officeDocument/2006/relationships/hyperlink" Target="consultantplus://offline/ref=CA97325FA4C436BFA140B41977E38FA7782E349916DC4A1D8A3764D72683128B81E1C45B363345D729CE5CB97D261E4C38FFD2F4A9341F2E69912C1Cf4fCO" TargetMode="External"/><Relationship Id="rId1178" Type="http://schemas.openxmlformats.org/officeDocument/2006/relationships/hyperlink" Target="consultantplus://offline/ref=1F13FF395786AACC5978FA5FE34F7CFD540BF3A03039ABA59B725BCE324C9008W1s2I" TargetMode="External"/><Relationship Id="rId91" Type="http://schemas.openxmlformats.org/officeDocument/2006/relationships/hyperlink" Target="consultantplus://offline/ref=CA97325FA4C436BFA140B41977E38FA7782E349910D44A18813839DD2EDA1E8986EE9B4C317A49D629CE5CBE70791B5929A7DFFDBE2A1B3475932Ef1fEO" TargetMode="External"/><Relationship Id="rId187" Type="http://schemas.openxmlformats.org/officeDocument/2006/relationships/hyperlink" Target="consultantplus://offline/ref=CA97325FA4C436BFA140AA14618FD2AD7F27639714D9444FDE67628079D314DED3A19A02757E56D62DD05EBB79f2fDO" TargetMode="External"/><Relationship Id="rId394" Type="http://schemas.openxmlformats.org/officeDocument/2006/relationships/hyperlink" Target="consultantplus://offline/ref=CA97325FA4C436BFA140B41977E38FA7782E349916DC461F843664D72683128B81E1C45B363345D729CE5CBA7B261E4C38FFD2F4A9341F2E69912C1Cf4fCO" TargetMode="External"/><Relationship Id="rId408" Type="http://schemas.openxmlformats.org/officeDocument/2006/relationships/hyperlink" Target="consultantplus://offline/ref=CA97325FA4C436BFA140B41977E38FA7782E349916DC4C1C833564D72683128B81E1C45B363345D729CE5CB37A261E4C38FFD2F4A9341F2E69912C1Cf4fCO" TargetMode="External"/><Relationship Id="rId615" Type="http://schemas.openxmlformats.org/officeDocument/2006/relationships/hyperlink" Target="consultantplus://offline/ref=CA97325FA4C436BFA140B41977E38FA7782E34991EDB4B1F8A3839DD2EDA1E8986EE9B4C317A49D629CE58BF70791B5929A7DFFDBE2A1B3475932Ef1fEO" TargetMode="External"/><Relationship Id="rId822" Type="http://schemas.openxmlformats.org/officeDocument/2006/relationships/hyperlink" Target="consultantplus://offline/ref=CA97325FA4C436BFA140B41977E38FA7782E349916DC4811853664D72683128B81E1C45B363345D729CE5DBA7B261E4C38FFD2F4A9341F2E69912C1Cf4fCO" TargetMode="External"/><Relationship Id="rId1038" Type="http://schemas.openxmlformats.org/officeDocument/2006/relationships/hyperlink" Target="consultantplus://offline/ref=CA97325FA4C436BFA140B41977E38FA7782E34991ED4471E813839DD2EDA1E8986EE9B4C317A49D629CE5BBE70791B5929A7DFFDBE2A1B3475932Ef1fEO" TargetMode="External"/><Relationship Id="rId254" Type="http://schemas.openxmlformats.org/officeDocument/2006/relationships/hyperlink" Target="consultantplus://offline/ref=CA97325FA4C436BFA140B41977E38FA7782E34991ED94E1A823839DD2EDA1E8986EE9B4C317A49D629CE58B370791B5929A7DFFDBE2A1B3475932Ef1fEO" TargetMode="External"/><Relationship Id="rId699" Type="http://schemas.openxmlformats.org/officeDocument/2006/relationships/hyperlink" Target="consultantplus://offline/ref=CA97325FA4C436BFA140B41977E38FA7782E349916DC4811853664D72683128B81E1C45B363345D729CE5CBF7D261E4C38FFD2F4A9341F2E69912C1Cf4fCO" TargetMode="External"/><Relationship Id="rId1091" Type="http://schemas.openxmlformats.org/officeDocument/2006/relationships/hyperlink" Target="consultantplus://offline/ref=CA97325FA4C436BFA140B41977E38FA7782E34991FDA491D8A3839DD2EDA1E8986EE9B4C317A49D629CD5FBF70791B5929A7DFFDBE2A1B3475932Ef1fEO" TargetMode="External"/><Relationship Id="rId1105" Type="http://schemas.openxmlformats.org/officeDocument/2006/relationships/hyperlink" Target="consultantplus://offline/ref=CA97325FA4C436BFA140B41977E38FA7782E34991ED84A11813839DD2EDA1E8986EE9B4C317A49D629CC5BB970791B5929A7DFFDBE2A1B3475932Ef1fEO" TargetMode="External"/><Relationship Id="rId49" Type="http://schemas.openxmlformats.org/officeDocument/2006/relationships/hyperlink" Target="consultantplus://offline/ref=CA97325FA4C436BFA140B41977E38FA7782E34991ED44C18873839DD2EDA1E8986EE9B4C317A49D629CE5CBE70791B5929A7DFFDBE2A1B3475932Ef1fEO" TargetMode="External"/><Relationship Id="rId114" Type="http://schemas.openxmlformats.org/officeDocument/2006/relationships/hyperlink" Target="consultantplus://offline/ref=CA97325FA4C436BFA140B41977E38FA7782E34991ED94E1A823839DD2EDA1E8986EE9B4C317A49D629CE5CBE70791B5929A7DFFDBE2A1B3475932Ef1fEO" TargetMode="External"/><Relationship Id="rId461" Type="http://schemas.openxmlformats.org/officeDocument/2006/relationships/hyperlink" Target="consultantplus://offline/ref=CA97325FA4C436BFA140B41977E38FA7782E349916DC4C1C833564D72683128B81E1C45B363345D729CE5CB27B261E4C38FFD2F4A9341F2E69912C1Cf4fCO" TargetMode="External"/><Relationship Id="rId559" Type="http://schemas.openxmlformats.org/officeDocument/2006/relationships/hyperlink" Target="consultantplus://offline/ref=CA97325FA4C436BFA140B41977E38FA7782E34991FDC4B10863839DD2EDA1E8986EE9B4C317A49D629CB59BA70791B5929A7DFFDBE2A1B3475932Ef1fEO" TargetMode="External"/><Relationship Id="rId766" Type="http://schemas.openxmlformats.org/officeDocument/2006/relationships/hyperlink" Target="consultantplus://offline/ref=CA97325FA4C436BFA140B41977E38FA7782E349916DC4811853664D72683128B81E1C45B363345D729CE5CBD7B261E4C38FFD2F4A9341F2E69912C1Cf4fCO" TargetMode="External"/><Relationship Id="rId1189" Type="http://schemas.openxmlformats.org/officeDocument/2006/relationships/hyperlink" Target="consultantplus://offline/ref=1F13FF395786AACC5978FA5FE34F7CFD540BF3A0303AABA49B725BCE324C9008W1s2I" TargetMode="External"/><Relationship Id="rId198" Type="http://schemas.openxmlformats.org/officeDocument/2006/relationships/hyperlink" Target="consultantplus://offline/ref=CA97325FA4C436BFA140B41977E38FA7782E349916DC4C1C833564D72683128B81E1C45B363345D729CE5CB97C261E4C38FFD2F4A9341F2E69912C1Cf4fCO" TargetMode="External"/><Relationship Id="rId321" Type="http://schemas.openxmlformats.org/officeDocument/2006/relationships/hyperlink" Target="consultantplus://offline/ref=CA97325FA4C436BFA140AA14618FD2AD7C2C68921EDE444FDE67628079D314DED3A19A02757E56D62DD05EBB79f2fDO" TargetMode="External"/><Relationship Id="rId419" Type="http://schemas.openxmlformats.org/officeDocument/2006/relationships/hyperlink" Target="consultantplus://offline/ref=CA97325FA4C436BFA140B41977E38FA7782E34991FDE4810853839DD2EDA1E8986EE9B4C317A49D629CE5FB270791B5929A7DFFDBE2A1B3475932Ef1fEO" TargetMode="External"/><Relationship Id="rId626" Type="http://schemas.openxmlformats.org/officeDocument/2006/relationships/hyperlink" Target="consultantplus://offline/ref=CA97325FA4C436BFA140B41977E38FA7782E34991EDC4611843839DD2EDA1E8986EE9B4C317A49D629CE59B870791B5929A7DFFDBE2A1B3475932Ef1fEO" TargetMode="External"/><Relationship Id="rId973" Type="http://schemas.openxmlformats.org/officeDocument/2006/relationships/hyperlink" Target="consultantplus://offline/ref=CA97325FA4C436BFA140B41977E38FA7782E349916DC4911803664D72683128B81E1C45B363345D729CE5AB972261E4C38FFD2F4A9341F2E69912C1Cf4fCO" TargetMode="External"/><Relationship Id="rId1049" Type="http://schemas.openxmlformats.org/officeDocument/2006/relationships/hyperlink" Target="consultantplus://offline/ref=CA97325FA4C436BFA140B41977E38FA7782E34991ED94F1E853839DD2EDA1E8986EE9B4C317A49D629CE5ABE70791B5929A7DFFDBE2A1B3475932Ef1fEO" TargetMode="External"/><Relationship Id="rId833" Type="http://schemas.openxmlformats.org/officeDocument/2006/relationships/hyperlink" Target="consultantplus://offline/ref=CA97325FA4C436BFA140B41977E38FA7782E34991FD54B11803839DD2EDA1E8986EE9B4C317A49D629C859B970791B5929A7DFFDBE2A1B3475932Ef1fEO" TargetMode="External"/><Relationship Id="rId1116" Type="http://schemas.openxmlformats.org/officeDocument/2006/relationships/hyperlink" Target="consultantplus://offline/ref=CA97325FA4C436BFA140B41977E38FA7782E34991ED84A11813839DD2EDA1E8986EE9B4C317A49D629CC5BB870791B5929A7DFFDBE2A1B3475932Ef1fEO" TargetMode="External"/><Relationship Id="rId265" Type="http://schemas.openxmlformats.org/officeDocument/2006/relationships/hyperlink" Target="consultantplus://offline/ref=CA97325FA4C436BFA140B41977E38FA7782E349910DE461F813839DD2EDA1E8986EE9B4C317A49D629CF59BF70791B5929A7DFFDBE2A1B3475932Ef1fEO" TargetMode="External"/><Relationship Id="rId472" Type="http://schemas.openxmlformats.org/officeDocument/2006/relationships/hyperlink" Target="consultantplus://offline/ref=CA97325FA4C436BFA140B41977E38FA7782E34991FDC4B10863839DD2EDA1E8986EE9B4C317A49D629CF59B870791B5929A7DFFDBE2A1B3475932Ef1fEO" TargetMode="External"/><Relationship Id="rId900" Type="http://schemas.openxmlformats.org/officeDocument/2006/relationships/hyperlink" Target="consultantplus://offline/ref=CA97325FA4C436BFA140B41977E38FA7782E349916DC471A863764D72683128B81E1C45B24331DDB29C742BB7F33481D7EfAfAO" TargetMode="External"/><Relationship Id="rId125" Type="http://schemas.openxmlformats.org/officeDocument/2006/relationships/hyperlink" Target="consultantplus://offline/ref=CA97325FA4C436BFA140B41977E38FA7782E349916DC4B11813764D72683128B81E1C45B363345D729CE5CBB7E261E4C38FFD2F4A9341F2E69912C1Cf4fCO" TargetMode="External"/><Relationship Id="rId332" Type="http://schemas.openxmlformats.org/officeDocument/2006/relationships/hyperlink" Target="consultantplus://offline/ref=CA97325FA4C436BFA140AA14618FD2AD7720639314D71945D63E6E827EDC4BDBC6B0C20F7C6948D237CC5CB9f7fBO" TargetMode="External"/><Relationship Id="rId777" Type="http://schemas.openxmlformats.org/officeDocument/2006/relationships/hyperlink" Target="consultantplus://offline/ref=CA97325FA4C436BFA140B41977E38FA7782E349910DE461F813839DD2EDA1E8986EE9B4C317A49D629C75ABB70791B5929A7DFFDBE2A1B3475932Ef1fEO" TargetMode="External"/><Relationship Id="rId984" Type="http://schemas.openxmlformats.org/officeDocument/2006/relationships/hyperlink" Target="consultantplus://offline/ref=CA97325FA4C436BFA140B41977E38FA7782E349916DC4811853664D72683128B81E1C45B363345D729CE5DBD79261E4C38FFD2F4A9341F2E69912C1Cf4fCO" TargetMode="External"/><Relationship Id="rId637" Type="http://schemas.openxmlformats.org/officeDocument/2006/relationships/hyperlink" Target="consultantplus://offline/ref=CA97325FA4C436BFA140B41977E38FA7782E349916DC4C1C833564D72683128B81E1C45B363345D729CE5DBB72261E4C38FFD2F4A9341F2E69912C1Cf4fCO" TargetMode="External"/><Relationship Id="rId844" Type="http://schemas.openxmlformats.org/officeDocument/2006/relationships/hyperlink" Target="consultantplus://offline/ref=CA97325FA4C436BFA140AA14618FD2AD7A246B9016D71945D63E6E827EDC4BDBC6B0C20F7C6948D237CC5CB9f7fBO" TargetMode="External"/><Relationship Id="rId276" Type="http://schemas.openxmlformats.org/officeDocument/2006/relationships/hyperlink" Target="consultantplus://offline/ref=CA97325FA4C436BFA140B41977E38FA7782E349910DE461F813839DD2EDA1E8986EE9B4C317A49D629CF5ABE70791B5929A7DFFDBE2A1B3475932Ef1fEO" TargetMode="External"/><Relationship Id="rId483" Type="http://schemas.openxmlformats.org/officeDocument/2006/relationships/hyperlink" Target="consultantplus://offline/ref=CA97325FA4C436BFA140B41977E38FA7782E34991FD54B11803839DD2EDA1E8986EE9B4C317A49D629CF5FB870791B5929A7DFFDBE2A1B3475932Ef1fEO" TargetMode="External"/><Relationship Id="rId690" Type="http://schemas.openxmlformats.org/officeDocument/2006/relationships/hyperlink" Target="consultantplus://offline/ref=CA97325FA4C436BFA140B41977E38FA7782E34991ED5461F8A3839DD2EDA1E8986EE9B4C317A49D629CE5AB270791B5929A7DFFDBE2A1B3475932Ef1fEO" TargetMode="External"/><Relationship Id="rId704" Type="http://schemas.openxmlformats.org/officeDocument/2006/relationships/hyperlink" Target="consultantplus://offline/ref=CA97325FA4C436BFA140B41977E38FA7782E349916DC4C1C833564D72683128B81E1C45B363345D729CE5DBF7F261E4C38FFD2F4A9341F2E69912C1Cf4fCO" TargetMode="External"/><Relationship Id="rId911" Type="http://schemas.openxmlformats.org/officeDocument/2006/relationships/hyperlink" Target="consultantplus://offline/ref=CA97325FA4C436BFA140B41977E38FA7782E34991FDC4B10863839DD2EDA1E8986EE9B4C317A49D629C85BB370791B5929A7DFFDBE2A1B3475932Ef1fEO" TargetMode="External"/><Relationship Id="rId1127" Type="http://schemas.openxmlformats.org/officeDocument/2006/relationships/hyperlink" Target="consultantplus://offline/ref=CA97325FA4C436BFA140B41977E38FA7782E34991EDB4B1F8A3839DD2EDA1E8986EE9B4C317A49D629CB5FB970791B5929A7DFFDBE2A1B3475932Ef1fEO" TargetMode="External"/><Relationship Id="rId40" Type="http://schemas.openxmlformats.org/officeDocument/2006/relationships/hyperlink" Target="consultantplus://offline/ref=CA97325FA4C436BFA140B41977E38FA7782E34991EDF4E1E803839DD2EDA1E8986EE9B4C317A49D629CE5CBE70791B5929A7DFFDBE2A1B3475932Ef1fEO" TargetMode="External"/><Relationship Id="rId136" Type="http://schemas.openxmlformats.org/officeDocument/2006/relationships/hyperlink" Target="consultantplus://offline/ref=CA97325FA4C436BFA140B41977E38FA7782E34991FDC4B10863839DD2EDA1E8986EE9B4C317A49D629CE5CBC70791B5929A7DFFDBE2A1B3475932Ef1fEO" TargetMode="External"/><Relationship Id="rId343" Type="http://schemas.openxmlformats.org/officeDocument/2006/relationships/hyperlink" Target="consultantplus://offline/ref=CA97325FA4C436BFA140AA14618FD2AD7D266A9710D5444FDE67628079D314DED3A19A02757E56D62DD05EBB79f2fDO" TargetMode="External"/><Relationship Id="rId550" Type="http://schemas.openxmlformats.org/officeDocument/2006/relationships/hyperlink" Target="consultantplus://offline/ref=CA97325FA4C436BFA140B41977E38FA7782E34991ED94E1A823839DD2EDA1E8986EE9B4C317A49D629CD59BA70791B5929A7DFFDBE2A1B3475932Ef1fEO" TargetMode="External"/><Relationship Id="rId788" Type="http://schemas.openxmlformats.org/officeDocument/2006/relationships/hyperlink" Target="consultantplus://offline/ref=CA97325FA4C436BFA140B41977E38FA7782E349916DC4811853664D72683128B81E1C45B363345D729CE5CB37A261E4C38FFD2F4A9341F2E69912C1Cf4fCO" TargetMode="External"/><Relationship Id="rId995" Type="http://schemas.openxmlformats.org/officeDocument/2006/relationships/hyperlink" Target="consultantplus://offline/ref=CA97325FA4C436BFA140B41977E38FA7782E349910DB491A853839DD2EDA1E8986EE9B5E312245D620D05CBF652F4A1Ff7fCO" TargetMode="External"/><Relationship Id="rId1180" Type="http://schemas.openxmlformats.org/officeDocument/2006/relationships/hyperlink" Target="consultantplus://offline/ref=1F13FF395786AACC5978FA5FE34F7CFD540BF3A0303BA6A09D725BCE324C9008W1s2I" TargetMode="External"/><Relationship Id="rId203" Type="http://schemas.openxmlformats.org/officeDocument/2006/relationships/hyperlink" Target="consultantplus://offline/ref=CA97325FA4C436BFA140B41977E38FA7782E349910DE461F813839DD2EDA1E8986EE9B4C317A49D629CE55B270791B5929A7DFFDBE2A1B3475932Ef1fEO" TargetMode="External"/><Relationship Id="rId648" Type="http://schemas.openxmlformats.org/officeDocument/2006/relationships/hyperlink" Target="consultantplus://offline/ref=CA97325FA4C436BFA140B41977E38FA7782E34991FDC4B10863839DD2EDA1E8986EE9B4C317A49D629CB54BF70791B5929A7DFFDBE2A1B3475932Ef1fEO" TargetMode="External"/><Relationship Id="rId855" Type="http://schemas.openxmlformats.org/officeDocument/2006/relationships/hyperlink" Target="consultantplus://offline/ref=CA97325FA4C436BFA140B41977E38FA7782E34991ED94E1A823839DD2EDA1E8986EE9B4C317A49D629C85FBE70791B5929A7DFFDBE2A1B3475932Ef1fEO" TargetMode="External"/><Relationship Id="rId1040" Type="http://schemas.openxmlformats.org/officeDocument/2006/relationships/hyperlink" Target="consultantplus://offline/ref=CA97325FA4C436BFA140B41977E38FA7782E34991ED94F1E853839DD2EDA1E8986EE9B4C317A49D629CE59BD70791B5929A7DFFDBE2A1B3475932Ef1fEO" TargetMode="External"/><Relationship Id="rId287" Type="http://schemas.openxmlformats.org/officeDocument/2006/relationships/hyperlink" Target="consultantplus://offline/ref=CA97325FA4C436BFA140B41977E38FA7782E349910DE461F813839DD2EDA1E8986EE9B4C317A49D629CF5BBC70791B5929A7DFFDBE2A1B3475932Ef1fEO" TargetMode="External"/><Relationship Id="rId410" Type="http://schemas.openxmlformats.org/officeDocument/2006/relationships/hyperlink" Target="consultantplus://offline/ref=CA97325FA4C436BFA140B41977E38FA7782E34991ED94E1A823839DD2EDA1E8986EE9B4C317A49D629CF5CBC70791B5929A7DFFDBE2A1B3475932Ef1fEO" TargetMode="External"/><Relationship Id="rId494" Type="http://schemas.openxmlformats.org/officeDocument/2006/relationships/hyperlink" Target="consultantplus://offline/ref=CA97325FA4C436BFA140B41977E38FA7782E34991FD54B11803839DD2EDA1E8986EE9B4C317A49D629CD58BB70791B5929A7DFFDBE2A1B3475932Ef1fEO" TargetMode="External"/><Relationship Id="rId508" Type="http://schemas.openxmlformats.org/officeDocument/2006/relationships/hyperlink" Target="consultantplus://offline/ref=CA97325FA4C436BFA140B41977E38FA7782E349916DC4C11863264D72683128B81E1C45B363345D729CE5FBC7F261E4C38FFD2F4A9341F2E69912C1Cf4fCO" TargetMode="External"/><Relationship Id="rId715" Type="http://schemas.openxmlformats.org/officeDocument/2006/relationships/hyperlink" Target="consultantplus://offline/ref=CA97325FA4C436BFA140B41977E38FA7782E349916DC4C1C833564D72683128B81E1C45B363345D729CE5DBF7C261E4C38FFD2F4A9341F2E69912C1Cf4fCO" TargetMode="External"/><Relationship Id="rId922" Type="http://schemas.openxmlformats.org/officeDocument/2006/relationships/hyperlink" Target="consultantplus://offline/ref=CA97325FA4C436BFA140B41977E38FA7782E34991ED84D11803839DD2EDA1E8986EE9B4C317A49D629CE59B370791B5929A7DFFDBE2A1B3475932Ef1fEO" TargetMode="External"/><Relationship Id="rId1138" Type="http://schemas.openxmlformats.org/officeDocument/2006/relationships/hyperlink" Target="consultantplus://offline/ref=CA97325FA4C436BFA140B41977E38FA7782E349916DC4619843664D72683128B81E1C45B363345D729CE5CBE72261E4C38FFD2F4A9341F2E69912C1Cf4fCO" TargetMode="External"/><Relationship Id="rId147" Type="http://schemas.openxmlformats.org/officeDocument/2006/relationships/hyperlink" Target="consultantplus://offline/ref=CA97325FA4C436BFA140B41977E38FA7782E349916DC4911803664D72683128B81E1C45B363345D729CE5CBB72261E4C38FFD2F4A9341F2E69912C1Cf4fCO" TargetMode="External"/><Relationship Id="rId354" Type="http://schemas.openxmlformats.org/officeDocument/2006/relationships/hyperlink" Target="consultantplus://offline/ref=CA97325FA4C436BFA140B41977E38FA7782E349916DC4E1A873264D72683128B81E1C45B24331DDB29C742BB7F33481D7EfAfAO" TargetMode="External"/><Relationship Id="rId799" Type="http://schemas.openxmlformats.org/officeDocument/2006/relationships/hyperlink" Target="consultantplus://offline/ref=CA97325FA4C436BFA140B41977E38FA7782E349916DC4C11863264D72683128B81E1C45B363345D729CE59BD7D261E4C38FFD2F4A9341F2E69912C1Cf4fCO" TargetMode="External"/><Relationship Id="rId1191" Type="http://schemas.openxmlformats.org/officeDocument/2006/relationships/hyperlink" Target="consultantplus://offline/ref=1F13FF395786AACC5978E452F52321F75309A5AF3F3BA4F4C22D009365W4s5I" TargetMode="External"/><Relationship Id="rId1205" Type="http://schemas.openxmlformats.org/officeDocument/2006/relationships/hyperlink" Target="consultantplus://offline/ref=147FF80CE18140758DF855C529575A4CBE0E76F7598D7ECFD0C9418D54E1A31DAF3C9958877FE4C91EFD61XEsCI" TargetMode="External"/><Relationship Id="rId51" Type="http://schemas.openxmlformats.org/officeDocument/2006/relationships/hyperlink" Target="consultantplus://offline/ref=CA97325FA4C436BFA140B41977E38FA7782E34991ED5461F8A3839DD2EDA1E8986EE9B4C317A49D629CE5CBE70791B5929A7DFFDBE2A1B3475932Ef1fEO" TargetMode="External"/><Relationship Id="rId561" Type="http://schemas.openxmlformats.org/officeDocument/2006/relationships/hyperlink" Target="consultantplus://offline/ref=CA97325FA4C436BFA140B41977E38FA7782E349910DE461F813839DD2EDA1E8986EE9B4C317A49D629C95BBE70791B5929A7DFFDBE2A1B3475932Ef1fEO" TargetMode="External"/><Relationship Id="rId659" Type="http://schemas.openxmlformats.org/officeDocument/2006/relationships/hyperlink" Target="consultantplus://offline/ref=CA97325FA4C436BFA140B41977E38FA7782E349916DC491E853264D72683128B81E1C45B363345D729CE5CBA7F261E4C38FFD2F4A9341F2E69912C1Cf4fCO" TargetMode="External"/><Relationship Id="rId866" Type="http://schemas.openxmlformats.org/officeDocument/2006/relationships/hyperlink" Target="consultantplus://offline/ref=CA97325FA4C436BFA140B41977E38FA7782E349916DD4F1D813664D72683128B81E1C45B24331DDB29C742BB7F33481D7EfAfAO" TargetMode="External"/><Relationship Id="rId214" Type="http://schemas.openxmlformats.org/officeDocument/2006/relationships/hyperlink" Target="consultantplus://offline/ref=CA97325FA4C436BFA140B41977E38FA7782E349910DE461F813839DD2EDA1E8986EE9B4C317A49D629CF5DB870791B5929A7DFFDBE2A1B3475932Ef1fEO" TargetMode="External"/><Relationship Id="rId298" Type="http://schemas.openxmlformats.org/officeDocument/2006/relationships/hyperlink" Target="consultantplus://offline/ref=CA97325FA4C436BFA140B41977E38FA7782E349910DE461F813839DD2EDA1E8986EE9B4C317A49D629CF55B970791B5929A7DFFDBE2A1B3475932Ef1fEO" TargetMode="External"/><Relationship Id="rId421" Type="http://schemas.openxmlformats.org/officeDocument/2006/relationships/hyperlink" Target="consultantplus://offline/ref=CA97325FA4C436BFA140B41977E38FA7782E349916DC4C1C833564D72683128B81E1C45B363345D729CE5CB373261E4C38FFD2F4A9341F2E69912C1Cf4fCO" TargetMode="External"/><Relationship Id="rId519" Type="http://schemas.openxmlformats.org/officeDocument/2006/relationships/hyperlink" Target="consultantplus://offline/ref=CA97325FA4C436BFA140B41977E38FA7782E34991FD54B11803839DD2EDA1E8986EE9B4C317A49D629CD58BF70791B5929A7DFFDBE2A1B3475932Ef1fEO" TargetMode="External"/><Relationship Id="rId1051" Type="http://schemas.openxmlformats.org/officeDocument/2006/relationships/hyperlink" Target="consultantplus://offline/ref=CA97325FA4C436BFA140B41977E38FA7782E34991ED94F1E853839DD2EDA1E8986EE9B4C317A49D629CE5ABC70791B5929A7DFFDBE2A1B3475932Ef1fEO" TargetMode="External"/><Relationship Id="rId1149" Type="http://schemas.openxmlformats.org/officeDocument/2006/relationships/hyperlink" Target="consultantplus://offline/ref=CA97325FA4C436BFA140B41977E38FA7782E349916DC4C11863264D72683128B81E1C45B363345D729CF54BF79261E4C38FFD2F4A9341F2E69912C1Cf4fCO" TargetMode="External"/><Relationship Id="rId158" Type="http://schemas.openxmlformats.org/officeDocument/2006/relationships/hyperlink" Target="consultantplus://offline/ref=CA97325FA4C436BFA140B41977E38FA7782E34991ED5461F8A3839DD2EDA1E8986EE9B4C317A49D629CE5DB870791B5929A7DFFDBE2A1B3475932Ef1fEO" TargetMode="External"/><Relationship Id="rId726" Type="http://schemas.openxmlformats.org/officeDocument/2006/relationships/hyperlink" Target="consultantplus://offline/ref=CA97325FA4C436BFA140B41977E38FA7782E349916DC4C1C833564D72683128B81E1C45B363345D729CE5DBE7D261E4C38FFD2F4A9341F2E69912C1Cf4fCO" TargetMode="External"/><Relationship Id="rId933" Type="http://schemas.openxmlformats.org/officeDocument/2006/relationships/hyperlink" Target="consultantplus://offline/ref=CA97325FA4C436BFA140B41977E38FA7782E349916DC4911803664D72683128B81E1C45B363345D729CE5CBE7E261E4C38FFD2F4A9341F2E69912C1Cf4fCO" TargetMode="External"/><Relationship Id="rId1009" Type="http://schemas.openxmlformats.org/officeDocument/2006/relationships/hyperlink" Target="consultantplus://offline/ref=CA97325FA4C436BFA140B41977E38FA7782E349911DE46188A3839DD2EDA1E8986EE9B5E312245D620D05CBF652F4A1Ff7fCO" TargetMode="External"/><Relationship Id="rId62" Type="http://schemas.openxmlformats.org/officeDocument/2006/relationships/hyperlink" Target="consultantplus://offline/ref=CA97325FA4C436BFA140B41977E38FA7782E349916DC461F843664D72683128B81E1C45B363345D729CE5CBB7E261E4C38FFD2F4A9341F2E69912C1Cf4fCO" TargetMode="External"/><Relationship Id="rId365" Type="http://schemas.openxmlformats.org/officeDocument/2006/relationships/hyperlink" Target="consultantplus://offline/ref=CA97325FA4C436BFA140B41977E38FA7782E349916DC491D813564D72683128B81E1C45B24331DDB29C742BB7F33481D7EfAfAO" TargetMode="External"/><Relationship Id="rId572" Type="http://schemas.openxmlformats.org/officeDocument/2006/relationships/hyperlink" Target="consultantplus://offline/ref=CA97325FA4C436BFA140B41977E38FA7782E349916DC4B11813764D72683128B81E1C45B363345D729CE5DBE7F261E4C38FFD2F4A9341F2E69912C1Cf4fCO" TargetMode="External"/><Relationship Id="rId1216" Type="http://schemas.openxmlformats.org/officeDocument/2006/relationships/hyperlink" Target="consultantplus://offline/ref=550E2F4FDA3ECBD0C6F8A978A41DDA036CB8AE5ABD4F7BE922C8B241F9EA46A67CF6EB5EB573A46BA12B00YFs7I" TargetMode="External"/><Relationship Id="rId225" Type="http://schemas.openxmlformats.org/officeDocument/2006/relationships/hyperlink" Target="consultantplus://offline/ref=CA97325FA4C436BFA140B41977E38FA7782E34991ED5461F8A3839DD2EDA1E8986EE9B4C317A49D629CE5DB370791B5929A7DFFDBE2A1B3475932Ef1fEO" TargetMode="External"/><Relationship Id="rId432" Type="http://schemas.openxmlformats.org/officeDocument/2006/relationships/hyperlink" Target="consultantplus://offline/ref=CA97325FA4C436BFA140B41977E38FA7782E349910DE461F813839DD2EDA1E8986EE9B4C317A49D629CD58BA70791B5929A7DFFDBE2A1B3475932Ef1fEO" TargetMode="External"/><Relationship Id="rId877" Type="http://schemas.openxmlformats.org/officeDocument/2006/relationships/hyperlink" Target="consultantplus://offline/ref=CA97325FA4C436BFA140B41977E38FA7782E349916DC4811853664D72683128B81E1C45B363345D729CE5DB87E261E4C38FFD2F4A9341F2E69912C1Cf4fCO" TargetMode="External"/><Relationship Id="rId1062" Type="http://schemas.openxmlformats.org/officeDocument/2006/relationships/hyperlink" Target="consultantplus://offline/ref=CA97325FA4C436BFA140AA14618FD2AD7F206A921FDB444FDE67628079D314DED3A19A02757E56D62DD05EBB79f2fDO" TargetMode="External"/><Relationship Id="rId737" Type="http://schemas.openxmlformats.org/officeDocument/2006/relationships/hyperlink" Target="consultantplus://offline/ref=CA97325FA4C436BFA140B41977E38FA7782E349910DE461F813839DD2EDA1E8986EE9B4C317A49D629C75EBD70791B5929A7DFFDBE2A1B3475932Ef1fEO" TargetMode="External"/><Relationship Id="rId944" Type="http://schemas.openxmlformats.org/officeDocument/2006/relationships/hyperlink" Target="consultantplus://offline/ref=56C3DE6D2418DF9746A55A7BB385936EDE510900A30F80FB1C6AC1A8C02DD286B9DE13836523120790A207E3616EBEC328B31DBE7131BD0629yCI" TargetMode="External"/><Relationship Id="rId73" Type="http://schemas.openxmlformats.org/officeDocument/2006/relationships/hyperlink" Target="consultantplus://offline/ref=CA97325FA4C436BFA140B41977E38FA7782E349910DE461F813839DD2EDA1E8986EE9B4C317A49D629CE5CB370791B5929A7DFFDBE2A1B3475932Ef1fEO" TargetMode="External"/><Relationship Id="rId169" Type="http://schemas.openxmlformats.org/officeDocument/2006/relationships/hyperlink" Target="consultantplus://offline/ref=CA97325FA4C436BFA140B41977E38FA7782E349916DC4C1C833564D72683128B81E1C45B363345D729CE5CB97B261E4C38FFD2F4A9341F2E69912C1Cf4fCO" TargetMode="External"/><Relationship Id="rId376" Type="http://schemas.openxmlformats.org/officeDocument/2006/relationships/hyperlink" Target="consultantplus://offline/ref=CA97325FA4C436BFA140B41977E38FA7782E349916DD4E1B823664D72683128B81E1C45B24331DDB29C742BB7F33481D7EfAfAO" TargetMode="External"/><Relationship Id="rId583" Type="http://schemas.openxmlformats.org/officeDocument/2006/relationships/hyperlink" Target="consultantplus://offline/ref=CA97325FA4C436BFA140B41977E38FA7782E349916DC4B11813764D72683128B81E1C45B363345D729CE5DBE7D261E4C38FFD2F4A9341F2E69912C1Cf4fCO" TargetMode="External"/><Relationship Id="rId790" Type="http://schemas.openxmlformats.org/officeDocument/2006/relationships/hyperlink" Target="consultantplus://offline/ref=CA97325FA4C436BFA140B41977E38FA7782E34991ED94E1A823839DD2EDA1E8986EE9B4C317A49D629CB5BBF70791B5929A7DFFDBE2A1B3475932Ef1fEO" TargetMode="External"/><Relationship Id="rId804" Type="http://schemas.openxmlformats.org/officeDocument/2006/relationships/hyperlink" Target="consultantplus://offline/ref=CA97325FA4C436BFA140B41977E38FA7782E349916DC4C11863264D72683128B81E1C45B363345D729CE59BD73261E4C38FFD2F4A9341F2E69912C1Cf4fCO" TargetMode="External"/><Relationship Id="rId1227" Type="http://schemas.openxmlformats.org/officeDocument/2006/relationships/hyperlink" Target="consultantplus://offline/ref=CFA77F7C94C97A2E66E8309504CC17653111328CBB3C5102F943065622DB8F709175A1A5A14D2C1DC014F0FA933C1608BDB44957D1501BDD78ABCDFAgBf8O" TargetMode="External"/><Relationship Id="rId4" Type="http://schemas.openxmlformats.org/officeDocument/2006/relationships/webSettings" Target="webSettings.xml"/><Relationship Id="rId236" Type="http://schemas.openxmlformats.org/officeDocument/2006/relationships/hyperlink" Target="consultantplus://offline/ref=CA97325FA4C436BFA140B41977E38FA7782E34991EDB4B1F8A3839DD2EDA1E8986EE9B4C317A49D629CE5DBD70791B5929A7DFFDBE2A1B3475932Ef1fEO" TargetMode="External"/><Relationship Id="rId443" Type="http://schemas.openxmlformats.org/officeDocument/2006/relationships/hyperlink" Target="consultantplus://offline/ref=CA97325FA4C436BFA140B41977E38FA7782E349910DE461F813839DD2EDA1E8986EE9B4C317A49D629CD59B970791B5929A7DFFDBE2A1B3475932Ef1fEO" TargetMode="External"/><Relationship Id="rId650" Type="http://schemas.openxmlformats.org/officeDocument/2006/relationships/hyperlink" Target="consultantplus://offline/ref=CA97325FA4C436BFA140AA14618FD2AD7D21689710D4444FDE67628079D314DEC1A1C20E757748D720C508EA3F78471D75B4DFF0BE281F28f7f7O" TargetMode="External"/><Relationship Id="rId888" Type="http://schemas.openxmlformats.org/officeDocument/2006/relationships/hyperlink" Target="consultantplus://offline/ref=CA97325FA4C436BFA140B41977E38FA7782E349911D54F10803839DD2EDA1E8986EE9B5E312245D620D05CBF652F4A1Ff7fCO" TargetMode="External"/><Relationship Id="rId1073" Type="http://schemas.openxmlformats.org/officeDocument/2006/relationships/image" Target="media/image3.wmf"/><Relationship Id="rId303" Type="http://schemas.openxmlformats.org/officeDocument/2006/relationships/hyperlink" Target="consultantplus://offline/ref=CA97325FA4C436BFA140B41977E38FA7782E349910DE461F813839DD2EDA1E8986EE9B4C317A49D629CF55BC70791B5929A7DFFDBE2A1B3475932Ef1fEO" TargetMode="External"/><Relationship Id="rId748" Type="http://schemas.openxmlformats.org/officeDocument/2006/relationships/hyperlink" Target="consultantplus://offline/ref=CA97325FA4C436BFA140B41977E38FA7782E349916DC4C1C833564D72683128B81E1C45B363345D729CE5DBD78261E4C38FFD2F4A9341F2E69912C1Cf4fCO" TargetMode="External"/><Relationship Id="rId955" Type="http://schemas.openxmlformats.org/officeDocument/2006/relationships/hyperlink" Target="consultantplus://offline/ref=CA97325FA4C436BFA140B41977E38FA7782E34991ED4471E813839DD2EDA1E8986EE9B4C317A49D629CE5ABD70791B5929A7DFFDBE2A1B3475932Ef1fEO" TargetMode="External"/><Relationship Id="rId1140" Type="http://schemas.openxmlformats.org/officeDocument/2006/relationships/hyperlink" Target="consultantplus://offline/ref=CA97325FA4C436BFA140B41977E38FA7782E34991FD54B11803839DD2EDA1E8986EE9B4C317A49D62BCD58BB70791B5929A7DFFDBE2A1B3475932Ef1fEO" TargetMode="External"/><Relationship Id="rId84" Type="http://schemas.openxmlformats.org/officeDocument/2006/relationships/hyperlink" Target="consultantplus://offline/ref=CA97325FA4C436BFA140B41977E38FA7782E349910DE4D1D873839DD2EDA1E8986EE9B4C317A49D629CE5CBE70791B5929A7DFFDBE2A1B3475932Ef1fEO" TargetMode="External"/><Relationship Id="rId387" Type="http://schemas.openxmlformats.org/officeDocument/2006/relationships/hyperlink" Target="consultantplus://offline/ref=CA97325FA4C436BFA140B41977E38FA7782E349916DC4C1F823264D72683128B81E1C45B24331DDB29C742BB7F33481D7EfAfAO" TargetMode="External"/><Relationship Id="rId510" Type="http://schemas.openxmlformats.org/officeDocument/2006/relationships/hyperlink" Target="consultantplus://offline/ref=CA97325FA4C436BFA140B41977E38FA7782E349916DC4810853364D72683128B81E1C45B24331DDB29C742BB7F33481D7EfAfAO" TargetMode="External"/><Relationship Id="rId594" Type="http://schemas.openxmlformats.org/officeDocument/2006/relationships/hyperlink" Target="consultantplus://offline/ref=CA97325FA4C436BFA140B41977E38FA7782E34991FDA491D8A3839DD2EDA1E8986EE9B4C317A49D629CE58BB70791B5929A7DFFDBE2A1B3475932Ef1fEO" TargetMode="External"/><Relationship Id="rId608" Type="http://schemas.openxmlformats.org/officeDocument/2006/relationships/hyperlink" Target="consultantplus://offline/ref=CA97325FA4C436BFA140B41977E38FA7782E34991FDA491D8A3839DD2EDA1E8986EE9B4C317A49D629CE58B270791B5929A7DFFDBE2A1B3475932Ef1fEO" TargetMode="External"/><Relationship Id="rId815" Type="http://schemas.openxmlformats.org/officeDocument/2006/relationships/hyperlink" Target="consultantplus://offline/ref=CA97325FA4C436BFA140B41977E38FA7782E349916DC4811853664D72683128B81E1C45B363345D729CE5DBB79261E4C38FFD2F4A9341F2E69912C1Cf4fCO" TargetMode="External"/><Relationship Id="rId1238" Type="http://schemas.openxmlformats.org/officeDocument/2006/relationships/hyperlink" Target="consultantplus://offline/ref=CFA77F7C94C97A2E66E8309504CC17653111328CBB3C5102F943065622DB8F709175A1A5A14D2C1DC014F0FB963C1608BDB44957D1501BDD78ABCDFAgBf8O" TargetMode="External"/><Relationship Id="rId247" Type="http://schemas.openxmlformats.org/officeDocument/2006/relationships/hyperlink" Target="consultantplus://offline/ref=CA97325FA4C436BFA140B41977E38FA7782E349910DE461F813839DD2EDA1E8986EE9B4C317A49D629CF58B870791B5929A7DFFDBE2A1B3475932Ef1fEO" TargetMode="External"/><Relationship Id="rId899" Type="http://schemas.openxmlformats.org/officeDocument/2006/relationships/hyperlink" Target="consultantplus://offline/ref=CA97325FA4C436BFA140B41977E38FA7782E349916DD4E1F873364D72683128B81E1C45B24331DDB29C742BB7F33481D7EfAfAO" TargetMode="External"/><Relationship Id="rId1000" Type="http://schemas.openxmlformats.org/officeDocument/2006/relationships/hyperlink" Target="consultantplus://offline/ref=CA97325FA4C436BFA140B41977E38FA7782E349916DC491B813464D72683128B81E1C45B24331DDB29C742BB7F33481D7EfAfAO" TargetMode="External"/><Relationship Id="rId1084" Type="http://schemas.openxmlformats.org/officeDocument/2006/relationships/hyperlink" Target="consultantplus://offline/ref=CA97325FA4C436BFA140B41977E38FA7782E349916DC4C11863264D72683128B81E1C45B363345D729CF5DBC78261E4C38FFD2F4A9341F2E69912C1Cf4fCO" TargetMode="External"/><Relationship Id="rId107" Type="http://schemas.openxmlformats.org/officeDocument/2006/relationships/hyperlink" Target="consultantplus://offline/ref=CA97325FA4C436BFA140B41977E38FA7782E34991EDD4D10853839DD2EDA1E8986EE9B4C317A49D629CE5CBE70791B5929A7DFFDBE2A1B3475932Ef1fEO" TargetMode="External"/><Relationship Id="rId454" Type="http://schemas.openxmlformats.org/officeDocument/2006/relationships/hyperlink" Target="consultantplus://offline/ref=CA97325FA4C436BFA140B41977E38FA7782E34991FD54B11803839DD2EDA1E8986EE9B4C317A49D629CF5EB270791B5929A7DFFDBE2A1B3475932Ef1fEO" TargetMode="External"/><Relationship Id="rId661" Type="http://schemas.openxmlformats.org/officeDocument/2006/relationships/hyperlink" Target="consultantplus://offline/ref=CA97325FA4C436BFA140B41977E38FA7782E349916DC4B11813764D72683128B81E1C45B363345D729CE5DBD72261E4C38FFD2F4A9341F2E69912C1Cf4fCO" TargetMode="External"/><Relationship Id="rId759" Type="http://schemas.openxmlformats.org/officeDocument/2006/relationships/hyperlink" Target="consultantplus://offline/ref=CA97325FA4C436BFA140B41977E38FA7782E349910DE461F813839DD2EDA1E8986EE9B4C317A49D629C758BA70791B5929A7DFFDBE2A1B3475932Ef1fEO" TargetMode="External"/><Relationship Id="rId966" Type="http://schemas.openxmlformats.org/officeDocument/2006/relationships/hyperlink" Target="consultantplus://offline/ref=CA97325FA4C436BFA140AA14618FD2AD7F27639617DC444FDE67628079D314DED3A19A02757E56D62DD05EBB79f2fDO" TargetMode="External"/><Relationship Id="rId11" Type="http://schemas.openxmlformats.org/officeDocument/2006/relationships/hyperlink" Target="consultantplus://offline/ref=CA97325FA4C436BFA140B41977E38FA7782E349910DC4818873839DD2EDA1E8986EE9B4C317A49D629CE5CBE70791B5929A7DFFDBE2A1B3475932Ef1fEO" TargetMode="External"/><Relationship Id="rId314" Type="http://schemas.openxmlformats.org/officeDocument/2006/relationships/hyperlink" Target="consultantplus://offline/ref=CA97325FA4C436BFA140AA14618FD2AD7D27639011D9444FDE67628079D314DED3A19A02757E56D62DD05EBB79f2fDO" TargetMode="External"/><Relationship Id="rId398" Type="http://schemas.openxmlformats.org/officeDocument/2006/relationships/hyperlink" Target="consultantplus://offline/ref=CA97325FA4C436BFA140B41977E38FA7782E349916DC461F843664D72683128B81E1C45B363345D729CE5CBA78261E4C38FFD2F4A9341F2E69912C1Cf4fCO" TargetMode="External"/><Relationship Id="rId521" Type="http://schemas.openxmlformats.org/officeDocument/2006/relationships/hyperlink" Target="consultantplus://offline/ref=CA97325FA4C436BFA140B41977E38FA7782E349916DC4C11863264D72683128B81E1C45B363345D729CE5FBC7D261E4C38FFD2F4A9341F2E69912C1Cf4fCO" TargetMode="External"/><Relationship Id="rId619" Type="http://schemas.openxmlformats.org/officeDocument/2006/relationships/hyperlink" Target="consultantplus://offline/ref=CA97325FA4C436BFA140B41977E38FA7782E34991EDC4611843839DD2EDA1E8986EE9B4C317A49D629CE59B970791B5929A7DFFDBE2A1B3475932Ef1fEO" TargetMode="External"/><Relationship Id="rId1151" Type="http://schemas.openxmlformats.org/officeDocument/2006/relationships/hyperlink" Target="consultantplus://offline/ref=CA97325FA4C436BFA140B41977E38FA7782E349916DC4A1D8A3764D72683128B81E1C45B363345D729CE5CBD7E261E4C38FFD2F4A9341F2E69912C1Cf4fCO" TargetMode="External"/><Relationship Id="rId95" Type="http://schemas.openxmlformats.org/officeDocument/2006/relationships/hyperlink" Target="consultantplus://offline/ref=CA97325FA4C436BFA140B41977E38FA7782E34991FDC49118B3839DD2EDA1E8986EE9B4C317A49D629CE5CBE70791B5929A7DFFDBE2A1B3475932Ef1fEO" TargetMode="External"/><Relationship Id="rId160" Type="http://schemas.openxmlformats.org/officeDocument/2006/relationships/hyperlink" Target="consultantplus://offline/ref=CA97325FA4C436BFA140AA14618FD2AD7D216E9C13D4444FDE67628079D314DEC1A1C20E757741D22FC508EA3F78471D75B4DFF0BE281F28f7f7O" TargetMode="External"/><Relationship Id="rId826" Type="http://schemas.openxmlformats.org/officeDocument/2006/relationships/hyperlink" Target="consultantplus://offline/ref=CA97325FA4C436BFA140AA14618FD2AD7D25699415DC444FDE67628079D314DED3A19A02757E56D62DD05EBB79f2fDO" TargetMode="External"/><Relationship Id="rId1011" Type="http://schemas.openxmlformats.org/officeDocument/2006/relationships/hyperlink" Target="consultantplus://offline/ref=CA97325FA4C436BFA140B41977E38FA7782E349916DC4D1F8A3564D72683128B81E1C45B24331DDB29C742BB7F33481D7EfAfAO" TargetMode="External"/><Relationship Id="rId1109" Type="http://schemas.openxmlformats.org/officeDocument/2006/relationships/hyperlink" Target="consultantplus://offline/ref=CA97325FA4C436BFA140B41977E38FA7782E349916DC4C11863264D72683128B81E1C45B363345D729CF54B879261E4C38FFD2F4A9341F2E69912C1Cf4fCO" TargetMode="External"/><Relationship Id="rId258" Type="http://schemas.openxmlformats.org/officeDocument/2006/relationships/hyperlink" Target="consultantplus://offline/ref=CA97325FA4C436BFA140B41977E38FA7782E349910DE461F813839DD2EDA1E8986EE9B4C317A49D629CF58B370791B5929A7DFFDBE2A1B3475932Ef1fEO" TargetMode="External"/><Relationship Id="rId465" Type="http://schemas.openxmlformats.org/officeDocument/2006/relationships/hyperlink" Target="consultantplus://offline/ref=CA97325FA4C436BFA140B41977E38FA7782E34991FDC4B10863839DD2EDA1E8986EE9B4C317A49D629CF58BC70791B5929A7DFFDBE2A1B3475932Ef1fEO" TargetMode="External"/><Relationship Id="rId672" Type="http://schemas.openxmlformats.org/officeDocument/2006/relationships/hyperlink" Target="consultantplus://offline/ref=CA97325FA4C436BFA140B41977E38FA7782E349916DC4911803664D72683128B81E1C45B363345D729CE5CBF78261E4C38FFD2F4A9341F2E69912C1Cf4fCO" TargetMode="External"/><Relationship Id="rId1095" Type="http://schemas.openxmlformats.org/officeDocument/2006/relationships/hyperlink" Target="consultantplus://offline/ref=CA97325FA4C436BFA140B41977E38FA7782E34991ED94E1A823839DD2EDA1E8986EE9B4C317A49D62BC854B970791B5929A7DFFDBE2A1B3475932Ef1fEO" TargetMode="External"/><Relationship Id="rId22" Type="http://schemas.openxmlformats.org/officeDocument/2006/relationships/hyperlink" Target="consultantplus://offline/ref=CA97325FA4C436BFA140B41977E38FA7782E349910D44A18813839DD2EDA1E8986EE9B4C317A49D629CE5CBE70791B5929A7DFFDBE2A1B3475932Ef1fEO" TargetMode="External"/><Relationship Id="rId118" Type="http://schemas.openxmlformats.org/officeDocument/2006/relationships/hyperlink" Target="consultantplus://offline/ref=CA97325FA4C436BFA140B41977E38FA7782E34991ED44C18873839DD2EDA1E8986EE9B4C317A49D629CE5CBE70791B5929A7DFFDBE2A1B3475932Ef1fEO" TargetMode="External"/><Relationship Id="rId325" Type="http://schemas.openxmlformats.org/officeDocument/2006/relationships/hyperlink" Target="consultantplus://offline/ref=CA97325FA4C436BFA140AA14618FD2AD7D21689414DB444FDE67628079D314DED3A19A02757E56D62DD05EBB79f2fDO" TargetMode="External"/><Relationship Id="rId532" Type="http://schemas.openxmlformats.org/officeDocument/2006/relationships/hyperlink" Target="consultantplus://offline/ref=CA97325FA4C436BFA140B41977E38FA7782E349916DC4C1C833564D72683128B81E1C45B363345D729CE5DBB7A261E4C38FFD2F4A9341F2E69912C1Cf4fCO" TargetMode="External"/><Relationship Id="rId977" Type="http://schemas.openxmlformats.org/officeDocument/2006/relationships/hyperlink" Target="consultantplus://offline/ref=CA97325FA4C436BFA140B41977E38FA7782E34991ED94F1E853839DD2EDA1E8986EE9B4C317A49D629CE58B370791B5929A7DFFDBE2A1B3475932Ef1fEO" TargetMode="External"/><Relationship Id="rId1162" Type="http://schemas.openxmlformats.org/officeDocument/2006/relationships/hyperlink" Target="garantF1://25230216.0" TargetMode="External"/><Relationship Id="rId171" Type="http://schemas.openxmlformats.org/officeDocument/2006/relationships/hyperlink" Target="consultantplus://offline/ref=CA97325FA4C436BFA140AA14618FD2AD7C246D9C1FDA444FDE67628079D314DED3A19A02757E56D62DD05EBB79f2fDO" TargetMode="External"/><Relationship Id="rId837" Type="http://schemas.openxmlformats.org/officeDocument/2006/relationships/hyperlink" Target="consultantplus://offline/ref=CA97325FA4C436BFA140B41977E38FA7782E34991FD54B11803839DD2EDA1E8986EE9B4C317A49D629C859B870791B5929A7DFFDBE2A1B3475932Ef1fEO" TargetMode="External"/><Relationship Id="rId1022" Type="http://schemas.openxmlformats.org/officeDocument/2006/relationships/hyperlink" Target="consultantplus://offline/ref=CA97325FA4C436BFA140B41977E38FA7782E349916DC4C1C833564D72683128B81E1C45B363345D729CE5EB27C261E4C38FFD2F4A9341F2E69912C1Cf4fCO" TargetMode="External"/><Relationship Id="rId269" Type="http://schemas.openxmlformats.org/officeDocument/2006/relationships/hyperlink" Target="consultantplus://offline/ref=CA97325FA4C436BFA140B41977E38FA7782E349910DE461F813839DD2EDA1E8986EE9B4C317A49D629CF59B370791B5929A7DFFDBE2A1B3475932Ef1fEO" TargetMode="External"/><Relationship Id="rId476" Type="http://schemas.openxmlformats.org/officeDocument/2006/relationships/hyperlink" Target="consultantplus://offline/ref=CA97325FA4C436BFA140B41977E38FA7782E34991FDC4B10863839DD2EDA1E8986EE9B4C317A49D629CF59BE70791B5929A7DFFDBE2A1B3475932Ef1fEO" TargetMode="External"/><Relationship Id="rId683" Type="http://schemas.openxmlformats.org/officeDocument/2006/relationships/hyperlink" Target="consultantplus://offline/ref=CA97325FA4C436BFA140B41977E38FA7782E349916DC4A1D8A3764D72683128B81E1C45B363345D729CE5CBA73261E4C38FFD2F4A9341F2E69912C1Cf4fCO" TargetMode="External"/><Relationship Id="rId890" Type="http://schemas.openxmlformats.org/officeDocument/2006/relationships/hyperlink" Target="consultantplus://offline/ref=CA97325FA4C436BFA140B41977E38FA7782E349916DC4811853664D72683128B81E1C45B363345D729CE5DBF7B261E4C38FFD2F4A9341F2E69912C1Cf4fCO" TargetMode="External"/><Relationship Id="rId904" Type="http://schemas.openxmlformats.org/officeDocument/2006/relationships/hyperlink" Target="consultantplus://offline/ref=CA97325FA4C436BFA140B41977E38FA7782E349916DC4C1C833564D72683128B81E1C45B363345D729CE5EBB72261E4C38FFD2F4A9341F2E69912C1Cf4fCO" TargetMode="External"/><Relationship Id="rId33" Type="http://schemas.openxmlformats.org/officeDocument/2006/relationships/hyperlink" Target="consultantplus://offline/ref=CA97325FA4C436BFA140B41977E38FA7782E34991FDA491D8A3839DD2EDA1E8986EE9B4C317A49D629CE5CBE70791B5929A7DFFDBE2A1B3475932Ef1fEO" TargetMode="External"/><Relationship Id="rId129" Type="http://schemas.openxmlformats.org/officeDocument/2006/relationships/hyperlink" Target="consultantplus://offline/ref=CA97325FA4C436BFA140B41977E38FA7782E349916DC4811853664D72683128B81E1C45B363345D729CE5CBB7E261E4C38FFD2F4A9341F2E69912C1Cf4fCO" TargetMode="External"/><Relationship Id="rId336" Type="http://schemas.openxmlformats.org/officeDocument/2006/relationships/hyperlink" Target="consultantplus://offline/ref=CA97325FA4C436BFA140AA14618FD2AD7F2D6B9D10DB444FDE67628079D314DED3A19A02757E56D62DD05EBB79f2fDO" TargetMode="External"/><Relationship Id="rId543" Type="http://schemas.openxmlformats.org/officeDocument/2006/relationships/hyperlink" Target="consultantplus://offline/ref=CA97325FA4C436BFA140B41977E38FA7782E349910DE461F813839DD2EDA1E8986EE9B4C317A49D629CB55B270791B5929A7DFFDBE2A1B3475932Ef1fEO" TargetMode="External"/><Relationship Id="rId988" Type="http://schemas.openxmlformats.org/officeDocument/2006/relationships/hyperlink" Target="consultantplus://offline/ref=CA97325FA4C436BFA140AA14618FD2AD7F236F9411D5444FDE67628079D314DED3A19A02757E56D62DD05EBB79f2fDO" TargetMode="External"/><Relationship Id="rId1173" Type="http://schemas.openxmlformats.org/officeDocument/2006/relationships/hyperlink" Target="consultantplus://offline/ref=CA97325FA4C436BFA140B41977E38FA7782E349916DD4F1C8A3664D72683128B81E1C45B363345D729CE5DB879261E4C38FFD2F4A9341F2E69912C1Cf4fCO" TargetMode="External"/><Relationship Id="rId182" Type="http://schemas.openxmlformats.org/officeDocument/2006/relationships/hyperlink" Target="consultantplus://offline/ref=CA97325FA4C436BFA140AA14618FD2AD7F27639617DC444FDE67628079D314DED3A19A02757E56D62DD05EBB79f2fDO" TargetMode="External"/><Relationship Id="rId403" Type="http://schemas.openxmlformats.org/officeDocument/2006/relationships/hyperlink" Target="consultantplus://offline/ref=CA97325FA4C436BFA140B41977E38FA7782E34991FDC4B10863839DD2EDA1E8986EE9B4C317A49D629CF5EBB70791B5929A7DFFDBE2A1B3475932Ef1fEO" TargetMode="External"/><Relationship Id="rId750" Type="http://schemas.openxmlformats.org/officeDocument/2006/relationships/hyperlink" Target="consultantplus://offline/ref=CA97325FA4C436BFA140B41977E38FA7782E349910DE461F813839DD2EDA1E8986EE9B4C317A49D629C75FBB70791B5929A7DFFDBE2A1B3475932Ef1fEO" TargetMode="External"/><Relationship Id="rId848" Type="http://schemas.openxmlformats.org/officeDocument/2006/relationships/hyperlink" Target="consultantplus://offline/ref=CA97325FA4C436BFA140AA14618FD2AD7D26629115D8444FDE67628079D314DED3A19A02757E56D62DD05EBB79f2fDO" TargetMode="External"/><Relationship Id="rId1033" Type="http://schemas.openxmlformats.org/officeDocument/2006/relationships/hyperlink" Target="consultantplus://offline/ref=CA97325FA4C436BFA140B41977E38FA7782E34991ED4471E813839DD2EDA1E8986EE9B4C317A49D629CE5AB270791B5929A7DFFDBE2A1B3475932Ef1fEO" TargetMode="External"/><Relationship Id="rId487" Type="http://schemas.openxmlformats.org/officeDocument/2006/relationships/hyperlink" Target="consultantplus://offline/ref=CA97325FA4C436BFA140B41977E38FA7782E349910DE461F813839DD2EDA1E8986EE9B4C317A49D629CB5BBC70791B5929A7DFFDBE2A1B3475932Ef1fEO" TargetMode="External"/><Relationship Id="rId610" Type="http://schemas.openxmlformats.org/officeDocument/2006/relationships/hyperlink" Target="consultantplus://offline/ref=CA97325FA4C436BFA140B41977E38FA7782E349916DC4B11813764D72683128B81E1C45B363345D729CE5DBE73261E4C38FFD2F4A9341F2E69912C1Cf4fCO" TargetMode="External"/><Relationship Id="rId694" Type="http://schemas.openxmlformats.org/officeDocument/2006/relationships/hyperlink" Target="consultantplus://offline/ref=CA97325FA4C436BFA140B41977E38FA7782E349916DC4811853664D72683128B81E1C45B363345D729CE5CBF78261E4C38FFD2F4A9341F2E69912C1Cf4fCO" TargetMode="External"/><Relationship Id="rId708" Type="http://schemas.openxmlformats.org/officeDocument/2006/relationships/hyperlink" Target="consultantplus://offline/ref=CA97325FA4C436BFA140B41977E38FA7782E349916DC4811853664D72683128B81E1C45B363345D729CE5CBF7C261E4C38FFD2F4A9341F2E69912C1Cf4fCO" TargetMode="External"/><Relationship Id="rId915" Type="http://schemas.openxmlformats.org/officeDocument/2006/relationships/hyperlink" Target="consultantplus://offline/ref=CA97325FA4C436BFA140B41977E38FA7782E349916DC4C11863264D72683128B81E1C45B363345D729CE5AB87B261E4C38FFD2F4A9341F2E69912C1Cf4fCO" TargetMode="External"/><Relationship Id="rId1240" Type="http://schemas.openxmlformats.org/officeDocument/2006/relationships/hyperlink" Target="consultantplus://offline/ref=CFA77F7C94C97A2E66E8309504CC17653111328CBB3C5A09F442065622DB8F709175A1A5A14D2C1DC015F8FC933C1608BDB44957D1501BDD78ABCDFAgBf8O" TargetMode="External"/><Relationship Id="rId347" Type="http://schemas.openxmlformats.org/officeDocument/2006/relationships/hyperlink" Target="consultantplus://offline/ref=CA97325FA4C436BFA140AA14618FD2AD7F236E9317D4444FDE67628079D314DED3A19A02757E56D62DD05EBB79f2fDO" TargetMode="External"/><Relationship Id="rId999" Type="http://schemas.openxmlformats.org/officeDocument/2006/relationships/hyperlink" Target="consultantplus://offline/ref=CA97325FA4C436BFA140AA14618FD2AD7F2C6B9012DD444FDE67628079D314DED3A19A02757E56D62DD05EBB79f2fDO" TargetMode="External"/><Relationship Id="rId1100" Type="http://schemas.openxmlformats.org/officeDocument/2006/relationships/hyperlink" Target="consultantplus://offline/ref=CA97325FA4C436BFA140B41977E38FA7782E349916DC4619843664D72683128B81E1C45B363345D729CE5CBE7D261E4C38FFD2F4A9341F2E69912C1Cf4fCO" TargetMode="External"/><Relationship Id="rId1184" Type="http://schemas.openxmlformats.org/officeDocument/2006/relationships/hyperlink" Target="consultantplus://offline/ref=1F13FF395786AACC5978FA5FE34F7CFD540BF3A0313CAAA297725BCE324C9008W1s2I" TargetMode="External"/><Relationship Id="rId44" Type="http://schemas.openxmlformats.org/officeDocument/2006/relationships/hyperlink" Target="consultantplus://offline/ref=CA97325FA4C436BFA140B41977E38FA7782E34991ED84A11813839DD2EDA1E8986EE9B4C317A49D629CE5CBE70791B5929A7DFFDBE2A1B3475932Ef1fEO" TargetMode="External"/><Relationship Id="rId554" Type="http://schemas.openxmlformats.org/officeDocument/2006/relationships/hyperlink" Target="consultantplus://offline/ref=CA97325FA4C436BFA140AA14618FD2AD7F27629417D8444FDE67628079D314DED3A19A02757E56D62DD05EBB79f2fDO" TargetMode="External"/><Relationship Id="rId761" Type="http://schemas.openxmlformats.org/officeDocument/2006/relationships/hyperlink" Target="consultantplus://offline/ref=CA97325FA4C436BFA140B41977E38FA7782E349910DE461F813839DD2EDA1E8986EE9B4C317A49D629C758B870791B5929A7DFFDBE2A1B3475932Ef1fEO" TargetMode="External"/><Relationship Id="rId859" Type="http://schemas.openxmlformats.org/officeDocument/2006/relationships/hyperlink" Target="consultantplus://offline/ref=CA97325FA4C436BFA140B41977E38FA7782E349916DC4E1A863B64D72683128B81E1C45B24331DDB29C742BB7F33481D7EfAfAO" TargetMode="External"/><Relationship Id="rId193" Type="http://schemas.openxmlformats.org/officeDocument/2006/relationships/hyperlink" Target="consultantplus://offline/ref=CA97325FA4C436BFA140AA14618FD2AD7C246D931FD5444FDE67628079D314DED3A19A02757E56D62DD05EBB79f2fDO" TargetMode="External"/><Relationship Id="rId207" Type="http://schemas.openxmlformats.org/officeDocument/2006/relationships/hyperlink" Target="consultantplus://offline/ref=CA97325FA4C436BFA140B41977E38FA7782E349910DE461F813839DD2EDA1E8986EE9B4C317A49D629CF5CBD70791B5929A7DFFDBE2A1B3475932Ef1fEO" TargetMode="External"/><Relationship Id="rId414" Type="http://schemas.openxmlformats.org/officeDocument/2006/relationships/hyperlink" Target="consultantplus://offline/ref=CA97325FA4C436BFA140B41977E38FA7782E349916DC4811853664D72683128B81E1C45B363345D729CE5CB97E261E4C38FFD2F4A9341F2E69912C1Cf4fCO" TargetMode="External"/><Relationship Id="rId498" Type="http://schemas.openxmlformats.org/officeDocument/2006/relationships/hyperlink" Target="consultantplus://offline/ref=CA97325FA4C436BFA140B41977E38FA7782E349911DA49188B3839DD2EDA1E8986EE9B4C317A49D629CC54B870791B5929A7DFFDBE2A1B3475932Ef1fEO" TargetMode="External"/><Relationship Id="rId621" Type="http://schemas.openxmlformats.org/officeDocument/2006/relationships/hyperlink" Target="consultantplus://offline/ref=CA97325FA4C436BFA140B41977E38FA7782E349916DC4B11813764D72683128B81E1C45B363345D729CE5DBD7A261E4C38FFD2F4A9341F2E69912C1Cf4fCO" TargetMode="External"/><Relationship Id="rId1044" Type="http://schemas.openxmlformats.org/officeDocument/2006/relationships/hyperlink" Target="consultantplus://offline/ref=CA97325FA4C436BFA140B41977E38FA7782E34991ED94F1E853839DD2EDA1E8986EE9B4C317A49D629CE5ABB70791B5929A7DFFDBE2A1B3475932Ef1f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361</Pages>
  <Words>126064</Words>
  <Characters>718569</Characters>
  <Application>Microsoft Office Word</Application>
  <DocSecurity>0</DocSecurity>
  <Lines>5988</Lines>
  <Paragraphs>1685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2020-04-10T07:08:00Z</cp:lastPrinted>
  <dcterms:created xsi:type="dcterms:W3CDTF">2020-04-29T11:36:00Z</dcterms:created>
  <dcterms:modified xsi:type="dcterms:W3CDTF">2020-04-29T11:36:00Z</dcterms:modified>
</cp:coreProperties>
</file>